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103F5" w14:textId="31613E54" w:rsidR="00F50B18" w:rsidRDefault="00A426E6" w:rsidP="00A426E6">
      <w:pPr>
        <w:rPr>
          <w:rFonts w:asciiTheme="minorHAnsi" w:hAnsiTheme="minorHAnsi" w:cstheme="minorHAnsi"/>
          <w:color w:val="002060"/>
          <w:sz w:val="20"/>
          <w:szCs w:val="20"/>
        </w:rPr>
      </w:pPr>
      <w:r w:rsidRPr="00A426E6">
        <w:rPr>
          <w:rFonts w:asciiTheme="minorHAnsi" w:hAnsiTheme="minorHAnsi" w:cstheme="minorHAnsi"/>
          <w:color w:val="002060"/>
          <w:sz w:val="20"/>
          <w:szCs w:val="20"/>
        </w:rPr>
        <w:t xml:space="preserve">Page 4, </w:t>
      </w:r>
    </w:p>
    <w:p w14:paraId="1691C36C" w14:textId="77777777" w:rsidR="00F50B18" w:rsidRDefault="00F50B18" w:rsidP="00A426E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0221E852" w14:textId="15515CF3" w:rsidR="00F50B18" w:rsidRDefault="00BB44E6" w:rsidP="00BB44E6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Insert my graph, gender split</w:t>
      </w:r>
    </w:p>
    <w:p w14:paraId="0F12D86F" w14:textId="592BB62D" w:rsidR="00BB44E6" w:rsidRDefault="00BB44E6" w:rsidP="00BB44E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7CF8BA87" w14:textId="2F5A15FD" w:rsidR="00BB44E6" w:rsidRPr="00BB44E6" w:rsidRDefault="00BB44E6" w:rsidP="00BB44E6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2E0A4475" wp14:editId="5AF10329">
            <wp:extent cx="5226032" cy="3228247"/>
            <wp:effectExtent l="0" t="0" r="13335" b="1079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4B2E94F4-400B-46CB-B268-E49DE77DF2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71E4B21" w14:textId="77777777" w:rsidR="00BB44E6" w:rsidRDefault="00BB44E6" w:rsidP="00A426E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40F4AC46" w14:textId="4FE79485" w:rsidR="009F267C" w:rsidRPr="00BB44E6" w:rsidRDefault="00BB44E6" w:rsidP="00EB3C1B">
      <w:pPr>
        <w:autoSpaceDE w:val="0"/>
        <w:autoSpaceDN w:val="0"/>
        <w:adjustRightInd w:val="0"/>
        <w:rPr>
          <w:rFonts w:asciiTheme="minorHAnsi" w:hAnsiTheme="minorHAnsi" w:cstheme="minorHAnsi"/>
          <w:color w:val="002060"/>
          <w:sz w:val="20"/>
          <w:szCs w:val="20"/>
        </w:rPr>
      </w:pPr>
      <w:r w:rsidRPr="00BB44E6">
        <w:rPr>
          <w:rFonts w:asciiTheme="minorHAnsi" w:hAnsiTheme="minorHAnsi" w:cstheme="minorHAnsi"/>
          <w:color w:val="002060"/>
          <w:sz w:val="20"/>
          <w:szCs w:val="20"/>
        </w:rPr>
        <w:t xml:space="preserve">Page 5, </w:t>
      </w:r>
    </w:p>
    <w:p w14:paraId="02399DC5" w14:textId="77662DCF" w:rsidR="00BB44E6" w:rsidRDefault="00BB44E6" w:rsidP="00EB3C1B">
      <w:pPr>
        <w:autoSpaceDE w:val="0"/>
        <w:autoSpaceDN w:val="0"/>
        <w:adjustRightInd w:val="0"/>
        <w:rPr>
          <w:rFonts w:ascii="Gotham-Light" w:hAnsi="Gotham-Light" w:cs="Gotham-Light"/>
          <w:sz w:val="19"/>
          <w:szCs w:val="19"/>
        </w:rPr>
      </w:pPr>
    </w:p>
    <w:p w14:paraId="5CD277EE" w14:textId="70AC4CC0" w:rsidR="00BB44E6" w:rsidRDefault="00BB44E6" w:rsidP="00BB44E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Gotham-Light" w:hAnsi="Gotham-Light" w:cs="Gotham-Light"/>
          <w:sz w:val="19"/>
          <w:szCs w:val="19"/>
        </w:rPr>
      </w:pPr>
      <w:r>
        <w:rPr>
          <w:rFonts w:ascii="Gotham-Light" w:hAnsi="Gotham-Light" w:cs="Gotham-Light"/>
          <w:sz w:val="19"/>
          <w:szCs w:val="19"/>
        </w:rPr>
        <w:t>Insert my graphs</w:t>
      </w:r>
      <w:r w:rsidR="0078201E">
        <w:rPr>
          <w:rFonts w:ascii="Gotham-Light" w:hAnsi="Gotham-Light" w:cs="Gotham-Light"/>
          <w:sz w:val="19"/>
          <w:szCs w:val="19"/>
        </w:rPr>
        <w:t>, do not change the height of the bars</w:t>
      </w:r>
    </w:p>
    <w:p w14:paraId="71E3ED49" w14:textId="77777777" w:rsidR="0078201E" w:rsidRDefault="0078201E" w:rsidP="0078201E">
      <w:pPr>
        <w:pStyle w:val="ListParagraph"/>
        <w:autoSpaceDE w:val="0"/>
        <w:autoSpaceDN w:val="0"/>
        <w:adjustRightInd w:val="0"/>
        <w:rPr>
          <w:rFonts w:ascii="Gotham-Light" w:hAnsi="Gotham-Light" w:cs="Gotham-Light"/>
          <w:sz w:val="19"/>
          <w:szCs w:val="19"/>
        </w:rPr>
      </w:pPr>
    </w:p>
    <w:p w14:paraId="5344A354" w14:textId="7D29464D" w:rsidR="00BB44E6" w:rsidRDefault="00BB44E6" w:rsidP="00BB44E6">
      <w:pPr>
        <w:autoSpaceDE w:val="0"/>
        <w:autoSpaceDN w:val="0"/>
        <w:adjustRightInd w:val="0"/>
        <w:rPr>
          <w:rFonts w:ascii="Gotham-Light" w:hAnsi="Gotham-Light" w:cs="Gotham-Light"/>
          <w:sz w:val="19"/>
          <w:szCs w:val="19"/>
        </w:rPr>
      </w:pPr>
      <w:r>
        <w:rPr>
          <w:rFonts w:ascii="Gotham-Light" w:hAnsi="Gotham-Light" w:cs="Gotham-Light"/>
          <w:sz w:val="19"/>
          <w:szCs w:val="19"/>
        </w:rPr>
        <w:t>Direct Lending</w:t>
      </w:r>
    </w:p>
    <w:p w14:paraId="337AE58E" w14:textId="77777777" w:rsidR="00BB44E6" w:rsidRDefault="00BB44E6" w:rsidP="00BB44E6">
      <w:pPr>
        <w:autoSpaceDE w:val="0"/>
        <w:autoSpaceDN w:val="0"/>
        <w:adjustRightInd w:val="0"/>
        <w:rPr>
          <w:rFonts w:ascii="Gotham-Light" w:hAnsi="Gotham-Light" w:cs="Gotham-Light"/>
          <w:sz w:val="19"/>
          <w:szCs w:val="19"/>
        </w:rPr>
      </w:pPr>
    </w:p>
    <w:p w14:paraId="156482CC" w14:textId="463915EF" w:rsidR="00BB44E6" w:rsidRDefault="00BB44E6" w:rsidP="00BB44E6">
      <w:pPr>
        <w:autoSpaceDE w:val="0"/>
        <w:autoSpaceDN w:val="0"/>
        <w:adjustRightInd w:val="0"/>
        <w:rPr>
          <w:rFonts w:ascii="Gotham-Light" w:hAnsi="Gotham-Light" w:cs="Gotham-Light"/>
          <w:b/>
          <w:bCs/>
          <w:sz w:val="19"/>
          <w:szCs w:val="19"/>
        </w:rPr>
      </w:pPr>
      <w:r>
        <w:rPr>
          <w:noProof/>
        </w:rPr>
        <w:drawing>
          <wp:inline distT="0" distB="0" distL="0" distR="0" wp14:anchorId="33C75C41" wp14:editId="022AFD03">
            <wp:extent cx="4536141" cy="2714177"/>
            <wp:effectExtent l="0" t="0" r="17145" b="1016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6F5E65D1-2C0D-4C50-9136-FFDC293324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70B545C" w14:textId="2BA43F8B" w:rsidR="00BB44E6" w:rsidRDefault="00BB44E6" w:rsidP="00BB44E6">
      <w:pPr>
        <w:autoSpaceDE w:val="0"/>
        <w:autoSpaceDN w:val="0"/>
        <w:adjustRightInd w:val="0"/>
        <w:rPr>
          <w:rFonts w:ascii="Gotham-Light" w:hAnsi="Gotham-Light" w:cs="Gotham-Light"/>
          <w:b/>
          <w:bCs/>
          <w:sz w:val="19"/>
          <w:szCs w:val="19"/>
        </w:rPr>
      </w:pPr>
    </w:p>
    <w:p w14:paraId="4F49E323" w14:textId="77777777" w:rsidR="003E2973" w:rsidRDefault="003E2973" w:rsidP="00BB44E6">
      <w:pPr>
        <w:autoSpaceDE w:val="0"/>
        <w:autoSpaceDN w:val="0"/>
        <w:adjustRightInd w:val="0"/>
        <w:rPr>
          <w:rFonts w:ascii="Gotham-Light" w:hAnsi="Gotham-Light" w:cs="Gotham-Light"/>
          <w:b/>
          <w:bCs/>
          <w:sz w:val="19"/>
          <w:szCs w:val="19"/>
        </w:rPr>
      </w:pPr>
    </w:p>
    <w:p w14:paraId="4E57444C" w14:textId="77777777" w:rsidR="003E2973" w:rsidRDefault="003E2973">
      <w:pPr>
        <w:rPr>
          <w:rFonts w:ascii="Gotham-Light" w:hAnsi="Gotham-Light" w:cs="Gotham-Light"/>
          <w:b/>
          <w:bCs/>
          <w:sz w:val="19"/>
          <w:szCs w:val="19"/>
        </w:rPr>
      </w:pPr>
      <w:r>
        <w:rPr>
          <w:rFonts w:ascii="Gotham-Light" w:hAnsi="Gotham-Light" w:cs="Gotham-Light"/>
          <w:b/>
          <w:bCs/>
          <w:sz w:val="19"/>
          <w:szCs w:val="19"/>
        </w:rPr>
        <w:br w:type="page"/>
      </w:r>
    </w:p>
    <w:p w14:paraId="572670D1" w14:textId="609BA6B4" w:rsidR="00BB44E6" w:rsidRDefault="00BB44E6" w:rsidP="00BB44E6">
      <w:pPr>
        <w:autoSpaceDE w:val="0"/>
        <w:autoSpaceDN w:val="0"/>
        <w:adjustRightInd w:val="0"/>
        <w:rPr>
          <w:rFonts w:ascii="Gotham-Light" w:hAnsi="Gotham-Light" w:cs="Gotham-Light"/>
          <w:b/>
          <w:bCs/>
          <w:sz w:val="19"/>
          <w:szCs w:val="19"/>
        </w:rPr>
      </w:pPr>
      <w:r>
        <w:rPr>
          <w:rFonts w:ascii="Gotham-Light" w:hAnsi="Gotham-Light" w:cs="Gotham-Light"/>
          <w:b/>
          <w:bCs/>
          <w:sz w:val="19"/>
          <w:szCs w:val="19"/>
        </w:rPr>
        <w:lastRenderedPageBreak/>
        <w:t>Clos</w:t>
      </w:r>
    </w:p>
    <w:p w14:paraId="5ACFB29E" w14:textId="2C54FBDA" w:rsidR="00BB44E6" w:rsidRDefault="00BB44E6" w:rsidP="00BB44E6">
      <w:pPr>
        <w:autoSpaceDE w:val="0"/>
        <w:autoSpaceDN w:val="0"/>
        <w:adjustRightInd w:val="0"/>
        <w:rPr>
          <w:rFonts w:ascii="Gotham-Light" w:hAnsi="Gotham-Light" w:cs="Gotham-Light"/>
          <w:b/>
          <w:bCs/>
          <w:sz w:val="19"/>
          <w:szCs w:val="19"/>
        </w:rPr>
      </w:pPr>
      <w:r>
        <w:rPr>
          <w:noProof/>
        </w:rPr>
        <w:drawing>
          <wp:inline distT="0" distB="0" distL="0" distR="0" wp14:anchorId="0D75BF69" wp14:editId="793CCB6D">
            <wp:extent cx="4540623" cy="2719892"/>
            <wp:effectExtent l="0" t="0" r="12700" b="444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579B5CB8-67FC-4206-9BF7-FDC34A32F3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34E995C" w14:textId="73F969AE" w:rsidR="00BB44E6" w:rsidRDefault="00BB44E6" w:rsidP="00BB44E6">
      <w:pPr>
        <w:autoSpaceDE w:val="0"/>
        <w:autoSpaceDN w:val="0"/>
        <w:adjustRightInd w:val="0"/>
        <w:rPr>
          <w:rFonts w:ascii="Gotham-Light" w:hAnsi="Gotham-Light" w:cs="Gotham-Light"/>
          <w:b/>
          <w:bCs/>
          <w:sz w:val="19"/>
          <w:szCs w:val="19"/>
        </w:rPr>
      </w:pPr>
    </w:p>
    <w:p w14:paraId="425832A5" w14:textId="6ABAC356" w:rsidR="00BB44E6" w:rsidRDefault="00BB44E6" w:rsidP="00BB44E6">
      <w:pPr>
        <w:autoSpaceDE w:val="0"/>
        <w:autoSpaceDN w:val="0"/>
        <w:adjustRightInd w:val="0"/>
        <w:rPr>
          <w:rFonts w:ascii="Gotham-Light" w:hAnsi="Gotham-Light" w:cs="Gotham-Light"/>
          <w:b/>
          <w:bCs/>
          <w:sz w:val="19"/>
          <w:szCs w:val="19"/>
        </w:rPr>
      </w:pPr>
      <w:r>
        <w:rPr>
          <w:rFonts w:ascii="Gotham-Light" w:hAnsi="Gotham-Light" w:cs="Gotham-Light"/>
          <w:b/>
          <w:bCs/>
          <w:sz w:val="19"/>
          <w:szCs w:val="19"/>
        </w:rPr>
        <w:t>Distressed</w:t>
      </w:r>
    </w:p>
    <w:p w14:paraId="16A2570C" w14:textId="1601B4F1" w:rsidR="00BB44E6" w:rsidRDefault="00BB44E6" w:rsidP="00BB44E6">
      <w:pPr>
        <w:autoSpaceDE w:val="0"/>
        <w:autoSpaceDN w:val="0"/>
        <w:adjustRightInd w:val="0"/>
        <w:rPr>
          <w:rFonts w:ascii="Gotham-Light" w:hAnsi="Gotham-Light" w:cs="Gotham-Light"/>
          <w:b/>
          <w:bCs/>
          <w:sz w:val="19"/>
          <w:szCs w:val="19"/>
        </w:rPr>
      </w:pPr>
      <w:r>
        <w:rPr>
          <w:noProof/>
        </w:rPr>
        <w:drawing>
          <wp:inline distT="0" distB="0" distL="0" distR="0" wp14:anchorId="5A873A45" wp14:editId="10D3562A">
            <wp:extent cx="4536141" cy="2721797"/>
            <wp:effectExtent l="0" t="0" r="17145" b="254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E508BD9F-8910-4520-AE71-70D876E439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2A70910" w14:textId="169D4EB8" w:rsidR="00BB44E6" w:rsidRDefault="00BB44E6" w:rsidP="00BB44E6">
      <w:pPr>
        <w:autoSpaceDE w:val="0"/>
        <w:autoSpaceDN w:val="0"/>
        <w:adjustRightInd w:val="0"/>
        <w:rPr>
          <w:rFonts w:ascii="Gotham-Light" w:hAnsi="Gotham-Light" w:cs="Gotham-Light"/>
          <w:b/>
          <w:bCs/>
          <w:sz w:val="19"/>
          <w:szCs w:val="19"/>
        </w:rPr>
      </w:pPr>
    </w:p>
    <w:p w14:paraId="2BE1AAEF" w14:textId="1CBDC7D8" w:rsidR="00BB44E6" w:rsidRDefault="00BB44E6" w:rsidP="00BB44E6">
      <w:pPr>
        <w:autoSpaceDE w:val="0"/>
        <w:autoSpaceDN w:val="0"/>
        <w:adjustRightInd w:val="0"/>
        <w:rPr>
          <w:rFonts w:ascii="Gotham-Light" w:hAnsi="Gotham-Light" w:cs="Gotham-Light"/>
          <w:b/>
          <w:bCs/>
          <w:sz w:val="19"/>
          <w:szCs w:val="19"/>
        </w:rPr>
      </w:pPr>
      <w:r>
        <w:rPr>
          <w:rFonts w:ascii="Gotham-Light" w:hAnsi="Gotham-Light" w:cs="Gotham-Light"/>
          <w:b/>
          <w:bCs/>
          <w:sz w:val="19"/>
          <w:szCs w:val="19"/>
        </w:rPr>
        <w:t>Banks &amp; advisory</w:t>
      </w:r>
    </w:p>
    <w:p w14:paraId="37A8602B" w14:textId="517E1C06" w:rsidR="00BB44E6" w:rsidRDefault="00BB44E6" w:rsidP="00BB44E6">
      <w:pPr>
        <w:autoSpaceDE w:val="0"/>
        <w:autoSpaceDN w:val="0"/>
        <w:adjustRightInd w:val="0"/>
        <w:rPr>
          <w:rFonts w:ascii="Gotham-Light" w:hAnsi="Gotham-Light" w:cs="Gotham-Light"/>
          <w:b/>
          <w:bCs/>
          <w:sz w:val="19"/>
          <w:szCs w:val="19"/>
        </w:rPr>
      </w:pPr>
    </w:p>
    <w:p w14:paraId="6E05FA2D" w14:textId="3D5BD98F" w:rsidR="00BB44E6" w:rsidRPr="00BB44E6" w:rsidRDefault="00BB44E6" w:rsidP="00BB44E6">
      <w:pPr>
        <w:autoSpaceDE w:val="0"/>
        <w:autoSpaceDN w:val="0"/>
        <w:adjustRightInd w:val="0"/>
        <w:rPr>
          <w:rFonts w:ascii="Gotham-Light" w:hAnsi="Gotham-Light" w:cs="Gotham-Light"/>
          <w:b/>
          <w:bCs/>
          <w:sz w:val="19"/>
          <w:szCs w:val="19"/>
        </w:rPr>
      </w:pPr>
      <w:r>
        <w:rPr>
          <w:noProof/>
        </w:rPr>
        <w:drawing>
          <wp:inline distT="0" distB="0" distL="0" distR="0" wp14:anchorId="07B6166C" wp14:editId="6F86EE0B">
            <wp:extent cx="4540623" cy="2712272"/>
            <wp:effectExtent l="0" t="0" r="12700" b="12065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76F37C70-F95C-4FC0-97FC-51EE2EECE9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7DC2BF5" w14:textId="77777777" w:rsidR="00BB44E6" w:rsidRDefault="00BB44E6" w:rsidP="00EB3C1B">
      <w:pPr>
        <w:autoSpaceDE w:val="0"/>
        <w:autoSpaceDN w:val="0"/>
        <w:adjustRightInd w:val="0"/>
        <w:rPr>
          <w:rFonts w:ascii="Gotham-Light" w:hAnsi="Gotham-Light" w:cs="Gotham-Light"/>
          <w:sz w:val="19"/>
          <w:szCs w:val="19"/>
        </w:rPr>
      </w:pPr>
    </w:p>
    <w:p w14:paraId="298C0743" w14:textId="77777777" w:rsidR="00E435A2" w:rsidRDefault="00E435A2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33A7FDEF" w14:textId="77777777" w:rsidR="00BB44E6" w:rsidRDefault="00BB44E6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br w:type="page"/>
      </w:r>
      <w:r>
        <w:rPr>
          <w:rFonts w:asciiTheme="minorHAnsi" w:hAnsiTheme="minorHAnsi" w:cstheme="minorHAnsi"/>
          <w:color w:val="002060"/>
          <w:sz w:val="20"/>
          <w:szCs w:val="20"/>
        </w:rPr>
        <w:lastRenderedPageBreak/>
        <w:t xml:space="preserve">Page 7, </w:t>
      </w:r>
    </w:p>
    <w:p w14:paraId="096618F9" w14:textId="77777777" w:rsidR="00BB44E6" w:rsidRDefault="00BB44E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217772F1" w14:textId="77777777" w:rsidR="00BB44E6" w:rsidRDefault="00BB44E6" w:rsidP="00BB44E6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Insert my graph</w:t>
      </w:r>
    </w:p>
    <w:p w14:paraId="40234361" w14:textId="3D3D10B0" w:rsidR="00BB44E6" w:rsidRDefault="00BB44E6" w:rsidP="00BB44E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6AB5FE16" w14:textId="29C686F8" w:rsidR="00BB44E6" w:rsidRDefault="00BB44E6" w:rsidP="00BB44E6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14A07797" wp14:editId="6B189986">
            <wp:extent cx="5055365" cy="2729416"/>
            <wp:effectExtent l="0" t="0" r="12065" b="1397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36EFA3A7-0530-422C-B2B3-17773599E4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34911D" w14:textId="05204034" w:rsidR="00BB44E6" w:rsidRDefault="00BB44E6" w:rsidP="00BB44E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2782F8F7" w14:textId="04E3E996" w:rsidR="008B4CAC" w:rsidRDefault="008B4CAC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1EE4385D" w14:textId="77BF134A" w:rsidR="008B4CAC" w:rsidRDefault="008B4CA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Page 10, </w:t>
      </w:r>
    </w:p>
    <w:p w14:paraId="7853E98E" w14:textId="4633DE1A" w:rsidR="008B4CAC" w:rsidRDefault="008B4CA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793A66C6" w14:textId="05021A4F" w:rsidR="008B4CAC" w:rsidRPr="0078201E" w:rsidRDefault="008B4CAC" w:rsidP="008B4CA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Insert my graph (keep your key list</w:t>
      </w:r>
      <w:r w:rsidR="003E2973">
        <w:rPr>
          <w:rFonts w:asciiTheme="minorHAnsi" w:hAnsiTheme="minorHAnsi" w:cstheme="minorHAnsi"/>
          <w:color w:val="002060"/>
          <w:sz w:val="20"/>
          <w:szCs w:val="20"/>
        </w:rPr>
        <w:t xml:space="preserve"> and titles</w:t>
      </w:r>
      <w:r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E2973">
        <w:rPr>
          <w:rFonts w:asciiTheme="minorHAnsi" w:hAnsiTheme="minorHAnsi" w:cstheme="minorHAnsi"/>
          <w:color w:val="002060"/>
          <w:sz w:val="20"/>
          <w:szCs w:val="20"/>
        </w:rPr>
        <w:t xml:space="preserve"> as some of the numbers are different</w:t>
      </w:r>
    </w:p>
    <w:p w14:paraId="4EDC6C7A" w14:textId="20904A0D" w:rsidR="008B4CAC" w:rsidRDefault="008B4CA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5A759BD5" w14:textId="0FAB382A" w:rsidR="003E2973" w:rsidRDefault="003E2973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Overall</w:t>
      </w:r>
    </w:p>
    <w:p w14:paraId="36965D54" w14:textId="41873097" w:rsidR="003E2973" w:rsidRDefault="003E2973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7A5FD8DC" w14:textId="259D2F4D" w:rsidR="003E2973" w:rsidRDefault="003E2973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1A2C632F" wp14:editId="5BD293D5">
            <wp:extent cx="5731510" cy="3842385"/>
            <wp:effectExtent l="0" t="0" r="2540" b="5715"/>
            <wp:docPr id="29" name="Chart 29">
              <a:extLst xmlns:a="http://schemas.openxmlformats.org/drawingml/2006/main">
                <a:ext uri="{FF2B5EF4-FFF2-40B4-BE49-F238E27FC236}">
                  <a16:creationId xmlns:a16="http://schemas.microsoft.com/office/drawing/2014/main" id="{6B3CE800-4881-4E6B-B7A2-95EBBDFA0B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E39FB92" w14:textId="77777777" w:rsidR="003E2973" w:rsidRDefault="003E2973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1EFA98A6" w14:textId="77777777" w:rsidR="003E2973" w:rsidRDefault="003E2973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4C795CD7" w14:textId="77777777" w:rsidR="003E2973" w:rsidRDefault="003E2973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737F3C41" w14:textId="77777777" w:rsidR="003E2973" w:rsidRDefault="003E2973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34FF650D" w14:textId="77777777" w:rsidR="003E2973" w:rsidRDefault="003E2973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27D3441F" w14:textId="77777777" w:rsidR="003E2973" w:rsidRDefault="003E2973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03268073" w14:textId="77777777" w:rsidR="003E2973" w:rsidRDefault="003E2973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33655191" w14:textId="6EE931C0" w:rsidR="008B4CAC" w:rsidRDefault="008B4CA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lastRenderedPageBreak/>
        <w:t>Females</w:t>
      </w:r>
    </w:p>
    <w:p w14:paraId="3FC57447" w14:textId="150A9D70" w:rsidR="008B4CAC" w:rsidRDefault="008B4CA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53469CC4" w14:textId="6850AB95" w:rsidR="008B4CAC" w:rsidRDefault="003E2973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79D3694A" wp14:editId="5BF1A3B8">
            <wp:extent cx="5731510" cy="3331845"/>
            <wp:effectExtent l="0" t="0" r="2540" b="1905"/>
            <wp:docPr id="28" name="Chart 28">
              <a:extLst xmlns:a="http://schemas.openxmlformats.org/drawingml/2006/main">
                <a:ext uri="{FF2B5EF4-FFF2-40B4-BE49-F238E27FC236}">
                  <a16:creationId xmlns:a16="http://schemas.microsoft.com/office/drawing/2014/main" id="{AB36C02D-01E3-483A-AED7-B76E0AE7E0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F04D67F" w14:textId="67A59B67" w:rsidR="008B4CAC" w:rsidRDefault="008B4CA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5747B361" w14:textId="74B97ED4" w:rsidR="008B4CAC" w:rsidRDefault="008B4CA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0B438F1E" w14:textId="78976659" w:rsidR="008B4CAC" w:rsidRDefault="008B4CA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Males</w:t>
      </w:r>
    </w:p>
    <w:p w14:paraId="4EA2AA15" w14:textId="4E284066" w:rsidR="008B4CAC" w:rsidRDefault="008B4CA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793B6297" w14:textId="1C6C1DC7" w:rsidR="008B4CAC" w:rsidRDefault="008B4CA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7ABF2DA3" wp14:editId="6FC81056">
            <wp:extent cx="5731510" cy="3313430"/>
            <wp:effectExtent l="0" t="0" r="2540" b="1270"/>
            <wp:docPr id="27" name="Chart 27">
              <a:extLst xmlns:a="http://schemas.openxmlformats.org/drawingml/2006/main">
                <a:ext uri="{FF2B5EF4-FFF2-40B4-BE49-F238E27FC236}">
                  <a16:creationId xmlns:a16="http://schemas.microsoft.com/office/drawing/2014/main" id="{3FD706A9-3C45-4684-948A-058B455C5A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DA56BDF" w14:textId="77777777" w:rsidR="008B4CAC" w:rsidRDefault="008B4CA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6E642C2C" w14:textId="77777777" w:rsidR="008B4CAC" w:rsidRDefault="008B4CA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0EDFE5A5" w14:textId="77777777" w:rsidR="003E2973" w:rsidRDefault="003E2973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br w:type="page"/>
      </w:r>
    </w:p>
    <w:p w14:paraId="5DA09146" w14:textId="2AA4C9D6" w:rsidR="0078201E" w:rsidRDefault="0078201E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lastRenderedPageBreak/>
        <w:t xml:space="preserve">Page 11, </w:t>
      </w:r>
    </w:p>
    <w:p w14:paraId="481E2381" w14:textId="77777777" w:rsidR="0078201E" w:rsidRDefault="0078201E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3E34229C" w14:textId="7C958FB2" w:rsidR="0078201E" w:rsidRPr="0078201E" w:rsidRDefault="0078201E" w:rsidP="0078201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Insert my graph (keep your key list)</w:t>
      </w:r>
    </w:p>
    <w:p w14:paraId="6824733D" w14:textId="77777777" w:rsidR="0078201E" w:rsidRDefault="0078201E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07E30ECE" w14:textId="7638A044" w:rsidR="0078201E" w:rsidRDefault="0078201E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75694750" wp14:editId="4D03BEF7">
            <wp:extent cx="5731510" cy="5195570"/>
            <wp:effectExtent l="0" t="0" r="2540" b="508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EB03562-9ECA-4594-8470-F8CBA15B43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769936E" w14:textId="77777777" w:rsidR="0078201E" w:rsidRDefault="0078201E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62077568" w14:textId="77777777" w:rsidR="0078201E" w:rsidRDefault="0078201E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7A7D0E91" w14:textId="77777777" w:rsidR="003E2973" w:rsidRDefault="003E2973">
      <w:pPr>
        <w:rPr>
          <w:noProof/>
        </w:rPr>
      </w:pPr>
      <w:r>
        <w:rPr>
          <w:noProof/>
        </w:rPr>
        <w:br w:type="page"/>
      </w:r>
    </w:p>
    <w:p w14:paraId="0A44F34F" w14:textId="3CB803F8" w:rsidR="0078201E" w:rsidRDefault="0078201E" w:rsidP="00725D49">
      <w:pPr>
        <w:rPr>
          <w:noProof/>
        </w:rPr>
      </w:pPr>
      <w:r>
        <w:rPr>
          <w:noProof/>
        </w:rPr>
        <w:lastRenderedPageBreak/>
        <w:t xml:space="preserve">Page 12, </w:t>
      </w:r>
    </w:p>
    <w:p w14:paraId="6623814C" w14:textId="7B241FFD" w:rsidR="0078201E" w:rsidRDefault="0078201E" w:rsidP="00725D49">
      <w:pPr>
        <w:rPr>
          <w:noProof/>
        </w:rPr>
      </w:pPr>
    </w:p>
    <w:p w14:paraId="33EC35E1" w14:textId="0633215E" w:rsidR="0078201E" w:rsidRDefault="0078201E" w:rsidP="0078201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Insert my graphs again –</w:t>
      </w:r>
      <w:r w:rsidRPr="0078201E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DO NOT CHANGE THE HEIGHT OF THE BARS</w:t>
      </w:r>
      <w:r w:rsidR="008B4CAC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OR EDIT THEM</w:t>
      </w:r>
      <w:r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. </w:t>
      </w:r>
      <w:r>
        <w:rPr>
          <w:rFonts w:asciiTheme="minorHAnsi" w:hAnsiTheme="minorHAnsi" w:cstheme="minorHAnsi"/>
          <w:color w:val="002060"/>
          <w:sz w:val="20"/>
          <w:szCs w:val="20"/>
        </w:rPr>
        <w:t>Your graphs are not in ratio to each other.</w:t>
      </w:r>
    </w:p>
    <w:p w14:paraId="13FA1377" w14:textId="3805E567" w:rsidR="0078201E" w:rsidRDefault="0078201E" w:rsidP="0078201E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553E77C9" w14:textId="7FBD202E" w:rsidR="0078201E" w:rsidRPr="0078201E" w:rsidRDefault="0078201E" w:rsidP="0078201E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1588757B" wp14:editId="2F0FB166">
            <wp:extent cx="4577715" cy="2739390"/>
            <wp:effectExtent l="0" t="0" r="13335" b="3810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84A6D729-E9AE-4A7F-8EF5-3F991CC1E2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155500" wp14:editId="356A844B">
            <wp:extent cx="4573905" cy="2737485"/>
            <wp:effectExtent l="0" t="0" r="17145" b="5715"/>
            <wp:docPr id="26" name="Chart 26">
              <a:extLst xmlns:a="http://schemas.openxmlformats.org/drawingml/2006/main">
                <a:ext uri="{FF2B5EF4-FFF2-40B4-BE49-F238E27FC236}">
                  <a16:creationId xmlns:a16="http://schemas.microsoft.com/office/drawing/2014/main" id="{4490B3CA-D4B7-4449-9591-13E832741A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61F9ED" wp14:editId="13BDDA48">
            <wp:extent cx="4575810" cy="2737485"/>
            <wp:effectExtent l="0" t="0" r="15240" b="571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973F425F-03C7-4EBA-8BCB-0318C75EBA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6BC62F" wp14:editId="429EE499">
            <wp:extent cx="4573905" cy="2739390"/>
            <wp:effectExtent l="0" t="0" r="17145" b="381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2A1E0ED3-178A-4423-A00D-29CBEED1A9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A5CF007" w14:textId="77777777" w:rsidR="0078201E" w:rsidRDefault="0078201E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0690C543" w14:textId="1236C62A" w:rsidR="00725D49" w:rsidRDefault="00BB44E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P</w:t>
      </w:r>
      <w:r w:rsidR="00725D49">
        <w:rPr>
          <w:rFonts w:asciiTheme="minorHAnsi" w:hAnsiTheme="minorHAnsi" w:cstheme="minorHAnsi"/>
          <w:color w:val="002060"/>
          <w:sz w:val="20"/>
          <w:szCs w:val="20"/>
        </w:rPr>
        <w:t>age 14,</w:t>
      </w:r>
    </w:p>
    <w:p w14:paraId="6762F161" w14:textId="59D2F698" w:rsidR="00725D49" w:rsidRDefault="00725D49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1F4B5E3F" w14:textId="057B5B45" w:rsidR="00725D49" w:rsidRDefault="001B4939" w:rsidP="0007405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Unbold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44E6">
        <w:rPr>
          <w:rFonts w:asciiTheme="minorHAnsi" w:hAnsiTheme="minorHAnsi" w:cstheme="minorHAnsi"/>
          <w:color w:val="002060"/>
          <w:sz w:val="20"/>
          <w:szCs w:val="20"/>
        </w:rPr>
        <w:t xml:space="preserve">all </w:t>
      </w:r>
      <w:r>
        <w:rPr>
          <w:rFonts w:asciiTheme="minorHAnsi" w:hAnsiTheme="minorHAnsi" w:cstheme="minorHAnsi"/>
          <w:color w:val="002060"/>
          <w:sz w:val="20"/>
          <w:szCs w:val="20"/>
        </w:rPr>
        <w:t>the text</w:t>
      </w:r>
      <w:r w:rsidR="00725D49" w:rsidRPr="001B493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367FE67A" w14:textId="77777777" w:rsidR="00C660D6" w:rsidRDefault="00C660D6" w:rsidP="00C660D6">
      <w:pPr>
        <w:pStyle w:val="ListParagrap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C660D6" w:rsidSect="00F13F80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92390"/>
    <w:multiLevelType w:val="hybridMultilevel"/>
    <w:tmpl w:val="78329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C7482"/>
    <w:multiLevelType w:val="hybridMultilevel"/>
    <w:tmpl w:val="0142A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6A5AFF"/>
    <w:multiLevelType w:val="hybridMultilevel"/>
    <w:tmpl w:val="913A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42C88"/>
    <w:multiLevelType w:val="hybridMultilevel"/>
    <w:tmpl w:val="0FB6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A4C9A"/>
    <w:multiLevelType w:val="hybridMultilevel"/>
    <w:tmpl w:val="F9387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146D2"/>
    <w:multiLevelType w:val="hybridMultilevel"/>
    <w:tmpl w:val="00ECA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42394"/>
    <w:multiLevelType w:val="hybridMultilevel"/>
    <w:tmpl w:val="17E4D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C3070"/>
    <w:multiLevelType w:val="hybridMultilevel"/>
    <w:tmpl w:val="C9765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F5D2B"/>
    <w:multiLevelType w:val="hybridMultilevel"/>
    <w:tmpl w:val="0AC6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97BB1"/>
    <w:multiLevelType w:val="hybridMultilevel"/>
    <w:tmpl w:val="013E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77007"/>
    <w:multiLevelType w:val="hybridMultilevel"/>
    <w:tmpl w:val="D098E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373BF"/>
    <w:multiLevelType w:val="hybridMultilevel"/>
    <w:tmpl w:val="77FED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04263"/>
    <w:multiLevelType w:val="hybridMultilevel"/>
    <w:tmpl w:val="DC461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91C8A"/>
    <w:multiLevelType w:val="hybridMultilevel"/>
    <w:tmpl w:val="3360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F1FA5"/>
    <w:multiLevelType w:val="hybridMultilevel"/>
    <w:tmpl w:val="51E08E2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4D7244BC"/>
    <w:multiLevelType w:val="hybridMultilevel"/>
    <w:tmpl w:val="9BD27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D780C"/>
    <w:multiLevelType w:val="hybridMultilevel"/>
    <w:tmpl w:val="1BD8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24F5A"/>
    <w:multiLevelType w:val="hybridMultilevel"/>
    <w:tmpl w:val="CFBE64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E37AC1"/>
    <w:multiLevelType w:val="hybridMultilevel"/>
    <w:tmpl w:val="201AE8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A87972"/>
    <w:multiLevelType w:val="hybridMultilevel"/>
    <w:tmpl w:val="D6C85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30F9F"/>
    <w:multiLevelType w:val="hybridMultilevel"/>
    <w:tmpl w:val="F91C6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65BD0"/>
    <w:multiLevelType w:val="hybridMultilevel"/>
    <w:tmpl w:val="B2201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2"/>
  </w:num>
  <w:num w:numId="5">
    <w:abstractNumId w:val="13"/>
  </w:num>
  <w:num w:numId="6">
    <w:abstractNumId w:val="5"/>
  </w:num>
  <w:num w:numId="7">
    <w:abstractNumId w:val="21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  <w:num w:numId="13">
    <w:abstractNumId w:val="18"/>
  </w:num>
  <w:num w:numId="14">
    <w:abstractNumId w:val="17"/>
  </w:num>
  <w:num w:numId="15">
    <w:abstractNumId w:val="1"/>
  </w:num>
  <w:num w:numId="16">
    <w:abstractNumId w:val="12"/>
  </w:num>
  <w:num w:numId="17">
    <w:abstractNumId w:val="14"/>
  </w:num>
  <w:num w:numId="18">
    <w:abstractNumId w:val="15"/>
  </w:num>
  <w:num w:numId="19">
    <w:abstractNumId w:val="6"/>
  </w:num>
  <w:num w:numId="20">
    <w:abstractNumId w:val="8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E6"/>
    <w:rsid w:val="000575A4"/>
    <w:rsid w:val="00181DDC"/>
    <w:rsid w:val="001B4939"/>
    <w:rsid w:val="00246430"/>
    <w:rsid w:val="002C4492"/>
    <w:rsid w:val="003E2973"/>
    <w:rsid w:val="004C1B44"/>
    <w:rsid w:val="004C7E3A"/>
    <w:rsid w:val="006037B6"/>
    <w:rsid w:val="0063096A"/>
    <w:rsid w:val="006536BC"/>
    <w:rsid w:val="00677FED"/>
    <w:rsid w:val="006916BA"/>
    <w:rsid w:val="00725D49"/>
    <w:rsid w:val="00750053"/>
    <w:rsid w:val="0075160C"/>
    <w:rsid w:val="007769C3"/>
    <w:rsid w:val="0078201E"/>
    <w:rsid w:val="00793910"/>
    <w:rsid w:val="007A2AD0"/>
    <w:rsid w:val="007A6BD6"/>
    <w:rsid w:val="008B4CAC"/>
    <w:rsid w:val="009835AB"/>
    <w:rsid w:val="009F267C"/>
    <w:rsid w:val="00A164A6"/>
    <w:rsid w:val="00A426E6"/>
    <w:rsid w:val="00B64E4F"/>
    <w:rsid w:val="00B7158C"/>
    <w:rsid w:val="00BB44E6"/>
    <w:rsid w:val="00C01055"/>
    <w:rsid w:val="00C56C3D"/>
    <w:rsid w:val="00C660D6"/>
    <w:rsid w:val="00C67E8B"/>
    <w:rsid w:val="00C840E2"/>
    <w:rsid w:val="00CC7709"/>
    <w:rsid w:val="00CE75A1"/>
    <w:rsid w:val="00D1777F"/>
    <w:rsid w:val="00D85A0F"/>
    <w:rsid w:val="00DB0DFC"/>
    <w:rsid w:val="00DF1442"/>
    <w:rsid w:val="00E435A2"/>
    <w:rsid w:val="00E878C9"/>
    <w:rsid w:val="00EB3C1B"/>
    <w:rsid w:val="00EE2A6D"/>
    <w:rsid w:val="00F13F80"/>
    <w:rsid w:val="00F50B18"/>
    <w:rsid w:val="00F7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3235"/>
  <w15:chartTrackingRefBased/>
  <w15:docId w15:val="{1F641FA1-2AEF-448D-B04A-3546671D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E6"/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E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3"/>
    <w:qFormat/>
    <w:rsid w:val="004C7E3A"/>
    <w:pPr>
      <w:keepNext w:val="0"/>
      <w:keepLines w:val="0"/>
      <w:widowControl w:val="0"/>
      <w:autoSpaceDE w:val="0"/>
      <w:autoSpaceDN w:val="0"/>
      <w:spacing w:before="0"/>
      <w:ind w:left="21"/>
    </w:pPr>
    <w:rPr>
      <w:rFonts w:ascii="Times New Roman" w:eastAsia="Arial" w:hAnsi="Arial" w:cs="Arial"/>
      <w:color w:val="auto"/>
      <w:sz w:val="20"/>
      <w:szCs w:val="2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E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526795576386254E-2"/>
          <c:y val="0.12861734360839933"/>
          <c:w val="0.89148129082387439"/>
          <c:h val="0.7813698498973301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46A5A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Sheet1!$O$50:$O$54</c:f>
              <c:strCache>
                <c:ptCount val="5"/>
                <c:pt idx="0">
                  <c:v>Analyst</c:v>
                </c:pt>
                <c:pt idx="1">
                  <c:v>Associate</c:v>
                </c:pt>
                <c:pt idx="2">
                  <c:v>VP</c:v>
                </c:pt>
                <c:pt idx="3">
                  <c:v>Dir, Prin, ED</c:v>
                </c:pt>
                <c:pt idx="4">
                  <c:v>MD &amp; Above</c:v>
                </c:pt>
              </c:strCache>
            </c:strRef>
          </c:cat>
          <c:val>
            <c:numRef>
              <c:f>Sheet1!$P$50:$P$54</c:f>
              <c:numCache>
                <c:formatCode>General</c:formatCode>
                <c:ptCount val="5"/>
                <c:pt idx="0">
                  <c:v>122</c:v>
                </c:pt>
                <c:pt idx="1">
                  <c:v>179</c:v>
                </c:pt>
                <c:pt idx="2">
                  <c:v>181</c:v>
                </c:pt>
                <c:pt idx="3">
                  <c:v>151</c:v>
                </c:pt>
                <c:pt idx="4">
                  <c:v>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C7-4DD4-8026-06A925C5DC02}"/>
            </c:ext>
          </c:extLst>
        </c:ser>
        <c:ser>
          <c:idx val="1"/>
          <c:order val="1"/>
          <c:spPr>
            <a:solidFill>
              <a:srgbClr val="2D4E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Sheet1!$O$50:$O$54</c:f>
              <c:strCache>
                <c:ptCount val="5"/>
                <c:pt idx="0">
                  <c:v>Analyst</c:v>
                </c:pt>
                <c:pt idx="1">
                  <c:v>Associate</c:v>
                </c:pt>
                <c:pt idx="2">
                  <c:v>VP</c:v>
                </c:pt>
                <c:pt idx="3">
                  <c:v>Dir, Prin, ED</c:v>
                </c:pt>
                <c:pt idx="4">
                  <c:v>MD &amp; Above</c:v>
                </c:pt>
              </c:strCache>
            </c:strRef>
          </c:cat>
          <c:val>
            <c:numRef>
              <c:f>Sheet1!$Q$50:$Q$54</c:f>
              <c:numCache>
                <c:formatCode>General</c:formatCode>
                <c:ptCount val="5"/>
                <c:pt idx="0">
                  <c:v>409</c:v>
                </c:pt>
                <c:pt idx="1">
                  <c:v>753</c:v>
                </c:pt>
                <c:pt idx="2">
                  <c:v>770</c:v>
                </c:pt>
                <c:pt idx="3">
                  <c:v>952</c:v>
                </c:pt>
                <c:pt idx="4">
                  <c:v>2024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C7-4DD4-8026-06A925C5DC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0"/>
        <c:overlap val="-50"/>
        <c:axId val="865123400"/>
        <c:axId val="865124384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Sheet1!$O$50:$O$54</c15:sqref>
                        </c15:formulaRef>
                      </c:ext>
                    </c:extLst>
                    <c:strCache>
                      <c:ptCount val="5"/>
                      <c:pt idx="0">
                        <c:v>Analyst</c:v>
                      </c:pt>
                      <c:pt idx="1">
                        <c:v>Associate</c:v>
                      </c:pt>
                      <c:pt idx="2">
                        <c:v>VP</c:v>
                      </c:pt>
                      <c:pt idx="3">
                        <c:v>Dir, Prin, ED</c:v>
                      </c:pt>
                      <c:pt idx="4">
                        <c:v>MD &amp; Above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Sheet1!$P$49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08C7-4DD4-8026-06A925C5DC02}"/>
                  </c:ext>
                </c:extLst>
              </c15:ser>
            </c15:filteredBarSeries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Sheet1!$O$50:$O$54</c15:sqref>
                        </c15:formulaRef>
                      </c:ext>
                    </c:extLst>
                    <c:strCache>
                      <c:ptCount val="5"/>
                      <c:pt idx="0">
                        <c:v>Analyst</c:v>
                      </c:pt>
                      <c:pt idx="1">
                        <c:v>Associate</c:v>
                      </c:pt>
                      <c:pt idx="2">
                        <c:v>VP</c:v>
                      </c:pt>
                      <c:pt idx="3">
                        <c:v>Dir, Prin, ED</c:v>
                      </c:pt>
                      <c:pt idx="4">
                        <c:v>MD &amp; Above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Sheet1!$Q$49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08C7-4DD4-8026-06A925C5DC02}"/>
                  </c:ext>
                </c:extLst>
              </c15:ser>
            </c15:filteredBarSeries>
          </c:ext>
        </c:extLst>
      </c:barChart>
      <c:catAx>
        <c:axId val="865123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2D4E6B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865124384"/>
        <c:crosses val="autoZero"/>
        <c:auto val="1"/>
        <c:lblAlgn val="ctr"/>
        <c:lblOffset val="100"/>
        <c:noMultiLvlLbl val="0"/>
      </c:catAx>
      <c:valAx>
        <c:axId val="8651243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65123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Sheet1!$C$111</c:f>
              <c:strCache>
                <c:ptCount val="1"/>
                <c:pt idx="0">
                  <c:v>WHITE</c:v>
                </c:pt>
              </c:strCache>
            </c:strRef>
          </c:tx>
          <c:spPr>
            <a:solidFill>
              <a:srgbClr val="2D4E6B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Sheet1!$B$112:$B$115</c:f>
              <c:strCache>
                <c:ptCount val="4"/>
                <c:pt idx="0">
                  <c:v>Direct Lending</c:v>
                </c:pt>
                <c:pt idx="1">
                  <c:v>CLO's</c:v>
                </c:pt>
                <c:pt idx="2">
                  <c:v>Distressed</c:v>
                </c:pt>
                <c:pt idx="3">
                  <c:v>Banks &amp; Advisory</c:v>
                </c:pt>
              </c:strCache>
            </c:strRef>
          </c:cat>
          <c:val>
            <c:numRef>
              <c:f>Sheet1!$C$112:$C$115</c:f>
              <c:numCache>
                <c:formatCode>General</c:formatCode>
                <c:ptCount val="4"/>
                <c:pt idx="0">
                  <c:v>1545</c:v>
                </c:pt>
                <c:pt idx="1">
                  <c:v>793</c:v>
                </c:pt>
                <c:pt idx="2" formatCode="0">
                  <c:v>1072</c:v>
                </c:pt>
                <c:pt idx="3" formatCode="0">
                  <c:v>1632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9B-48B5-934F-58E433A38021}"/>
            </c:ext>
          </c:extLst>
        </c:ser>
        <c:ser>
          <c:idx val="1"/>
          <c:order val="1"/>
          <c:tx>
            <c:strRef>
              <c:f>Sheet1!$D$111</c:f>
              <c:strCache>
                <c:ptCount val="1"/>
                <c:pt idx="0">
                  <c:v>MULTIRACIAL </c:v>
                </c:pt>
              </c:strCache>
            </c:strRef>
          </c:tx>
          <c:spPr>
            <a:solidFill>
              <a:srgbClr val="03B04F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Sheet1!$B$112:$B$115</c:f>
              <c:strCache>
                <c:ptCount val="4"/>
                <c:pt idx="0">
                  <c:v>Direct Lending</c:v>
                </c:pt>
                <c:pt idx="1">
                  <c:v>CLO's</c:v>
                </c:pt>
                <c:pt idx="2">
                  <c:v>Distressed</c:v>
                </c:pt>
                <c:pt idx="3">
                  <c:v>Banks &amp; Advisory</c:v>
                </c:pt>
              </c:strCache>
            </c:strRef>
          </c:cat>
          <c:val>
            <c:numRef>
              <c:f>Sheet1!$D$112:$D$115</c:f>
              <c:numCache>
                <c:formatCode>General</c:formatCode>
                <c:ptCount val="4"/>
                <c:pt idx="0">
                  <c:v>34</c:v>
                </c:pt>
                <c:pt idx="1">
                  <c:v>8</c:v>
                </c:pt>
                <c:pt idx="2" formatCode="0">
                  <c:v>32</c:v>
                </c:pt>
                <c:pt idx="3" formatCode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9B-48B5-934F-58E433A38021}"/>
            </c:ext>
          </c:extLst>
        </c:ser>
        <c:ser>
          <c:idx val="2"/>
          <c:order val="2"/>
          <c:tx>
            <c:strRef>
              <c:f>Sheet1!$E$111</c:f>
              <c:strCache>
                <c:ptCount val="1"/>
                <c:pt idx="0">
                  <c:v>ASIAN</c:v>
                </c:pt>
              </c:strCache>
            </c:strRef>
          </c:tx>
          <c:spPr>
            <a:solidFill>
              <a:srgbClr val="46A5AF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Sheet1!$B$112:$B$115</c:f>
              <c:strCache>
                <c:ptCount val="4"/>
                <c:pt idx="0">
                  <c:v>Direct Lending</c:v>
                </c:pt>
                <c:pt idx="1">
                  <c:v>CLO's</c:v>
                </c:pt>
                <c:pt idx="2">
                  <c:v>Distressed</c:v>
                </c:pt>
                <c:pt idx="3">
                  <c:v>Banks &amp; Advisory</c:v>
                </c:pt>
              </c:strCache>
            </c:strRef>
          </c:cat>
          <c:val>
            <c:numRef>
              <c:f>Sheet1!$E$112:$E$115</c:f>
              <c:numCache>
                <c:formatCode>General</c:formatCode>
                <c:ptCount val="4"/>
                <c:pt idx="0">
                  <c:v>71</c:v>
                </c:pt>
                <c:pt idx="1">
                  <c:v>95</c:v>
                </c:pt>
                <c:pt idx="2" formatCode="0">
                  <c:v>103</c:v>
                </c:pt>
                <c:pt idx="3" formatCode="0">
                  <c:v>230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9B-48B5-934F-58E433A38021}"/>
            </c:ext>
          </c:extLst>
        </c:ser>
        <c:ser>
          <c:idx val="3"/>
          <c:order val="3"/>
          <c:tx>
            <c:strRef>
              <c:f>Sheet1!$F$111</c:f>
              <c:strCache>
                <c:ptCount val="1"/>
                <c:pt idx="0">
                  <c:v>ARAB</c:v>
                </c:pt>
              </c:strCache>
            </c:strRef>
          </c:tx>
          <c:spPr>
            <a:solidFill>
              <a:srgbClr val="AB842D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Sheet1!$B$112:$B$115</c:f>
              <c:strCache>
                <c:ptCount val="4"/>
                <c:pt idx="0">
                  <c:v>Direct Lending</c:v>
                </c:pt>
                <c:pt idx="1">
                  <c:v>CLO's</c:v>
                </c:pt>
                <c:pt idx="2">
                  <c:v>Distressed</c:v>
                </c:pt>
                <c:pt idx="3">
                  <c:v>Banks &amp; Advisory</c:v>
                </c:pt>
              </c:strCache>
            </c:strRef>
          </c:cat>
          <c:val>
            <c:numRef>
              <c:f>Sheet1!$F$112:$F$115</c:f>
              <c:numCache>
                <c:formatCode>General</c:formatCode>
                <c:ptCount val="4"/>
                <c:pt idx="0">
                  <c:v>9</c:v>
                </c:pt>
                <c:pt idx="1">
                  <c:v>9</c:v>
                </c:pt>
                <c:pt idx="2" formatCode="0">
                  <c:v>14</c:v>
                </c:pt>
                <c:pt idx="3" formatCode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C9B-48B5-934F-58E433A38021}"/>
            </c:ext>
          </c:extLst>
        </c:ser>
        <c:ser>
          <c:idx val="4"/>
          <c:order val="4"/>
          <c:tx>
            <c:strRef>
              <c:f>Sheet1!$G$111</c:f>
              <c:strCache>
                <c:ptCount val="1"/>
                <c:pt idx="0">
                  <c:v>BLACK</c:v>
                </c:pt>
              </c:strCache>
            </c:strRef>
          </c:tx>
          <c:spPr>
            <a:solidFill>
              <a:srgbClr val="0797CC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Sheet1!$B$112:$B$115</c:f>
              <c:strCache>
                <c:ptCount val="4"/>
                <c:pt idx="0">
                  <c:v>Direct Lending</c:v>
                </c:pt>
                <c:pt idx="1">
                  <c:v>CLO's</c:v>
                </c:pt>
                <c:pt idx="2">
                  <c:v>Distressed</c:v>
                </c:pt>
                <c:pt idx="3">
                  <c:v>Banks &amp; Advisory</c:v>
                </c:pt>
              </c:strCache>
            </c:strRef>
          </c:cat>
          <c:val>
            <c:numRef>
              <c:f>Sheet1!$G$112:$G$115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 formatCode="0">
                  <c:v>2</c:v>
                </c:pt>
                <c:pt idx="3" formatCode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C9B-48B5-934F-58E433A3802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370086288"/>
        <c:axId val="370090880"/>
      </c:barChart>
      <c:catAx>
        <c:axId val="370086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1F3864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370090880"/>
        <c:crosses val="autoZero"/>
        <c:auto val="1"/>
        <c:lblAlgn val="ctr"/>
        <c:lblOffset val="100"/>
        <c:noMultiLvlLbl val="0"/>
      </c:catAx>
      <c:valAx>
        <c:axId val="370090880"/>
        <c:scaling>
          <c:orientation val="minMax"/>
          <c:max val="2000"/>
        </c:scaling>
        <c:delete val="1"/>
        <c:axPos val="l"/>
        <c:numFmt formatCode="General" sourceLinked="1"/>
        <c:majorTickMark val="none"/>
        <c:minorTickMark val="none"/>
        <c:tickLblPos val="nextTo"/>
        <c:crossAx val="370086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Sheet1!$B$112</c:f>
              <c:strCache>
                <c:ptCount val="1"/>
                <c:pt idx="0">
                  <c:v>Direct Lending</c:v>
                </c:pt>
              </c:strCache>
            </c:strRef>
          </c:tx>
          <c:spPr>
            <a:solidFill>
              <a:srgbClr val="1F386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Sheet1!$C$111:$G$111</c:f>
              <c:strCache>
                <c:ptCount val="5"/>
                <c:pt idx="0">
                  <c:v>WHITE</c:v>
                </c:pt>
                <c:pt idx="1">
                  <c:v>MULTIRACIAL </c:v>
                </c:pt>
                <c:pt idx="2">
                  <c:v>ASIAN</c:v>
                </c:pt>
                <c:pt idx="3">
                  <c:v>ARAB</c:v>
                </c:pt>
                <c:pt idx="4">
                  <c:v>BLACK</c:v>
                </c:pt>
              </c:strCache>
            </c:strRef>
          </c:cat>
          <c:val>
            <c:numRef>
              <c:f>Sheet1!$C$112:$G$112</c:f>
              <c:numCache>
                <c:formatCode>General</c:formatCode>
                <c:ptCount val="5"/>
                <c:pt idx="0">
                  <c:v>1545</c:v>
                </c:pt>
                <c:pt idx="1">
                  <c:v>34</c:v>
                </c:pt>
                <c:pt idx="2">
                  <c:v>71</c:v>
                </c:pt>
                <c:pt idx="3">
                  <c:v>9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67-4832-BA4C-66C00188FA0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90"/>
        <c:axId val="906085184"/>
        <c:axId val="906082560"/>
      </c:barChart>
      <c:catAx>
        <c:axId val="906085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2D4E6B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906082560"/>
        <c:crosses val="autoZero"/>
        <c:auto val="1"/>
        <c:lblAlgn val="ctr"/>
        <c:lblOffset val="100"/>
        <c:noMultiLvlLbl val="0"/>
      </c:catAx>
      <c:valAx>
        <c:axId val="906082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906085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Sheet1!$B$113</c:f>
              <c:strCache>
                <c:ptCount val="1"/>
                <c:pt idx="0">
                  <c:v>CLO's</c:v>
                </c:pt>
              </c:strCache>
            </c:strRef>
          </c:tx>
          <c:spPr>
            <a:solidFill>
              <a:srgbClr val="6EAB3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Sheet1!$C$111:$G$111</c:f>
              <c:strCache>
                <c:ptCount val="5"/>
                <c:pt idx="0">
                  <c:v>WHITE</c:v>
                </c:pt>
                <c:pt idx="1">
                  <c:v>MULTIRACIAL </c:v>
                </c:pt>
                <c:pt idx="2">
                  <c:v>ASIAN</c:v>
                </c:pt>
                <c:pt idx="3">
                  <c:v>ARAB</c:v>
                </c:pt>
                <c:pt idx="4">
                  <c:v>BLACK</c:v>
                </c:pt>
              </c:strCache>
            </c:strRef>
          </c:cat>
          <c:val>
            <c:numRef>
              <c:f>Sheet1!$C$113:$G$113</c:f>
              <c:numCache>
                <c:formatCode>General</c:formatCode>
                <c:ptCount val="5"/>
                <c:pt idx="0">
                  <c:v>793</c:v>
                </c:pt>
                <c:pt idx="1">
                  <c:v>8</c:v>
                </c:pt>
                <c:pt idx="2">
                  <c:v>95</c:v>
                </c:pt>
                <c:pt idx="3">
                  <c:v>9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C7-4355-BE7B-3EB06FFE53E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90"/>
        <c:axId val="982326280"/>
        <c:axId val="98232201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Sheet1!$B$112</c15:sqref>
                        </c15:formulaRef>
                      </c:ext>
                    </c:extLst>
                    <c:strCache>
                      <c:ptCount val="1"/>
                      <c:pt idx="0">
                        <c:v>Direct Lending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Sheet1!$C$112:$G$112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1545</c:v>
                      </c:pt>
                      <c:pt idx="1">
                        <c:v>34</c:v>
                      </c:pt>
                      <c:pt idx="2">
                        <c:v>71</c:v>
                      </c:pt>
                      <c:pt idx="3">
                        <c:v>9</c:v>
                      </c:pt>
                      <c:pt idx="4">
                        <c:v>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F3C7-4355-BE7B-3EB06FFE53EE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Sheet1!$B$114</c15:sqref>
                        </c15:formulaRef>
                      </c:ext>
                    </c:extLst>
                    <c:strCache>
                      <c:ptCount val="1"/>
                      <c:pt idx="0">
                        <c:v>Distressed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Sheet1!$C$114:$G$114</c15:sqref>
                        </c15:formulaRef>
                      </c:ext>
                    </c:extLst>
                    <c:numCache>
                      <c:formatCode>0</c:formatCode>
                      <c:ptCount val="5"/>
                      <c:pt idx="0">
                        <c:v>1072</c:v>
                      </c:pt>
                      <c:pt idx="1">
                        <c:v>32</c:v>
                      </c:pt>
                      <c:pt idx="2">
                        <c:v>103</c:v>
                      </c:pt>
                      <c:pt idx="3">
                        <c:v>14</c:v>
                      </c:pt>
                      <c:pt idx="4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F3C7-4355-BE7B-3EB06FFE53EE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Sheet1!$B$115</c15:sqref>
                        </c15:formulaRef>
                      </c:ext>
                    </c:extLst>
                    <c:strCache>
                      <c:ptCount val="1"/>
                      <c:pt idx="0">
                        <c:v>Banks &amp; Advisory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Sheet1!$C$115:$G$115</c15:sqref>
                        </c15:formulaRef>
                      </c:ext>
                    </c:extLst>
                    <c:numCache>
                      <c:formatCode>0</c:formatCode>
                      <c:ptCount val="5"/>
                      <c:pt idx="0">
                        <c:v>1632</c:v>
                      </c:pt>
                      <c:pt idx="1">
                        <c:v>14</c:v>
                      </c:pt>
                      <c:pt idx="2">
                        <c:v>230</c:v>
                      </c:pt>
                      <c:pt idx="3">
                        <c:v>19</c:v>
                      </c:pt>
                      <c:pt idx="4">
                        <c:v>19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F3C7-4355-BE7B-3EB06FFE53EE}"/>
                  </c:ext>
                </c:extLst>
              </c15:ser>
            </c15:filteredBarSeries>
          </c:ext>
        </c:extLst>
      </c:barChart>
      <c:catAx>
        <c:axId val="982326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2D4E6B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982322016"/>
        <c:crosses val="autoZero"/>
        <c:auto val="1"/>
        <c:lblAlgn val="ctr"/>
        <c:lblOffset val="100"/>
        <c:noMultiLvlLbl val="0"/>
      </c:catAx>
      <c:valAx>
        <c:axId val="9823220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982326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Sheet1!$B$114</c:f>
              <c:strCache>
                <c:ptCount val="1"/>
                <c:pt idx="0">
                  <c:v>Distressed</c:v>
                </c:pt>
              </c:strCache>
            </c:strRef>
          </c:tx>
          <c:spPr>
            <a:solidFill>
              <a:srgbClr val="009AD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Sheet1!$C$111:$G$111</c:f>
              <c:strCache>
                <c:ptCount val="5"/>
                <c:pt idx="0">
                  <c:v>WHITE</c:v>
                </c:pt>
                <c:pt idx="1">
                  <c:v>MULTIRACIAL </c:v>
                </c:pt>
                <c:pt idx="2">
                  <c:v>ASIAN</c:v>
                </c:pt>
                <c:pt idx="3">
                  <c:v>ARAB</c:v>
                </c:pt>
                <c:pt idx="4">
                  <c:v>BLACK</c:v>
                </c:pt>
              </c:strCache>
            </c:strRef>
          </c:cat>
          <c:val>
            <c:numRef>
              <c:f>Sheet1!$C$114:$G$114</c:f>
              <c:numCache>
                <c:formatCode>0</c:formatCode>
                <c:ptCount val="5"/>
                <c:pt idx="0">
                  <c:v>1072</c:v>
                </c:pt>
                <c:pt idx="1">
                  <c:v>32</c:v>
                </c:pt>
                <c:pt idx="2">
                  <c:v>103</c:v>
                </c:pt>
                <c:pt idx="3">
                  <c:v>14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FF-4B09-8917-E0BFF3F557A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90"/>
        <c:axId val="982309224"/>
        <c:axId val="98230988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Sheet1!$B$112</c15:sqref>
                        </c15:formulaRef>
                      </c:ext>
                    </c:extLst>
                    <c:strCache>
                      <c:ptCount val="1"/>
                      <c:pt idx="0">
                        <c:v>Direct Lending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Sheet1!$C$112:$G$112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1545</c:v>
                      </c:pt>
                      <c:pt idx="1">
                        <c:v>34</c:v>
                      </c:pt>
                      <c:pt idx="2">
                        <c:v>71</c:v>
                      </c:pt>
                      <c:pt idx="3">
                        <c:v>9</c:v>
                      </c:pt>
                      <c:pt idx="4">
                        <c:v>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E0FF-4B09-8917-E0BFF3F557A9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Sheet1!$B$113</c15:sqref>
                        </c15:formulaRef>
                      </c:ext>
                    </c:extLst>
                    <c:strCache>
                      <c:ptCount val="1"/>
                      <c:pt idx="0">
                        <c:v>CLO's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Sheet1!$C$113:$G$113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793</c:v>
                      </c:pt>
                      <c:pt idx="1">
                        <c:v>8</c:v>
                      </c:pt>
                      <c:pt idx="2">
                        <c:v>95</c:v>
                      </c:pt>
                      <c:pt idx="3">
                        <c:v>9</c:v>
                      </c:pt>
                      <c:pt idx="4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E0FF-4B09-8917-E0BFF3F557A9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Sheet1!$B$115</c15:sqref>
                        </c15:formulaRef>
                      </c:ext>
                    </c:extLst>
                    <c:strCache>
                      <c:ptCount val="1"/>
                      <c:pt idx="0">
                        <c:v>Banks &amp; Advisory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Sheet1!$C$115:$G$115</c15:sqref>
                        </c15:formulaRef>
                      </c:ext>
                    </c:extLst>
                    <c:numCache>
                      <c:formatCode>0</c:formatCode>
                      <c:ptCount val="5"/>
                      <c:pt idx="0">
                        <c:v>1632</c:v>
                      </c:pt>
                      <c:pt idx="1">
                        <c:v>14</c:v>
                      </c:pt>
                      <c:pt idx="2">
                        <c:v>230</c:v>
                      </c:pt>
                      <c:pt idx="3">
                        <c:v>19</c:v>
                      </c:pt>
                      <c:pt idx="4">
                        <c:v>19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E0FF-4B09-8917-E0BFF3F557A9}"/>
                  </c:ext>
                </c:extLst>
              </c15:ser>
            </c15:filteredBarSeries>
          </c:ext>
        </c:extLst>
      </c:barChart>
      <c:catAx>
        <c:axId val="982309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2D4E6B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982309880"/>
        <c:crosses val="autoZero"/>
        <c:auto val="1"/>
        <c:lblAlgn val="ctr"/>
        <c:lblOffset val="100"/>
        <c:noMultiLvlLbl val="0"/>
      </c:catAx>
      <c:valAx>
        <c:axId val="982309880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982309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3"/>
          <c:order val="3"/>
          <c:tx>
            <c:strRef>
              <c:f>Sheet1!$B$115</c:f>
              <c:strCache>
                <c:ptCount val="1"/>
                <c:pt idx="0">
                  <c:v>Banks &amp; Advisory</c:v>
                </c:pt>
              </c:strCache>
            </c:strRef>
          </c:tx>
          <c:spPr>
            <a:solidFill>
              <a:srgbClr val="008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Sheet1!$C$111:$G$111</c:f>
              <c:strCache>
                <c:ptCount val="5"/>
                <c:pt idx="0">
                  <c:v>WHITE</c:v>
                </c:pt>
                <c:pt idx="1">
                  <c:v>MULTIRACIAL </c:v>
                </c:pt>
                <c:pt idx="2">
                  <c:v>ASIAN</c:v>
                </c:pt>
                <c:pt idx="3">
                  <c:v>ARAB</c:v>
                </c:pt>
                <c:pt idx="4">
                  <c:v>BLACK</c:v>
                </c:pt>
              </c:strCache>
            </c:strRef>
          </c:cat>
          <c:val>
            <c:numRef>
              <c:f>Sheet1!$C$115:$G$115</c:f>
              <c:numCache>
                <c:formatCode>0</c:formatCode>
                <c:ptCount val="5"/>
                <c:pt idx="0">
                  <c:v>1632</c:v>
                </c:pt>
                <c:pt idx="1">
                  <c:v>14</c:v>
                </c:pt>
                <c:pt idx="2">
                  <c:v>230</c:v>
                </c:pt>
                <c:pt idx="3">
                  <c:v>19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27-44E4-98D1-86881CB2165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90"/>
        <c:axId val="875092280"/>
        <c:axId val="87509260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Sheet1!$B$112</c15:sqref>
                        </c15:formulaRef>
                      </c:ext>
                    </c:extLst>
                    <c:strCache>
                      <c:ptCount val="1"/>
                      <c:pt idx="0">
                        <c:v>Direct Lending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Sheet1!$C$112:$G$112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1545</c:v>
                      </c:pt>
                      <c:pt idx="1">
                        <c:v>34</c:v>
                      </c:pt>
                      <c:pt idx="2">
                        <c:v>71</c:v>
                      </c:pt>
                      <c:pt idx="3">
                        <c:v>9</c:v>
                      </c:pt>
                      <c:pt idx="4">
                        <c:v>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F627-44E4-98D1-86881CB2165D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Sheet1!$B$113</c15:sqref>
                        </c15:formulaRef>
                      </c:ext>
                    </c:extLst>
                    <c:strCache>
                      <c:ptCount val="1"/>
                      <c:pt idx="0">
                        <c:v>CLO's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Sheet1!$C$113:$G$113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793</c:v>
                      </c:pt>
                      <c:pt idx="1">
                        <c:v>8</c:v>
                      </c:pt>
                      <c:pt idx="2">
                        <c:v>95</c:v>
                      </c:pt>
                      <c:pt idx="3">
                        <c:v>9</c:v>
                      </c:pt>
                      <c:pt idx="4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F627-44E4-98D1-86881CB2165D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Sheet1!$B$114</c15:sqref>
                        </c15:formulaRef>
                      </c:ext>
                    </c:extLst>
                    <c:strCache>
                      <c:ptCount val="1"/>
                      <c:pt idx="0">
                        <c:v>Distressed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Sheet1!$C$114:$G$114</c15:sqref>
                        </c15:formulaRef>
                      </c:ext>
                    </c:extLst>
                    <c:numCache>
                      <c:formatCode>0</c:formatCode>
                      <c:ptCount val="5"/>
                      <c:pt idx="0">
                        <c:v>1072</c:v>
                      </c:pt>
                      <c:pt idx="1">
                        <c:v>32</c:v>
                      </c:pt>
                      <c:pt idx="2">
                        <c:v>103</c:v>
                      </c:pt>
                      <c:pt idx="3">
                        <c:v>14</c:v>
                      </c:pt>
                      <c:pt idx="4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F627-44E4-98D1-86881CB2165D}"/>
                  </c:ext>
                </c:extLst>
              </c15:ser>
            </c15:filteredBarSeries>
          </c:ext>
        </c:extLst>
      </c:barChart>
      <c:catAx>
        <c:axId val="875092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2D4E6B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875092608"/>
        <c:crosses val="autoZero"/>
        <c:auto val="1"/>
        <c:lblAlgn val="ctr"/>
        <c:lblOffset val="100"/>
        <c:noMultiLvlLbl val="0"/>
      </c:catAx>
      <c:valAx>
        <c:axId val="875092608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875092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Sheet1!$P$57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1F386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Sheet1!$O$58:$O$62</c:f>
              <c:strCache>
                <c:ptCount val="5"/>
                <c:pt idx="0">
                  <c:v>Analyst</c:v>
                </c:pt>
                <c:pt idx="1">
                  <c:v>Associate</c:v>
                </c:pt>
                <c:pt idx="2">
                  <c:v>VP</c:v>
                </c:pt>
                <c:pt idx="3">
                  <c:v>Dir, Prin, ED</c:v>
                </c:pt>
                <c:pt idx="4">
                  <c:v>MD &amp; Above</c:v>
                </c:pt>
              </c:strCache>
            </c:strRef>
          </c:cat>
          <c:val>
            <c:numRef>
              <c:f>Sheet1!$P$58:$P$62</c:f>
              <c:numCache>
                <c:formatCode>General</c:formatCode>
                <c:ptCount val="5"/>
                <c:pt idx="0">
                  <c:v>38</c:v>
                </c:pt>
                <c:pt idx="1">
                  <c:v>69</c:v>
                </c:pt>
                <c:pt idx="2">
                  <c:v>42</c:v>
                </c:pt>
                <c:pt idx="3">
                  <c:v>38</c:v>
                </c:pt>
                <c:pt idx="4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60-4E01-8ABC-28A6C5D6E31D}"/>
            </c:ext>
          </c:extLst>
        </c:ser>
        <c:ser>
          <c:idx val="1"/>
          <c:order val="1"/>
          <c:tx>
            <c:strRef>
              <c:f>Sheet1!$Q$57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Sheet1!$O$58:$O$62</c:f>
              <c:strCache>
                <c:ptCount val="5"/>
                <c:pt idx="0">
                  <c:v>Analyst</c:v>
                </c:pt>
                <c:pt idx="1">
                  <c:v>Associate</c:v>
                </c:pt>
                <c:pt idx="2">
                  <c:v>VP</c:v>
                </c:pt>
                <c:pt idx="3">
                  <c:v>Dir, Prin, ED</c:v>
                </c:pt>
                <c:pt idx="4">
                  <c:v>MD &amp; Above</c:v>
                </c:pt>
              </c:strCache>
            </c:strRef>
          </c:cat>
          <c:val>
            <c:numRef>
              <c:f>Sheet1!$Q$58:$Q$62</c:f>
              <c:numCache>
                <c:formatCode>General</c:formatCode>
                <c:ptCount val="5"/>
                <c:pt idx="0">
                  <c:v>110</c:v>
                </c:pt>
                <c:pt idx="1">
                  <c:v>230</c:v>
                </c:pt>
                <c:pt idx="2">
                  <c:v>216</c:v>
                </c:pt>
                <c:pt idx="3">
                  <c:v>235</c:v>
                </c:pt>
                <c:pt idx="4">
                  <c:v>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60-4E01-8ABC-28A6C5D6E3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50"/>
        <c:axId val="871242400"/>
        <c:axId val="871243056"/>
      </c:barChart>
      <c:catAx>
        <c:axId val="871242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2D4E6B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871243056"/>
        <c:crosses val="autoZero"/>
        <c:auto val="1"/>
        <c:lblAlgn val="ctr"/>
        <c:lblOffset val="100"/>
        <c:noMultiLvlLbl val="0"/>
      </c:catAx>
      <c:valAx>
        <c:axId val="8712430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71242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rgbClr val="2D4E6B"/>
              </a:solidFill>
              <a:latin typeface="Open Sans Light" panose="020B0306030504020204" pitchFamily="34" charset="0"/>
              <a:ea typeface="Open Sans Light" panose="020B0306030504020204" pitchFamily="34" charset="0"/>
              <a:cs typeface="Open Sans Light" panose="020B0306030504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Sheet1!$T$57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6EAB3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Sheet1!$S$58:$S$62</c:f>
              <c:strCache>
                <c:ptCount val="5"/>
                <c:pt idx="0">
                  <c:v>Analyst</c:v>
                </c:pt>
                <c:pt idx="1">
                  <c:v>Associate</c:v>
                </c:pt>
                <c:pt idx="2">
                  <c:v>VP</c:v>
                </c:pt>
                <c:pt idx="3">
                  <c:v>Dir, Prin, ED</c:v>
                </c:pt>
                <c:pt idx="4">
                  <c:v>MD &amp; Above</c:v>
                </c:pt>
              </c:strCache>
            </c:strRef>
          </c:cat>
          <c:val>
            <c:numRef>
              <c:f>Sheet1!$T$58:$T$62</c:f>
              <c:numCache>
                <c:formatCode>General</c:formatCode>
                <c:ptCount val="5"/>
                <c:pt idx="0">
                  <c:v>10</c:v>
                </c:pt>
                <c:pt idx="1">
                  <c:v>25</c:v>
                </c:pt>
                <c:pt idx="2">
                  <c:v>39</c:v>
                </c:pt>
                <c:pt idx="3">
                  <c:v>25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E5-4E8F-8884-AC2E5D827D2A}"/>
            </c:ext>
          </c:extLst>
        </c:ser>
        <c:ser>
          <c:idx val="1"/>
          <c:order val="1"/>
          <c:tx>
            <c:strRef>
              <c:f>Sheet1!$U$57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Sheet1!$S$58:$S$62</c:f>
              <c:strCache>
                <c:ptCount val="5"/>
                <c:pt idx="0">
                  <c:v>Analyst</c:v>
                </c:pt>
                <c:pt idx="1">
                  <c:v>Associate</c:v>
                </c:pt>
                <c:pt idx="2">
                  <c:v>VP</c:v>
                </c:pt>
                <c:pt idx="3">
                  <c:v>Dir, Prin, ED</c:v>
                </c:pt>
                <c:pt idx="4">
                  <c:v>MD &amp; Above</c:v>
                </c:pt>
              </c:strCache>
            </c:strRef>
          </c:cat>
          <c:val>
            <c:numRef>
              <c:f>Sheet1!$U$58:$U$62</c:f>
              <c:numCache>
                <c:formatCode>General</c:formatCode>
                <c:ptCount val="5"/>
                <c:pt idx="0">
                  <c:v>45</c:v>
                </c:pt>
                <c:pt idx="1">
                  <c:v>92</c:v>
                </c:pt>
                <c:pt idx="2">
                  <c:v>108</c:v>
                </c:pt>
                <c:pt idx="3">
                  <c:v>147</c:v>
                </c:pt>
                <c:pt idx="4">
                  <c:v>384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E5-4E8F-8884-AC2E5D827D2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90"/>
        <c:axId val="875083424"/>
        <c:axId val="875081784"/>
      </c:barChart>
      <c:catAx>
        <c:axId val="875083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2D4E6B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875081784"/>
        <c:crosses val="autoZero"/>
        <c:auto val="1"/>
        <c:lblAlgn val="ctr"/>
        <c:lblOffset val="100"/>
        <c:noMultiLvlLbl val="0"/>
      </c:catAx>
      <c:valAx>
        <c:axId val="875081784"/>
        <c:scaling>
          <c:orientation val="minMax"/>
          <c:max val="700"/>
          <c:min val="0"/>
        </c:scaling>
        <c:delete val="1"/>
        <c:axPos val="l"/>
        <c:numFmt formatCode="General" sourceLinked="1"/>
        <c:majorTickMark val="none"/>
        <c:minorTickMark val="none"/>
        <c:tickLblPos val="nextTo"/>
        <c:crossAx val="875083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rgbClr val="2D4E6B"/>
              </a:solidFill>
              <a:latin typeface="Open Sans Light" panose="020B0306030504020204" pitchFamily="34" charset="0"/>
              <a:ea typeface="Open Sans Light" panose="020B0306030504020204" pitchFamily="34" charset="0"/>
              <a:cs typeface="Open Sans Light" panose="020B0306030504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Sheet1!$P$66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009AD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Sheet1!$O$67:$O$71</c:f>
              <c:strCache>
                <c:ptCount val="5"/>
                <c:pt idx="0">
                  <c:v>Analyst</c:v>
                </c:pt>
                <c:pt idx="1">
                  <c:v>Associate</c:v>
                </c:pt>
                <c:pt idx="2">
                  <c:v>VP</c:v>
                </c:pt>
                <c:pt idx="3">
                  <c:v>Dir, Prin, ED</c:v>
                </c:pt>
                <c:pt idx="4">
                  <c:v>MD &amp; Above</c:v>
                </c:pt>
              </c:strCache>
            </c:strRef>
          </c:cat>
          <c:val>
            <c:numRef>
              <c:f>Sheet1!$P$67:$P$71</c:f>
              <c:numCache>
                <c:formatCode>General</c:formatCode>
                <c:ptCount val="5"/>
                <c:pt idx="0">
                  <c:v>6</c:v>
                </c:pt>
                <c:pt idx="1">
                  <c:v>12</c:v>
                </c:pt>
                <c:pt idx="2">
                  <c:v>25</c:v>
                </c:pt>
                <c:pt idx="3">
                  <c:v>14</c:v>
                </c:pt>
                <c:pt idx="4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DB-4029-BC56-C9B84338D594}"/>
            </c:ext>
          </c:extLst>
        </c:ser>
        <c:ser>
          <c:idx val="1"/>
          <c:order val="1"/>
          <c:tx>
            <c:strRef>
              <c:f>Sheet1!$Q$66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Sheet1!$O$67:$O$71</c:f>
              <c:strCache>
                <c:ptCount val="5"/>
                <c:pt idx="0">
                  <c:v>Analyst</c:v>
                </c:pt>
                <c:pt idx="1">
                  <c:v>Associate</c:v>
                </c:pt>
                <c:pt idx="2">
                  <c:v>VP</c:v>
                </c:pt>
                <c:pt idx="3">
                  <c:v>Dir, Prin, ED</c:v>
                </c:pt>
                <c:pt idx="4">
                  <c:v>MD &amp; Above</c:v>
                </c:pt>
              </c:strCache>
            </c:strRef>
          </c:cat>
          <c:val>
            <c:numRef>
              <c:f>Sheet1!$Q$67:$Q$71</c:f>
              <c:numCache>
                <c:formatCode>General</c:formatCode>
                <c:ptCount val="5"/>
                <c:pt idx="0">
                  <c:v>24</c:v>
                </c:pt>
                <c:pt idx="1">
                  <c:v>135</c:v>
                </c:pt>
                <c:pt idx="2">
                  <c:v>201</c:v>
                </c:pt>
                <c:pt idx="3">
                  <c:v>204</c:v>
                </c:pt>
                <c:pt idx="4">
                  <c:v>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DB-4029-BC56-C9B84338D5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90"/>
        <c:axId val="871246336"/>
        <c:axId val="871242728"/>
      </c:barChart>
      <c:catAx>
        <c:axId val="871246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2D4E6B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871242728"/>
        <c:crosses val="autoZero"/>
        <c:auto val="1"/>
        <c:lblAlgn val="ctr"/>
        <c:lblOffset val="100"/>
        <c:noMultiLvlLbl val="0"/>
      </c:catAx>
      <c:valAx>
        <c:axId val="871242728"/>
        <c:scaling>
          <c:orientation val="minMax"/>
          <c:max val="700"/>
        </c:scaling>
        <c:delete val="1"/>
        <c:axPos val="l"/>
        <c:numFmt formatCode="General" sourceLinked="1"/>
        <c:majorTickMark val="none"/>
        <c:minorTickMark val="none"/>
        <c:tickLblPos val="nextTo"/>
        <c:crossAx val="87124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rgbClr val="2D4E6B"/>
              </a:solidFill>
              <a:latin typeface="Open Sans Light" panose="020B0306030504020204" pitchFamily="34" charset="0"/>
              <a:ea typeface="Open Sans Light" panose="020B0306030504020204" pitchFamily="34" charset="0"/>
              <a:cs typeface="Open Sans Light" panose="020B0306030504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Sheet1!$T$66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008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Sheet1!$S$67:$S$71</c:f>
              <c:strCache>
                <c:ptCount val="5"/>
                <c:pt idx="0">
                  <c:v>Analyst</c:v>
                </c:pt>
                <c:pt idx="1">
                  <c:v>Associate</c:v>
                </c:pt>
                <c:pt idx="2">
                  <c:v>VP</c:v>
                </c:pt>
                <c:pt idx="3">
                  <c:v>Dir, Prin, ED</c:v>
                </c:pt>
                <c:pt idx="4">
                  <c:v>MD &amp; Above</c:v>
                </c:pt>
              </c:strCache>
            </c:strRef>
          </c:cat>
          <c:val>
            <c:numRef>
              <c:f>Sheet1!$T$67:$T$71</c:f>
              <c:numCache>
                <c:formatCode>General</c:formatCode>
                <c:ptCount val="5"/>
                <c:pt idx="0">
                  <c:v>68</c:v>
                </c:pt>
                <c:pt idx="1">
                  <c:v>73</c:v>
                </c:pt>
                <c:pt idx="2">
                  <c:v>75</c:v>
                </c:pt>
                <c:pt idx="3">
                  <c:v>74</c:v>
                </c:pt>
                <c:pt idx="4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6B-4BBC-923A-48F45383D11C}"/>
            </c:ext>
          </c:extLst>
        </c:ser>
        <c:ser>
          <c:idx val="1"/>
          <c:order val="1"/>
          <c:tx>
            <c:strRef>
              <c:f>Sheet1!$U$66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Sheet1!$S$67:$S$71</c:f>
              <c:strCache>
                <c:ptCount val="5"/>
                <c:pt idx="0">
                  <c:v>Analyst</c:v>
                </c:pt>
                <c:pt idx="1">
                  <c:v>Associate</c:v>
                </c:pt>
                <c:pt idx="2">
                  <c:v>VP</c:v>
                </c:pt>
                <c:pt idx="3">
                  <c:v>Dir, Prin, ED</c:v>
                </c:pt>
                <c:pt idx="4">
                  <c:v>MD &amp; Above</c:v>
                </c:pt>
              </c:strCache>
            </c:strRef>
          </c:cat>
          <c:val>
            <c:numRef>
              <c:f>Sheet1!$U$67:$U$71</c:f>
              <c:numCache>
                <c:formatCode>General</c:formatCode>
                <c:ptCount val="5"/>
                <c:pt idx="0">
                  <c:v>230</c:v>
                </c:pt>
                <c:pt idx="1">
                  <c:v>296</c:v>
                </c:pt>
                <c:pt idx="2">
                  <c:v>245</c:v>
                </c:pt>
                <c:pt idx="3">
                  <c:v>366</c:v>
                </c:pt>
                <c:pt idx="4">
                  <c:v>436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6B-4BBC-923A-48F45383D11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90"/>
        <c:axId val="325708464"/>
        <c:axId val="325708792"/>
      </c:barChart>
      <c:catAx>
        <c:axId val="3257084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2D4E6B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325708792"/>
        <c:crosses val="autoZero"/>
        <c:auto val="1"/>
        <c:lblAlgn val="ctr"/>
        <c:lblOffset val="100"/>
        <c:noMultiLvlLbl val="0"/>
      </c:catAx>
      <c:valAx>
        <c:axId val="325708792"/>
        <c:scaling>
          <c:orientation val="minMax"/>
          <c:max val="700"/>
        </c:scaling>
        <c:delete val="1"/>
        <c:axPos val="l"/>
        <c:numFmt formatCode="General" sourceLinked="1"/>
        <c:majorTickMark val="none"/>
        <c:minorTickMark val="none"/>
        <c:tickLblPos val="nextTo"/>
        <c:crossAx val="325708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rgbClr val="2D4E6B"/>
              </a:solidFill>
              <a:latin typeface="Open Sans Light" panose="020B0306030504020204" pitchFamily="34" charset="0"/>
              <a:ea typeface="Open Sans Light" panose="020B0306030504020204" pitchFamily="34" charset="0"/>
              <a:cs typeface="Open Sans Light" panose="020B0306030504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160765765429299"/>
          <c:y val="0.1561785067323016"/>
          <c:w val="0.8009174607680063"/>
          <c:h val="0.7931068782377306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Sheet1!$C$37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rgbClr val="2D4E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Sheet1!$B$38:$B$42</c:f>
              <c:strCache>
                <c:ptCount val="5"/>
                <c:pt idx="0">
                  <c:v>MD &amp; Above</c:v>
                </c:pt>
                <c:pt idx="1">
                  <c:v>Dir, Prin, ED</c:v>
                </c:pt>
                <c:pt idx="2">
                  <c:v>VP</c:v>
                </c:pt>
                <c:pt idx="3">
                  <c:v>Associate</c:v>
                </c:pt>
                <c:pt idx="4">
                  <c:v>Analyst</c:v>
                </c:pt>
              </c:strCache>
            </c:strRef>
          </c:cat>
          <c:val>
            <c:numRef>
              <c:f>Sheet1!$C$38:$C$42</c:f>
              <c:numCache>
                <c:formatCode>0.0%</c:formatCode>
                <c:ptCount val="5"/>
                <c:pt idx="0">
                  <c:v>0.92125625853436499</c:v>
                </c:pt>
                <c:pt idx="1">
                  <c:v>0.86310063463281961</c:v>
                </c:pt>
                <c:pt idx="2">
                  <c:v>0.80967402733964244</c:v>
                </c:pt>
                <c:pt idx="3">
                  <c:v>0.80793991416309008</c:v>
                </c:pt>
                <c:pt idx="4">
                  <c:v>0.77024482109227876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85-4B97-99AE-A5E6CAE37311}"/>
            </c:ext>
          </c:extLst>
        </c:ser>
        <c:ser>
          <c:idx val="1"/>
          <c:order val="1"/>
          <c:tx>
            <c:strRef>
              <c:f>Sheet1!$D$37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46A5A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Sheet1!$B$38:$B$42</c:f>
              <c:strCache>
                <c:ptCount val="5"/>
                <c:pt idx="0">
                  <c:v>MD &amp; Above</c:v>
                </c:pt>
                <c:pt idx="1">
                  <c:v>Dir, Prin, ED</c:v>
                </c:pt>
                <c:pt idx="2">
                  <c:v>VP</c:v>
                </c:pt>
                <c:pt idx="3">
                  <c:v>Associate</c:v>
                </c:pt>
                <c:pt idx="4">
                  <c:v>Analyst</c:v>
                </c:pt>
              </c:strCache>
            </c:strRef>
          </c:cat>
          <c:val>
            <c:numRef>
              <c:f>Sheet1!$D$38:$D$42</c:f>
              <c:numCache>
                <c:formatCode>0.0%</c:formatCode>
                <c:ptCount val="5"/>
                <c:pt idx="0">
                  <c:v>7.8743741465634953E-2</c:v>
                </c:pt>
                <c:pt idx="1">
                  <c:v>0.13689936536718042</c:v>
                </c:pt>
                <c:pt idx="2">
                  <c:v>0.19032597266035753</c:v>
                </c:pt>
                <c:pt idx="3">
                  <c:v>0.19206008583690987</c:v>
                </c:pt>
                <c:pt idx="4">
                  <c:v>0.22975517890772129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85-4B97-99AE-A5E6CAE3731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868548952"/>
        <c:axId val="868549936"/>
      </c:barChart>
      <c:catAx>
        <c:axId val="868548952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2D4E6B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868549936"/>
        <c:crosses val="autoZero"/>
        <c:auto val="1"/>
        <c:lblAlgn val="ctr"/>
        <c:lblOffset val="100"/>
        <c:noMultiLvlLbl val="0"/>
      </c:catAx>
      <c:valAx>
        <c:axId val="868549936"/>
        <c:scaling>
          <c:orientation val="minMax"/>
          <c:max val="1"/>
        </c:scaling>
        <c:delete val="1"/>
        <c:axPos val="t"/>
        <c:numFmt formatCode="0.0%" sourceLinked="1"/>
        <c:majorTickMark val="none"/>
        <c:minorTickMark val="none"/>
        <c:tickLblPos val="nextTo"/>
        <c:crossAx val="868548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5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503339039862467E-3"/>
          <c:y val="2.5639480555386941E-2"/>
          <c:w val="0.98941977712605078"/>
          <c:h val="0.9419304556726801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2D4E6B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233-4F1E-A938-DC92195123E4}"/>
              </c:ext>
            </c:extLst>
          </c:dPt>
          <c:dPt>
            <c:idx val="1"/>
            <c:bubble3D val="0"/>
            <c:spPr>
              <a:solidFill>
                <a:srgbClr val="03B04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233-4F1E-A938-DC92195123E4}"/>
              </c:ext>
            </c:extLst>
          </c:dPt>
          <c:dPt>
            <c:idx val="2"/>
            <c:bubble3D val="0"/>
            <c:spPr>
              <a:solidFill>
                <a:srgbClr val="46A5A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B233-4F1E-A938-DC92195123E4}"/>
              </c:ext>
            </c:extLst>
          </c:dPt>
          <c:dPt>
            <c:idx val="3"/>
            <c:bubble3D val="0"/>
            <c:spPr>
              <a:solidFill>
                <a:srgbClr val="AB842D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B233-4F1E-A938-DC92195123E4}"/>
              </c:ext>
            </c:extLst>
          </c:dPt>
          <c:dPt>
            <c:idx val="4"/>
            <c:bubble3D val="0"/>
            <c:spPr>
              <a:solidFill>
                <a:srgbClr val="0797CC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B233-4F1E-A938-DC92195123E4}"/>
              </c:ext>
            </c:extLst>
          </c:dPt>
          <c:dLbls>
            <c:dLbl>
              <c:idx val="0"/>
              <c:layout>
                <c:manualLayout>
                  <c:x val="-5.8546850445915795E-2"/>
                  <c:y val="-0.23887137015501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33-4F1E-A938-DC92195123E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B233-4F1E-A938-DC92195123E4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B233-4F1E-A938-DC92195123E4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B233-4F1E-A938-DC92195123E4}"/>
                </c:ext>
              </c:extLst>
            </c:dLbl>
            <c:dLbl>
              <c:idx val="4"/>
              <c:layout>
                <c:manualLayout>
                  <c:x val="3.3462429508126397E-3"/>
                  <c:y val="0.1183670964651837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233-4F1E-A938-DC92195123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Sheet1!$C$92:$G$92</c:f>
              <c:strCache>
                <c:ptCount val="5"/>
                <c:pt idx="0">
                  <c:v>WHITE</c:v>
                </c:pt>
                <c:pt idx="1">
                  <c:v>MULTIRACIAL </c:v>
                </c:pt>
                <c:pt idx="2">
                  <c:v>ASIAN</c:v>
                </c:pt>
                <c:pt idx="3">
                  <c:v>ARAB</c:v>
                </c:pt>
                <c:pt idx="4">
                  <c:v>BLACK</c:v>
                </c:pt>
              </c:strCache>
            </c:strRef>
          </c:cat>
          <c:val>
            <c:numRef>
              <c:f>Sheet1!$C$94:$G$94</c:f>
              <c:numCache>
                <c:formatCode>0.0%</c:formatCode>
                <c:ptCount val="5"/>
                <c:pt idx="0">
                  <c:v>0.88200000000000001</c:v>
                </c:pt>
                <c:pt idx="1">
                  <c:v>1.4999999999999999E-2</c:v>
                </c:pt>
                <c:pt idx="2">
                  <c:v>8.7999999999999995E-2</c:v>
                </c:pt>
                <c:pt idx="3">
                  <c:v>8.9999999999999993E-3</c:v>
                </c:pt>
                <c:pt idx="4">
                  <c:v>6.0000000000000001E-3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233-4F1E-A938-DC92195123E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5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4197796721020176E-2"/>
          <c:y val="1.8225612074749573E-2"/>
          <c:w val="0.98580220327897983"/>
          <c:h val="0.96014307175201752"/>
        </c:manualLayout>
      </c:layout>
      <c:pie3DChart>
        <c:varyColors val="1"/>
        <c:ser>
          <c:idx val="0"/>
          <c:order val="0"/>
          <c:tx>
            <c:strRef>
              <c:f>Sheet1!$B$104</c:f>
              <c:strCache>
                <c:ptCount val="1"/>
                <c:pt idx="0">
                  <c:v>Total females</c:v>
                </c:pt>
              </c:strCache>
            </c:strRef>
          </c:tx>
          <c:dPt>
            <c:idx val="0"/>
            <c:bubble3D val="0"/>
            <c:spPr>
              <a:solidFill>
                <a:srgbClr val="2D4E6B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1173-44ED-B966-D01A1B576CA9}"/>
              </c:ext>
            </c:extLst>
          </c:dPt>
          <c:dPt>
            <c:idx val="1"/>
            <c:bubble3D val="0"/>
            <c:spPr>
              <a:solidFill>
                <a:srgbClr val="46A5A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1173-44ED-B966-D01A1B576CA9}"/>
              </c:ext>
            </c:extLst>
          </c:dPt>
          <c:dPt>
            <c:idx val="2"/>
            <c:bubble3D val="0"/>
            <c:spPr>
              <a:solidFill>
                <a:srgbClr val="AB842D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1173-44ED-B966-D01A1B576CA9}"/>
              </c:ext>
            </c:extLst>
          </c:dPt>
          <c:dPt>
            <c:idx val="3"/>
            <c:bubble3D val="0"/>
            <c:spPr>
              <a:solidFill>
                <a:srgbClr val="0797CC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1173-44ED-B966-D01A1B576CA9}"/>
              </c:ext>
            </c:extLst>
          </c:dPt>
          <c:dLbls>
            <c:dLbl>
              <c:idx val="0"/>
              <c:layout>
                <c:manualLayout>
                  <c:x val="-4.9979175343606831E-2"/>
                  <c:y val="-0.2501737317581653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73-44ED-B966-D01A1B576CA9}"/>
                </c:ext>
              </c:extLst>
            </c:dLbl>
            <c:dLbl>
              <c:idx val="1"/>
              <c:layout>
                <c:manualLayout>
                  <c:x val="3.8920465955237717E-2"/>
                  <c:y val="0.1061289318889027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73-44ED-B966-D01A1B576CA9}"/>
                </c:ext>
              </c:extLst>
            </c:dLbl>
            <c:dLbl>
              <c:idx val="2"/>
              <c:layout>
                <c:manualLayout>
                  <c:x val="1.4339119036140225E-2"/>
                  <c:y val="3.53763106296342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73-44ED-B966-D01A1B576CA9}"/>
                </c:ext>
              </c:extLst>
            </c:dLbl>
            <c:dLbl>
              <c:idx val="3"/>
              <c:layout>
                <c:manualLayout>
                  <c:x val="5.8105106682183232E-3"/>
                  <c:y val="3.42801060673590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73-44ED-B966-D01A1B576C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Sheet1!$C$103:$F$103</c:f>
              <c:strCache>
                <c:ptCount val="4"/>
                <c:pt idx="0">
                  <c:v>WHITE</c:v>
                </c:pt>
                <c:pt idx="1">
                  <c:v>ASIAN</c:v>
                </c:pt>
                <c:pt idx="2">
                  <c:v>ARAB</c:v>
                </c:pt>
                <c:pt idx="3">
                  <c:v>BLACK </c:v>
                </c:pt>
              </c:strCache>
            </c:strRef>
          </c:cat>
          <c:val>
            <c:numRef>
              <c:f>Sheet1!$C$104:$F$104</c:f>
              <c:numCache>
                <c:formatCode>0</c:formatCode>
                <c:ptCount val="4"/>
                <c:pt idx="0">
                  <c:v>670</c:v>
                </c:pt>
                <c:pt idx="1">
                  <c:v>109</c:v>
                </c:pt>
                <c:pt idx="2">
                  <c:v>11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173-44ED-B966-D01A1B576CA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5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Sheet1!$I$104</c:f>
              <c:strCache>
                <c:ptCount val="1"/>
                <c:pt idx="0">
                  <c:v>Total Males</c:v>
                </c:pt>
              </c:strCache>
            </c:strRef>
          </c:tx>
          <c:dPt>
            <c:idx val="0"/>
            <c:bubble3D val="0"/>
            <c:spPr>
              <a:solidFill>
                <a:srgbClr val="2D4E6B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A3FE-47AA-8493-B75057DC307D}"/>
              </c:ext>
            </c:extLst>
          </c:dPt>
          <c:dPt>
            <c:idx val="1"/>
            <c:bubble3D val="0"/>
            <c:spPr>
              <a:solidFill>
                <a:srgbClr val="03B04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A3FE-47AA-8493-B75057DC307D}"/>
              </c:ext>
            </c:extLst>
          </c:dPt>
          <c:dPt>
            <c:idx val="2"/>
            <c:bubble3D val="0"/>
            <c:spPr>
              <a:solidFill>
                <a:srgbClr val="46A5A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A3FE-47AA-8493-B75057DC307D}"/>
              </c:ext>
            </c:extLst>
          </c:dPt>
          <c:dPt>
            <c:idx val="3"/>
            <c:bubble3D val="0"/>
            <c:spPr>
              <a:solidFill>
                <a:srgbClr val="AB842D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A3FE-47AA-8493-B75057DC307D}"/>
              </c:ext>
            </c:extLst>
          </c:dPt>
          <c:dPt>
            <c:idx val="4"/>
            <c:bubble3D val="0"/>
            <c:spPr>
              <a:solidFill>
                <a:srgbClr val="0797CC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A3FE-47AA-8493-B75057DC307D}"/>
              </c:ext>
            </c:extLst>
          </c:dPt>
          <c:dLbls>
            <c:dLbl>
              <c:idx val="0"/>
              <c:layout>
                <c:manualLayout>
                  <c:x val="-3.9575293472931268E-2"/>
                  <c:y val="-0.2550487357052366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FE-47AA-8493-B75057DC307D}"/>
                </c:ext>
              </c:extLst>
            </c:dLbl>
            <c:dLbl>
              <c:idx val="1"/>
              <c:layout>
                <c:manualLayout>
                  <c:x val="1.5028554123042312E-2"/>
                  <c:y val="2.019269791295891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rgbClr val="1F386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FE-47AA-8493-B75057DC307D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A3FE-47AA-8493-B75057DC307D}"/>
                </c:ext>
              </c:extLst>
            </c:dLbl>
            <c:dLbl>
              <c:idx val="3"/>
              <c:layout>
                <c:manualLayout>
                  <c:x val="-1.9390124311384153E-2"/>
                  <c:y val="1.09913189408125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rgbClr val="1F386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3FE-47AA-8493-B75057DC307D}"/>
                </c:ext>
              </c:extLst>
            </c:dLbl>
            <c:dLbl>
              <c:idx val="4"/>
              <c:layout>
                <c:manualLayout>
                  <c:x val="2.3340832395949834E-3"/>
                  <c:y val="1.09913189408124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rgbClr val="1F386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3FE-47AA-8493-B75057DC307D}"/>
                </c:ext>
              </c:extLst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Sheet1!$J$103:$N$103</c:f>
              <c:strCache>
                <c:ptCount val="5"/>
                <c:pt idx="0">
                  <c:v>WHITE</c:v>
                </c:pt>
                <c:pt idx="1">
                  <c:v>MULTIRACIAL </c:v>
                </c:pt>
                <c:pt idx="2">
                  <c:v>ASIAN</c:v>
                </c:pt>
                <c:pt idx="3">
                  <c:v>ARAB</c:v>
                </c:pt>
                <c:pt idx="4">
                  <c:v>BLACK </c:v>
                </c:pt>
              </c:strCache>
            </c:strRef>
          </c:cat>
          <c:val>
            <c:numRef>
              <c:f>Sheet1!$J$104:$N$104</c:f>
              <c:numCache>
                <c:formatCode>General</c:formatCode>
                <c:ptCount val="5"/>
                <c:pt idx="0">
                  <c:v>4372</c:v>
                </c:pt>
                <c:pt idx="1">
                  <c:v>88</c:v>
                </c:pt>
                <c:pt idx="2">
                  <c:v>391</c:v>
                </c:pt>
                <c:pt idx="3">
                  <c:v>40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3FE-47AA-8493-B75057DC307D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Bittar</dc:creator>
  <cp:keywords/>
  <dc:description/>
  <cp:lastModifiedBy>Sarah Bittar</cp:lastModifiedBy>
  <cp:revision>2</cp:revision>
  <dcterms:created xsi:type="dcterms:W3CDTF">2020-12-09T11:40:00Z</dcterms:created>
  <dcterms:modified xsi:type="dcterms:W3CDTF">2020-12-09T11:40:00Z</dcterms:modified>
</cp:coreProperties>
</file>