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FC448A" w14:textId="2F6D9638" w:rsidR="00825953" w:rsidRPr="00443AF4" w:rsidRDefault="00443AF4" w:rsidP="00443AF4">
      <w:pPr>
        <w:spacing w:after="0"/>
        <w:jc w:val="center"/>
        <w:rPr>
          <w:rFonts w:ascii="Calibri" w:hAnsi="Calibri" w:cs="Calibri"/>
          <w:b/>
          <w:bCs/>
          <w:sz w:val="28"/>
          <w:szCs w:val="28"/>
        </w:rPr>
      </w:pPr>
      <w:r w:rsidRPr="00443AF4">
        <w:rPr>
          <w:rFonts w:ascii="Calibri" w:hAnsi="Calibri" w:cs="Calibri"/>
          <w:b/>
          <w:bCs/>
          <w:sz w:val="28"/>
          <w:szCs w:val="28"/>
        </w:rPr>
        <w:t>Module 1 – Double Trouble</w:t>
      </w:r>
    </w:p>
    <w:p w14:paraId="25AEA0EF" w14:textId="0ABD83B2" w:rsidR="00443AF4" w:rsidRDefault="00443AF4" w:rsidP="00443AF4">
      <w:pPr>
        <w:spacing w:after="0" w:line="276" w:lineRule="auto"/>
        <w:rPr>
          <w:rFonts w:ascii="Calibri" w:hAnsi="Calibri" w:cs="Calibri"/>
          <w:b/>
          <w:sz w:val="24"/>
          <w:szCs w:val="24"/>
        </w:rPr>
      </w:pPr>
    </w:p>
    <w:p w14:paraId="2371F724" w14:textId="40C03CC6" w:rsidR="00443AF4" w:rsidRPr="00467A0C" w:rsidRDefault="00443AF4" w:rsidP="00443AF4">
      <w:pPr>
        <w:spacing w:after="0" w:line="276" w:lineRule="auto"/>
        <w:rPr>
          <w:rFonts w:ascii="Calibri" w:hAnsi="Calibri" w:cs="Calibri"/>
          <w:b/>
          <w:color w:val="FF0000"/>
          <w:sz w:val="24"/>
          <w:szCs w:val="24"/>
        </w:rPr>
      </w:pPr>
      <w:r w:rsidRPr="00467A0C">
        <w:rPr>
          <w:rFonts w:ascii="Calibri" w:hAnsi="Calibri" w:cs="Calibri"/>
          <w:b/>
          <w:color w:val="FF0000"/>
          <w:sz w:val="24"/>
          <w:szCs w:val="24"/>
        </w:rPr>
        <w:t>ILLUSTRATION SUMMARIZING THE SCENARIO BELOW</w:t>
      </w:r>
    </w:p>
    <w:p w14:paraId="29E850CC" w14:textId="2CFC0A9C" w:rsidR="00443AF4" w:rsidRPr="00467A0C" w:rsidRDefault="00443AF4" w:rsidP="00443AF4">
      <w:pPr>
        <w:spacing w:after="0" w:line="276" w:lineRule="auto"/>
        <w:rPr>
          <w:rFonts w:ascii="Calibri" w:hAnsi="Calibri" w:cs="Calibri"/>
          <w:b/>
          <w:color w:val="FF0000"/>
          <w:sz w:val="24"/>
          <w:szCs w:val="24"/>
        </w:rPr>
      </w:pPr>
      <w:r w:rsidRPr="00467A0C">
        <w:rPr>
          <w:rFonts w:ascii="Calibri" w:hAnsi="Calibri" w:cs="Calibri"/>
          <w:b/>
          <w:color w:val="FF0000"/>
          <w:sz w:val="24"/>
          <w:szCs w:val="24"/>
        </w:rPr>
        <w:t>VOICE OVER READING THE SCENARIO</w:t>
      </w:r>
    </w:p>
    <w:p w14:paraId="65A12C23" w14:textId="77777777" w:rsidR="00443AF4" w:rsidRPr="00467A0C" w:rsidRDefault="00443AF4" w:rsidP="00443AF4">
      <w:pPr>
        <w:spacing w:after="0" w:line="276" w:lineRule="auto"/>
        <w:rPr>
          <w:rFonts w:ascii="Calibri" w:hAnsi="Calibri" w:cs="Calibri"/>
          <w:b/>
          <w:sz w:val="24"/>
          <w:szCs w:val="24"/>
        </w:rPr>
      </w:pPr>
    </w:p>
    <w:p w14:paraId="5976F027" w14:textId="1A28AE2C" w:rsidR="00825953" w:rsidRPr="00467A0C" w:rsidRDefault="00825953" w:rsidP="00443AF4">
      <w:pPr>
        <w:spacing w:after="0" w:line="276" w:lineRule="auto"/>
        <w:rPr>
          <w:rFonts w:ascii="Calibri" w:hAnsi="Calibri" w:cs="Calibri"/>
          <w:sz w:val="24"/>
          <w:szCs w:val="24"/>
        </w:rPr>
      </w:pPr>
      <w:r w:rsidRPr="00467A0C">
        <w:rPr>
          <w:rFonts w:ascii="Calibri" w:hAnsi="Calibri" w:cs="Calibri"/>
          <w:sz w:val="24"/>
          <w:szCs w:val="24"/>
        </w:rPr>
        <w:t xml:space="preserve">Dudley Do-Right is a member of the Appraisal Institute of Canada as well as the IMA. He is asked by one of his most important clients, Tom Troglodyte, to take on an assignment with respect to a very rare type of property with which he has not previously dealt. It is a Memorial Hall for Highly Revered Politicians. Dudley wants to accommodate his client but is wondering if he has the necessary expertise to proceed with this the matter and he has not been able to find any </w:t>
      </w:r>
      <w:proofErr w:type="spellStart"/>
      <w:r w:rsidRPr="00467A0C">
        <w:rPr>
          <w:rFonts w:ascii="Calibri" w:hAnsi="Calibri" w:cs="Calibri"/>
          <w:sz w:val="24"/>
          <w:szCs w:val="24"/>
        </w:rPr>
        <w:t>comparables</w:t>
      </w:r>
      <w:proofErr w:type="spellEnd"/>
      <w:r w:rsidRPr="00467A0C">
        <w:rPr>
          <w:rFonts w:ascii="Calibri" w:hAnsi="Calibri" w:cs="Calibri"/>
          <w:sz w:val="24"/>
          <w:szCs w:val="24"/>
        </w:rPr>
        <w:t xml:space="preserve">, even after searching all provinces and several other countries. </w:t>
      </w:r>
    </w:p>
    <w:p w14:paraId="56295562" w14:textId="77777777" w:rsidR="00443AF4" w:rsidRPr="00467A0C" w:rsidRDefault="00443AF4" w:rsidP="00443AF4">
      <w:pPr>
        <w:spacing w:after="0" w:line="276" w:lineRule="auto"/>
        <w:rPr>
          <w:rFonts w:ascii="Calibri" w:hAnsi="Calibri" w:cs="Calibri"/>
          <w:sz w:val="24"/>
          <w:szCs w:val="24"/>
        </w:rPr>
      </w:pPr>
    </w:p>
    <w:p w14:paraId="42E7FEEE" w14:textId="1225FB60" w:rsidR="00825953" w:rsidRPr="00467A0C" w:rsidRDefault="00825953" w:rsidP="00443AF4">
      <w:pPr>
        <w:spacing w:after="0" w:line="276" w:lineRule="auto"/>
        <w:rPr>
          <w:rFonts w:ascii="Calibri" w:hAnsi="Calibri" w:cs="Calibri"/>
          <w:sz w:val="24"/>
          <w:szCs w:val="24"/>
        </w:rPr>
      </w:pPr>
      <w:r w:rsidRPr="00467A0C">
        <w:rPr>
          <w:rFonts w:ascii="Calibri" w:hAnsi="Calibri" w:cs="Calibri"/>
          <w:sz w:val="24"/>
          <w:szCs w:val="24"/>
        </w:rPr>
        <w:t xml:space="preserve">Dudley’s dilemma is whether, and on what basis, he might accept this contract from Tom. While he is still mulling this over, he mentions to Tom that there is a young lady in his firm, </w:t>
      </w:r>
      <w:proofErr w:type="gramStart"/>
      <w:r w:rsidRPr="00467A0C">
        <w:rPr>
          <w:rFonts w:ascii="Calibri" w:hAnsi="Calibri" w:cs="Calibri"/>
          <w:sz w:val="24"/>
          <w:szCs w:val="24"/>
        </w:rPr>
        <w:t>fairly new</w:t>
      </w:r>
      <w:proofErr w:type="gramEnd"/>
      <w:r w:rsidRPr="00467A0C">
        <w:rPr>
          <w:rFonts w:ascii="Calibri" w:hAnsi="Calibri" w:cs="Calibri"/>
          <w:sz w:val="24"/>
          <w:szCs w:val="24"/>
        </w:rPr>
        <w:t xml:space="preserve"> to Canada, who has a better background to deal with this type of property. Tom’s response is that he would rather not deal with someone who is quite </w:t>
      </w:r>
      <w:r w:rsidR="00D93362" w:rsidRPr="00467A0C">
        <w:rPr>
          <w:rFonts w:ascii="Calibri" w:hAnsi="Calibri" w:cs="Calibri"/>
          <w:sz w:val="24"/>
          <w:szCs w:val="24"/>
        </w:rPr>
        <w:t xml:space="preserve">so </w:t>
      </w:r>
      <w:r w:rsidRPr="00467A0C">
        <w:rPr>
          <w:rFonts w:ascii="Calibri" w:hAnsi="Calibri" w:cs="Calibri"/>
          <w:sz w:val="24"/>
          <w:szCs w:val="24"/>
        </w:rPr>
        <w:t>young and that he is more comfortable working with men.</w:t>
      </w:r>
    </w:p>
    <w:p w14:paraId="2DDC5126" w14:textId="77777777" w:rsidR="00443AF4" w:rsidRPr="00467A0C" w:rsidRDefault="00443AF4" w:rsidP="00443AF4">
      <w:pPr>
        <w:spacing w:after="0" w:line="276" w:lineRule="auto"/>
        <w:rPr>
          <w:rFonts w:ascii="Calibri" w:hAnsi="Calibri" w:cs="Calibri"/>
          <w:sz w:val="24"/>
          <w:szCs w:val="24"/>
        </w:rPr>
      </w:pPr>
    </w:p>
    <w:p w14:paraId="592BC67A" w14:textId="67DCDC53" w:rsidR="00825953" w:rsidRPr="00467A0C" w:rsidRDefault="00825953" w:rsidP="00443AF4">
      <w:pPr>
        <w:spacing w:after="0" w:line="276" w:lineRule="auto"/>
        <w:rPr>
          <w:rFonts w:ascii="Calibri" w:hAnsi="Calibri" w:cs="Calibri"/>
          <w:b/>
          <w:bCs/>
          <w:i/>
          <w:iCs/>
          <w:color w:val="7030A0"/>
          <w:sz w:val="24"/>
          <w:szCs w:val="24"/>
        </w:rPr>
      </w:pPr>
      <w:r w:rsidRPr="00467A0C">
        <w:rPr>
          <w:rFonts w:ascii="Calibri" w:hAnsi="Calibri" w:cs="Calibri"/>
          <w:sz w:val="24"/>
          <w:szCs w:val="24"/>
        </w:rPr>
        <w:t xml:space="preserve">Dudley now finds himself in a </w:t>
      </w:r>
      <w:r w:rsidR="00467A0C" w:rsidRPr="00467A0C">
        <w:rPr>
          <w:rFonts w:ascii="Calibri" w:hAnsi="Calibri" w:cs="Calibri"/>
          <w:sz w:val="24"/>
          <w:szCs w:val="24"/>
        </w:rPr>
        <w:t>quandary if</w:t>
      </w:r>
      <w:r w:rsidRPr="00467A0C">
        <w:rPr>
          <w:rFonts w:ascii="Calibri" w:hAnsi="Calibri" w:cs="Calibri"/>
          <w:sz w:val="24"/>
          <w:szCs w:val="24"/>
        </w:rPr>
        <w:t xml:space="preserve"> he is to do right.</w:t>
      </w:r>
      <w:r w:rsidR="00443AF4" w:rsidRPr="00467A0C">
        <w:rPr>
          <w:rFonts w:ascii="Calibri" w:hAnsi="Calibri" w:cs="Calibri"/>
          <w:sz w:val="24"/>
          <w:szCs w:val="24"/>
        </w:rPr>
        <w:t xml:space="preserve">  </w:t>
      </w:r>
      <w:r w:rsidR="00467A0C" w:rsidRPr="00467A0C">
        <w:rPr>
          <w:rFonts w:ascii="Calibri" w:hAnsi="Calibri" w:cs="Calibri"/>
          <w:b/>
          <w:bCs/>
          <w:i/>
          <w:iCs/>
          <w:color w:val="7030A0"/>
          <w:sz w:val="24"/>
          <w:szCs w:val="24"/>
        </w:rPr>
        <w:t>(Link to script)</w:t>
      </w:r>
    </w:p>
    <w:p w14:paraId="67F61E80" w14:textId="0FB94F77" w:rsidR="00443AF4" w:rsidRPr="00467A0C" w:rsidRDefault="00443AF4" w:rsidP="00443AF4">
      <w:pPr>
        <w:spacing w:after="0" w:line="276" w:lineRule="auto"/>
        <w:rPr>
          <w:rFonts w:ascii="Calibri" w:hAnsi="Calibri" w:cs="Calibri"/>
          <w:sz w:val="24"/>
          <w:szCs w:val="24"/>
        </w:rPr>
      </w:pPr>
    </w:p>
    <w:p w14:paraId="37D1F866" w14:textId="6481370E" w:rsidR="00062848" w:rsidRPr="00467A0C" w:rsidRDefault="00062848" w:rsidP="00467A0C">
      <w:pPr>
        <w:spacing w:after="0" w:line="276" w:lineRule="auto"/>
        <w:rPr>
          <w:rFonts w:ascii="Calibri" w:eastAsia="Arial" w:hAnsi="Calibri" w:cs="Calibri"/>
          <w:sz w:val="24"/>
          <w:szCs w:val="24"/>
        </w:rPr>
      </w:pPr>
    </w:p>
    <w:sectPr w:rsidR="00062848" w:rsidRPr="00467A0C">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7EB50D" w14:textId="77777777" w:rsidR="00D23B9E" w:rsidRDefault="00D23B9E" w:rsidP="0021282C">
      <w:pPr>
        <w:spacing w:after="0" w:line="240" w:lineRule="auto"/>
      </w:pPr>
      <w:r>
        <w:separator/>
      </w:r>
    </w:p>
  </w:endnote>
  <w:endnote w:type="continuationSeparator" w:id="0">
    <w:p w14:paraId="4A3741D0" w14:textId="77777777" w:rsidR="00D23B9E" w:rsidRDefault="00D23B9E" w:rsidP="002128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47439779"/>
      <w:docPartObj>
        <w:docPartGallery w:val="Page Numbers (Bottom of Page)"/>
        <w:docPartUnique/>
      </w:docPartObj>
    </w:sdtPr>
    <w:sdtEndPr>
      <w:rPr>
        <w:noProof/>
      </w:rPr>
    </w:sdtEndPr>
    <w:sdtContent>
      <w:p w14:paraId="2493356D" w14:textId="77777777" w:rsidR="00106F36" w:rsidRDefault="00106F36">
        <w:pPr>
          <w:pStyle w:val="Footer"/>
          <w:jc w:val="center"/>
        </w:pPr>
        <w:r>
          <w:fldChar w:fldCharType="begin"/>
        </w:r>
        <w:r>
          <w:instrText xml:space="preserve"> PAGE   \* MERGEFORMAT </w:instrText>
        </w:r>
        <w:r>
          <w:fldChar w:fldCharType="separate"/>
        </w:r>
        <w:r w:rsidR="002A0C9F">
          <w:rPr>
            <w:noProof/>
          </w:rPr>
          <w:t>7</w:t>
        </w:r>
        <w:r>
          <w:rPr>
            <w:noProof/>
          </w:rPr>
          <w:fldChar w:fldCharType="end"/>
        </w:r>
      </w:p>
    </w:sdtContent>
  </w:sdt>
  <w:p w14:paraId="3E755DB4" w14:textId="77777777" w:rsidR="00106F36" w:rsidRDefault="00106F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DB5492" w14:textId="77777777" w:rsidR="00D23B9E" w:rsidRDefault="00D23B9E" w:rsidP="0021282C">
      <w:pPr>
        <w:spacing w:after="0" w:line="240" w:lineRule="auto"/>
      </w:pPr>
      <w:r>
        <w:separator/>
      </w:r>
    </w:p>
  </w:footnote>
  <w:footnote w:type="continuationSeparator" w:id="0">
    <w:p w14:paraId="443F7F51" w14:textId="77777777" w:rsidR="00D23B9E" w:rsidRDefault="00D23B9E" w:rsidP="0021282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9EF4B96"/>
    <w:multiLevelType w:val="hybridMultilevel"/>
    <w:tmpl w:val="073E5A78"/>
    <w:lvl w:ilvl="0" w:tplc="39329DA4">
      <w:start w:val="4"/>
      <w:numFmt w:val="bullet"/>
      <w:lvlText w:val=""/>
      <w:lvlJc w:val="left"/>
      <w:pPr>
        <w:ind w:left="720" w:hanging="360"/>
      </w:pPr>
      <w:rPr>
        <w:rFonts w:ascii="Symbol" w:eastAsiaTheme="minorHAnsi" w:hAnsi="Symbol"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738222F5"/>
    <w:multiLevelType w:val="hybridMultilevel"/>
    <w:tmpl w:val="B6CC23E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953"/>
    <w:rsid w:val="00062848"/>
    <w:rsid w:val="00106F36"/>
    <w:rsid w:val="0021282C"/>
    <w:rsid w:val="002A0C9F"/>
    <w:rsid w:val="003A5CB4"/>
    <w:rsid w:val="00443AF4"/>
    <w:rsid w:val="00467A0C"/>
    <w:rsid w:val="005A4958"/>
    <w:rsid w:val="00825953"/>
    <w:rsid w:val="00970193"/>
    <w:rsid w:val="009976D0"/>
    <w:rsid w:val="00D23B9E"/>
    <w:rsid w:val="00D93362"/>
    <w:rsid w:val="00EE5998"/>
    <w:rsid w:val="00EE5AC8"/>
    <w:rsid w:val="00FE169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13086"/>
  <w15:chartTrackingRefBased/>
  <w15:docId w15:val="{9A91F18A-E9FB-4AD5-950E-FE79CF7D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59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5953"/>
    <w:pPr>
      <w:ind w:left="720"/>
      <w:contextualSpacing/>
    </w:pPr>
  </w:style>
  <w:style w:type="paragraph" w:styleId="BodyText">
    <w:name w:val="Body Text"/>
    <w:basedOn w:val="Normal"/>
    <w:link w:val="BodyTextChar"/>
    <w:uiPriority w:val="1"/>
    <w:qFormat/>
    <w:rsid w:val="00825953"/>
    <w:pPr>
      <w:widowControl w:val="0"/>
      <w:spacing w:after="0" w:line="240" w:lineRule="auto"/>
      <w:ind w:left="100"/>
    </w:pPr>
    <w:rPr>
      <w:rFonts w:ascii="Arial" w:eastAsia="Arial" w:hAnsi="Arial"/>
      <w:sz w:val="24"/>
      <w:szCs w:val="24"/>
      <w:lang w:val="en-US"/>
    </w:rPr>
  </w:style>
  <w:style w:type="character" w:customStyle="1" w:styleId="BodyTextChar">
    <w:name w:val="Body Text Char"/>
    <w:basedOn w:val="DefaultParagraphFont"/>
    <w:link w:val="BodyText"/>
    <w:uiPriority w:val="1"/>
    <w:rsid w:val="00825953"/>
    <w:rPr>
      <w:rFonts w:ascii="Arial" w:eastAsia="Arial" w:hAnsi="Arial"/>
      <w:sz w:val="24"/>
      <w:szCs w:val="24"/>
      <w:lang w:val="en-US"/>
    </w:rPr>
  </w:style>
  <w:style w:type="character" w:styleId="Hyperlink">
    <w:name w:val="Hyperlink"/>
    <w:basedOn w:val="DefaultParagraphFont"/>
    <w:uiPriority w:val="99"/>
    <w:semiHidden/>
    <w:unhideWhenUsed/>
    <w:rsid w:val="0021282C"/>
    <w:rPr>
      <w:color w:val="0000FF"/>
      <w:u w:val="single"/>
    </w:rPr>
  </w:style>
  <w:style w:type="paragraph" w:styleId="FootnoteText">
    <w:name w:val="footnote text"/>
    <w:basedOn w:val="Normal"/>
    <w:link w:val="FootnoteTextChar"/>
    <w:uiPriority w:val="99"/>
    <w:semiHidden/>
    <w:unhideWhenUsed/>
    <w:rsid w:val="002128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1282C"/>
    <w:rPr>
      <w:sz w:val="20"/>
      <w:szCs w:val="20"/>
    </w:rPr>
  </w:style>
  <w:style w:type="character" w:styleId="FootnoteReference">
    <w:name w:val="footnote reference"/>
    <w:basedOn w:val="DefaultParagraphFont"/>
    <w:uiPriority w:val="99"/>
    <w:semiHidden/>
    <w:unhideWhenUsed/>
    <w:rsid w:val="0021282C"/>
    <w:rPr>
      <w:vertAlign w:val="superscript"/>
    </w:rPr>
  </w:style>
  <w:style w:type="paragraph" w:styleId="Header">
    <w:name w:val="header"/>
    <w:basedOn w:val="Normal"/>
    <w:link w:val="HeaderChar"/>
    <w:uiPriority w:val="99"/>
    <w:unhideWhenUsed/>
    <w:rsid w:val="00106F3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F36"/>
  </w:style>
  <w:style w:type="paragraph" w:styleId="Footer">
    <w:name w:val="footer"/>
    <w:basedOn w:val="Normal"/>
    <w:link w:val="FooterChar"/>
    <w:uiPriority w:val="99"/>
    <w:unhideWhenUsed/>
    <w:rsid w:val="00106F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C90AB8-AB72-4EDA-9694-C30D097363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Tindal</dc:creator>
  <cp:keywords/>
  <dc:description/>
  <cp:lastModifiedBy>Nancy McKerroll</cp:lastModifiedBy>
  <cp:revision>2</cp:revision>
  <dcterms:created xsi:type="dcterms:W3CDTF">2020-10-02T15:10:00Z</dcterms:created>
  <dcterms:modified xsi:type="dcterms:W3CDTF">2020-10-02T15:10:00Z</dcterms:modified>
</cp:coreProperties>
</file>