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2611F4" w14:textId="77777777" w:rsidR="0054393A" w:rsidRPr="0054393A" w:rsidRDefault="0054393A" w:rsidP="0054393A">
      <w:pPr>
        <w:rPr>
          <w:rFonts w:ascii="Times New Roman" w:eastAsia="Times New Roman" w:hAnsi="Times New Roman" w:cs="Times New Roman"/>
        </w:rPr>
      </w:pPr>
      <w:r w:rsidRPr="0054393A">
        <w:rPr>
          <w:rFonts w:ascii="Arial" w:eastAsia="Times New Roman" w:hAnsi="Arial" w:cs="Arial"/>
          <w:color w:val="222222"/>
          <w:shd w:val="clear" w:color="auto" w:fill="FFFFFF"/>
        </w:rPr>
        <w:t>Hiperdigitalización: la solución a la pandemia</w:t>
      </w:r>
      <w:r w:rsidRPr="0054393A">
        <w:rPr>
          <w:rFonts w:ascii="Arial" w:eastAsia="Times New Roman" w:hAnsi="Arial" w:cs="Arial"/>
          <w:color w:val="222222"/>
        </w:rPr>
        <w:br/>
      </w:r>
      <w:r w:rsidRPr="0054393A">
        <w:rPr>
          <w:rFonts w:ascii="Arial" w:eastAsia="Times New Roman" w:hAnsi="Arial" w:cs="Arial"/>
          <w:color w:val="222222"/>
        </w:rPr>
        <w:br/>
      </w:r>
      <w:r w:rsidRPr="0054393A">
        <w:rPr>
          <w:rFonts w:ascii="Arial" w:eastAsia="Times New Roman" w:hAnsi="Arial" w:cs="Arial"/>
          <w:color w:val="222222"/>
          <w:shd w:val="clear" w:color="auto" w:fill="FFFFFF"/>
        </w:rPr>
        <w:t>Mientras se siguen investigando y probando vacunas para vencer de manera definitiva al Coronavirus, la hiperdigitalización se ha convertido en medicina pura para la industria…, y para su supervivencia.</w:t>
      </w:r>
      <w:r w:rsidRPr="0054393A">
        <w:rPr>
          <w:rFonts w:ascii="Arial" w:eastAsia="Times New Roman" w:hAnsi="Arial" w:cs="Arial"/>
          <w:color w:val="222222"/>
        </w:rPr>
        <w:br/>
      </w:r>
      <w:r w:rsidRPr="0054393A">
        <w:rPr>
          <w:rFonts w:ascii="Arial" w:eastAsia="Times New Roman" w:hAnsi="Arial" w:cs="Arial"/>
          <w:color w:val="222222"/>
          <w:shd w:val="clear" w:color="auto" w:fill="FFFFFF"/>
        </w:rPr>
        <w:t>Esta capacidad adquirida ha conseguido inclusive salvar empleos e, indirectamente, contribuir a la salud familiar en tiempos peligrosos por la cantidad de contagios.</w:t>
      </w:r>
      <w:r w:rsidRPr="0054393A">
        <w:rPr>
          <w:rFonts w:ascii="Arial" w:eastAsia="Times New Roman" w:hAnsi="Arial" w:cs="Arial"/>
          <w:color w:val="222222"/>
        </w:rPr>
        <w:br/>
      </w:r>
      <w:r w:rsidRPr="0054393A">
        <w:rPr>
          <w:rFonts w:ascii="Arial" w:eastAsia="Times New Roman" w:hAnsi="Arial" w:cs="Arial"/>
          <w:color w:val="222222"/>
          <w:shd w:val="clear" w:color="auto" w:fill="FFFFFF"/>
        </w:rPr>
        <w:t>Lo anterior lo aseguró Max Ramírez, director general de Infoportal, la empresa líder en el País en cuanto a soluciones digitales se refiere.</w:t>
      </w:r>
      <w:r w:rsidRPr="0054393A">
        <w:rPr>
          <w:rFonts w:ascii="Arial" w:eastAsia="Times New Roman" w:hAnsi="Arial" w:cs="Arial"/>
          <w:color w:val="222222"/>
        </w:rPr>
        <w:br/>
      </w:r>
      <w:r w:rsidRPr="0054393A">
        <w:rPr>
          <w:rFonts w:ascii="Arial" w:eastAsia="Times New Roman" w:hAnsi="Arial" w:cs="Arial"/>
          <w:color w:val="222222"/>
          <w:shd w:val="clear" w:color="auto" w:fill="FFFFFF"/>
        </w:rPr>
        <w:t>Desde que llegó el virus al País en febrero, las empresas enfrentaron retos que jamás se habían experimentado en la historia del hombre.</w:t>
      </w:r>
      <w:r w:rsidRPr="0054393A">
        <w:rPr>
          <w:rFonts w:ascii="Arial" w:eastAsia="Times New Roman" w:hAnsi="Arial" w:cs="Arial"/>
          <w:color w:val="222222"/>
        </w:rPr>
        <w:br/>
      </w:r>
      <w:r w:rsidRPr="0054393A">
        <w:rPr>
          <w:rFonts w:ascii="Arial" w:eastAsia="Times New Roman" w:hAnsi="Arial" w:cs="Arial"/>
          <w:color w:val="222222"/>
          <w:shd w:val="clear" w:color="auto" w:fill="FFFFFF"/>
        </w:rPr>
        <w:t>Y en este ajuste de procesos, las industrias que se han acercado a la digitalización han sido las más elásticas y mejor preparadas para navegar por estas aguas turbulentas y un entorno que está constantemente en cambio.</w:t>
      </w:r>
      <w:r w:rsidRPr="0054393A">
        <w:rPr>
          <w:rFonts w:ascii="Arial" w:eastAsia="Times New Roman" w:hAnsi="Arial" w:cs="Arial"/>
          <w:color w:val="222222"/>
        </w:rPr>
        <w:br/>
      </w:r>
      <w:r w:rsidRPr="0054393A">
        <w:rPr>
          <w:rFonts w:ascii="Arial" w:eastAsia="Times New Roman" w:hAnsi="Arial" w:cs="Arial"/>
          <w:color w:val="222222"/>
          <w:shd w:val="clear" w:color="auto" w:fill="FFFFFF"/>
        </w:rPr>
        <w:t>“Clientes que tenían conexiones a máquinas, ahora las explotan, no sé, tres veces más, o seis veces más”, comentó Ramírez,” y eso ha abierto una posibilidad mayor, porque las capacidades que tienen en sus procesos son grandes, y han observado mucho mejor que la hiperdigitalización es una clave del éxito; es una clave de cambiar el panorama obscuro y el panorama de ‘no se puede’, a una forma nueva de trabajar”.</w:t>
      </w:r>
      <w:r w:rsidRPr="0054393A">
        <w:rPr>
          <w:rFonts w:ascii="Arial" w:eastAsia="Times New Roman" w:hAnsi="Arial" w:cs="Arial"/>
          <w:color w:val="222222"/>
        </w:rPr>
        <w:br/>
      </w:r>
      <w:r w:rsidRPr="0054393A">
        <w:rPr>
          <w:rFonts w:ascii="Arial" w:eastAsia="Times New Roman" w:hAnsi="Arial" w:cs="Arial"/>
          <w:color w:val="222222"/>
          <w:shd w:val="clear" w:color="auto" w:fill="FFFFFF"/>
        </w:rPr>
        <w:t>La crisis de salud y por consiguiente económica ha empujado a las empresas a que, si o si, alcancen mayor productividad con lo que tienen.</w:t>
      </w:r>
      <w:r w:rsidRPr="0054393A">
        <w:rPr>
          <w:rFonts w:ascii="Arial" w:eastAsia="Times New Roman" w:hAnsi="Arial" w:cs="Arial"/>
          <w:color w:val="222222"/>
        </w:rPr>
        <w:br/>
      </w:r>
      <w:r w:rsidRPr="0054393A">
        <w:rPr>
          <w:rFonts w:ascii="Arial" w:eastAsia="Times New Roman" w:hAnsi="Arial" w:cs="Arial"/>
          <w:color w:val="222222"/>
          <w:shd w:val="clear" w:color="auto" w:fill="FFFFFF"/>
        </w:rPr>
        <w:t>“Los ha orillado, favorablemente a que hay formas nuevas de trabajar ocultas en los elementos más sencillos que tiene la máquina.</w:t>
      </w:r>
      <w:r w:rsidRPr="0054393A">
        <w:rPr>
          <w:rFonts w:ascii="Arial" w:eastAsia="Times New Roman" w:hAnsi="Arial" w:cs="Arial"/>
          <w:color w:val="222222"/>
        </w:rPr>
        <w:br/>
      </w:r>
      <w:r w:rsidRPr="0054393A">
        <w:rPr>
          <w:rFonts w:ascii="Arial" w:eastAsia="Times New Roman" w:hAnsi="Arial" w:cs="Arial"/>
          <w:color w:val="222222"/>
          <w:shd w:val="clear" w:color="auto" w:fill="FFFFFF"/>
        </w:rPr>
        <w:t>“Y el operarlo ahora, es como una forma ya normal. No importa el home office, no importa la parte física que todo proceso conlleva. Realmente ahorita tienen esas herramientas a la mano, y creen ahora en eso. Y al contrario, empujan más a la gente a que sus elementos sean hiperdigitalizados”, explicó.</w:t>
      </w:r>
      <w:r w:rsidRPr="0054393A">
        <w:rPr>
          <w:rFonts w:ascii="Arial" w:eastAsia="Times New Roman" w:hAnsi="Arial" w:cs="Arial"/>
          <w:color w:val="222222"/>
        </w:rPr>
        <w:br/>
      </w:r>
      <w:r w:rsidRPr="0054393A">
        <w:rPr>
          <w:rFonts w:ascii="Arial" w:eastAsia="Times New Roman" w:hAnsi="Arial" w:cs="Arial"/>
          <w:color w:val="222222"/>
          <w:shd w:val="clear" w:color="auto" w:fill="FFFFFF"/>
        </w:rPr>
        <w:t>Llegó, definitivamente, una nueva forma de trabajar</w:t>
      </w:r>
      <w:r w:rsidRPr="0054393A">
        <w:rPr>
          <w:rFonts w:ascii="Arial" w:eastAsia="Times New Roman" w:hAnsi="Arial" w:cs="Arial"/>
          <w:color w:val="222222"/>
        </w:rPr>
        <w:br/>
      </w:r>
      <w:r w:rsidRPr="0054393A">
        <w:rPr>
          <w:rFonts w:ascii="Arial" w:eastAsia="Times New Roman" w:hAnsi="Arial" w:cs="Arial"/>
          <w:color w:val="222222"/>
          <w:shd w:val="clear" w:color="auto" w:fill="FFFFFF"/>
        </w:rPr>
        <w:t>“Por ejemplo el uso del celular, de no oficial, ya se convirtió en oficial, y el uso del dato en una videocámara, pues es el que realmente vale.</w:t>
      </w:r>
      <w:r w:rsidRPr="0054393A">
        <w:rPr>
          <w:rFonts w:ascii="Arial" w:eastAsia="Times New Roman" w:hAnsi="Arial" w:cs="Arial"/>
          <w:color w:val="222222"/>
        </w:rPr>
        <w:br/>
      </w:r>
      <w:r w:rsidRPr="0054393A">
        <w:rPr>
          <w:rFonts w:ascii="Arial" w:eastAsia="Times New Roman" w:hAnsi="Arial" w:cs="Arial"/>
          <w:color w:val="222222"/>
          <w:shd w:val="clear" w:color="auto" w:fill="FFFFFF"/>
        </w:rPr>
        <w:t>“Entonces encuentras, primero que nada, la seguridad de la gente y dos, que la operación puede vivir de esta manera; o sea puede seguir ejecutándose, inclusive optimizándose o hasta exponenciándose gracias a que mantienes la seguridad y mantienes la calidad y la eficiencia del proceso”.</w:t>
      </w:r>
      <w:r w:rsidRPr="0054393A">
        <w:rPr>
          <w:rFonts w:ascii="Arial" w:eastAsia="Times New Roman" w:hAnsi="Arial" w:cs="Arial"/>
          <w:color w:val="222222"/>
        </w:rPr>
        <w:br/>
      </w:r>
      <w:r w:rsidRPr="0054393A">
        <w:rPr>
          <w:rFonts w:ascii="Arial" w:eastAsia="Times New Roman" w:hAnsi="Arial" w:cs="Arial"/>
          <w:color w:val="222222"/>
          <w:shd w:val="clear" w:color="auto" w:fill="FFFFFF"/>
        </w:rPr>
        <w:t>Infoportal ha ampliado su oferta de productos que le han ayudado a ayudar a más industrias y a solidificar las relaciones que ya han establecido en sus 15 años de existencia.</w:t>
      </w:r>
      <w:r w:rsidRPr="0054393A">
        <w:rPr>
          <w:rFonts w:ascii="Arial" w:eastAsia="Times New Roman" w:hAnsi="Arial" w:cs="Arial"/>
          <w:color w:val="222222"/>
        </w:rPr>
        <w:br/>
      </w:r>
      <w:r w:rsidRPr="0054393A">
        <w:rPr>
          <w:rFonts w:ascii="Arial" w:eastAsia="Times New Roman" w:hAnsi="Arial" w:cs="Arial"/>
          <w:color w:val="222222"/>
          <w:shd w:val="clear" w:color="auto" w:fill="FFFFFF"/>
        </w:rPr>
        <w:t>“Tenemos nuevas tecnologías, todas enfocadas a la hiperdigitalización, desde un sensor hasta un motor de inteligencia artificial. Y todo en una estructura tipo plataforma que hace que la producción sea mejor, que nuestros colegas industriales tengan esta habilidad de lograr la hiperdigitalización”, detalló su director general.</w:t>
      </w:r>
      <w:r w:rsidRPr="0054393A">
        <w:rPr>
          <w:rFonts w:ascii="Arial" w:eastAsia="Times New Roman" w:hAnsi="Arial" w:cs="Arial"/>
          <w:color w:val="222222"/>
        </w:rPr>
        <w:br/>
      </w:r>
      <w:r w:rsidRPr="0054393A">
        <w:rPr>
          <w:rFonts w:ascii="Arial" w:eastAsia="Times New Roman" w:hAnsi="Arial" w:cs="Arial"/>
          <w:color w:val="222222"/>
          <w:shd w:val="clear" w:color="auto" w:fill="FFFFFF"/>
        </w:rPr>
        <w:t>Y hacia allá va la industria. Este 2020 les ha demostrado, aseguró Max Ramírez, que en realidad ya estaban preparados para esta contingencia, muchos de ellos, gracias a su alianza con Infoportal.</w:t>
      </w:r>
      <w:r w:rsidRPr="0054393A">
        <w:rPr>
          <w:rFonts w:ascii="Arial" w:eastAsia="Times New Roman" w:hAnsi="Arial" w:cs="Arial"/>
          <w:color w:val="222222"/>
        </w:rPr>
        <w:br/>
      </w:r>
      <w:r w:rsidRPr="0054393A">
        <w:rPr>
          <w:rFonts w:ascii="Arial" w:eastAsia="Times New Roman" w:hAnsi="Arial" w:cs="Arial"/>
          <w:color w:val="222222"/>
          <w:shd w:val="clear" w:color="auto" w:fill="FFFFFF"/>
        </w:rPr>
        <w:t xml:space="preserve">“No los detuvo y provocó una inercia mayor inclusive hacia su gente. Entonces, en el ejercicio de decir, qué es lo que tengo digitalizado o no, qué es lo que tengo ahorita en </w:t>
      </w:r>
      <w:r w:rsidRPr="0054393A">
        <w:rPr>
          <w:rFonts w:ascii="Arial" w:eastAsia="Times New Roman" w:hAnsi="Arial" w:cs="Arial"/>
          <w:color w:val="222222"/>
          <w:shd w:val="clear" w:color="auto" w:fill="FFFFFF"/>
        </w:rPr>
        <w:lastRenderedPageBreak/>
        <w:t>mis máquinas, pues vamos a hacer que funcionen y que funcionen mejor, a pesar de la pandemia.</w:t>
      </w:r>
      <w:r w:rsidRPr="0054393A">
        <w:rPr>
          <w:rFonts w:ascii="Arial" w:eastAsia="Times New Roman" w:hAnsi="Arial" w:cs="Arial"/>
          <w:color w:val="222222"/>
        </w:rPr>
        <w:br/>
      </w:r>
      <w:r w:rsidRPr="0054393A">
        <w:rPr>
          <w:rFonts w:ascii="Arial" w:eastAsia="Times New Roman" w:hAnsi="Arial" w:cs="Arial"/>
          <w:color w:val="222222"/>
          <w:shd w:val="clear" w:color="auto" w:fill="FFFFFF"/>
        </w:rPr>
        <w:t>“Tal vez fue una pausa al inicio, pero realmente fue una pausa de reorganización que ahorita se va a convertir en una revolución completa de cómo trabajar”, expresó el director de Infoportal.</w:t>
      </w:r>
      <w:r w:rsidRPr="0054393A">
        <w:rPr>
          <w:rFonts w:ascii="Arial" w:eastAsia="Times New Roman" w:hAnsi="Arial" w:cs="Arial"/>
          <w:color w:val="222222"/>
        </w:rPr>
        <w:br/>
      </w:r>
      <w:r w:rsidRPr="0054393A">
        <w:rPr>
          <w:rFonts w:ascii="Arial" w:eastAsia="Times New Roman" w:hAnsi="Arial" w:cs="Arial"/>
          <w:color w:val="222222"/>
        </w:rPr>
        <w:br/>
      </w:r>
      <w:r w:rsidRPr="0054393A">
        <w:rPr>
          <w:rFonts w:ascii="Arial" w:eastAsia="Times New Roman" w:hAnsi="Arial" w:cs="Arial"/>
          <w:color w:val="222222"/>
          <w:shd w:val="clear" w:color="auto" w:fill="FFFFFF"/>
        </w:rPr>
        <w:t>¿Podemos decir que la pandemia empujó a todos a la hiperdigitalización?</w:t>
      </w:r>
      <w:r w:rsidRPr="0054393A">
        <w:rPr>
          <w:rFonts w:ascii="Arial" w:eastAsia="Times New Roman" w:hAnsi="Arial" w:cs="Arial"/>
          <w:color w:val="222222"/>
        </w:rPr>
        <w:br/>
      </w:r>
      <w:r w:rsidRPr="0054393A">
        <w:rPr>
          <w:rFonts w:ascii="Arial" w:eastAsia="Times New Roman" w:hAnsi="Arial" w:cs="Arial"/>
          <w:color w:val="222222"/>
        </w:rPr>
        <w:br/>
      </w:r>
      <w:r w:rsidRPr="0054393A">
        <w:rPr>
          <w:rFonts w:ascii="Arial" w:eastAsia="Times New Roman" w:hAnsi="Arial" w:cs="Arial"/>
          <w:color w:val="222222"/>
          <w:shd w:val="clear" w:color="auto" w:fill="FFFFFF"/>
        </w:rPr>
        <w:t>“Tenemos esa visión porque nos sucedió a nosotros. Ya teníamos cosas digitales, ya éramos digitales, pero la hiperdigitalización realmente es como el siguiente paso que todos ya están en ello.</w:t>
      </w:r>
      <w:r w:rsidRPr="0054393A">
        <w:rPr>
          <w:rFonts w:ascii="Arial" w:eastAsia="Times New Roman" w:hAnsi="Arial" w:cs="Arial"/>
          <w:color w:val="222222"/>
        </w:rPr>
        <w:br/>
      </w:r>
      <w:r w:rsidRPr="0054393A">
        <w:rPr>
          <w:rFonts w:ascii="Arial" w:eastAsia="Times New Roman" w:hAnsi="Arial" w:cs="Arial"/>
          <w:color w:val="222222"/>
          <w:shd w:val="clear" w:color="auto" w:fill="FFFFFF"/>
        </w:rPr>
        <w:t>“Y eso no quita el dedo de decir, ¿estoy o no preparado?, simplemente es algo que tienes qué hacer. Tal vez muchos más empleos se hubiesen perdido, tal vez muchas más personas se hubiesen enfermado, entonces eso fue un empuje, así, grandísimo”, afirmó Ramírez.</w:t>
      </w:r>
    </w:p>
    <w:p w14:paraId="02D0E850" w14:textId="77777777" w:rsidR="00F11768" w:rsidRDefault="0054393A">
      <w:bookmarkStart w:id="0" w:name="_GoBack"/>
      <w:bookmarkEnd w:id="0"/>
    </w:p>
    <w:sectPr w:rsidR="00F11768" w:rsidSect="00970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93A"/>
    <w:rsid w:val="0054393A"/>
    <w:rsid w:val="00970D12"/>
    <w:rsid w:val="00D72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BE8C5F"/>
  <w14:defaultImageDpi w14:val="32767"/>
  <w15:chartTrackingRefBased/>
  <w15:docId w15:val="{CD2EC591-8923-4A4A-8C52-6EB841559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2580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608</Words>
  <Characters>3466</Characters>
  <Application>Microsoft Office Word</Application>
  <DocSecurity>0</DocSecurity>
  <Lines>28</Lines>
  <Paragraphs>8</Paragraphs>
  <ScaleCrop>false</ScaleCrop>
  <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RAMIREZ</dc:creator>
  <cp:keywords/>
  <dc:description/>
  <cp:lastModifiedBy>MAX RAMIREZ</cp:lastModifiedBy>
  <cp:revision>1</cp:revision>
  <dcterms:created xsi:type="dcterms:W3CDTF">2020-09-23T22:34:00Z</dcterms:created>
  <dcterms:modified xsi:type="dcterms:W3CDTF">2020-09-23T22:34:00Z</dcterms:modified>
</cp:coreProperties>
</file>