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4C71A" w14:textId="46133106" w:rsidR="006A10CD" w:rsidRDefault="006A10CD"/>
    <w:p w14:paraId="7B072960" w14:textId="7161014C" w:rsidR="006A10CD" w:rsidRDefault="00761F77">
      <w:r w:rsidRPr="003A1EF5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72227F53" wp14:editId="69F10A9C">
                <wp:simplePos x="0" y="0"/>
                <wp:positionH relativeFrom="column">
                  <wp:posOffset>11134725</wp:posOffset>
                </wp:positionH>
                <wp:positionV relativeFrom="paragraph">
                  <wp:posOffset>180975</wp:posOffset>
                </wp:positionV>
                <wp:extent cx="4772025" cy="4385945"/>
                <wp:effectExtent l="0" t="0" r="9525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4385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AE343" w14:textId="77777777" w:rsidR="003A1EF5" w:rsidRPr="00274482" w:rsidRDefault="003A1EF5" w:rsidP="003A1EF5">
                            <w:pPr>
                              <w:pStyle w:val="NoSpacing"/>
                              <w:jc w:val="both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165F41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DANGER </w:t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B49F54" wp14:editId="43510666">
                                  <wp:extent cx="338328" cy="338328"/>
                                  <wp:effectExtent l="0" t="0" r="5080" b="5080"/>
                                  <wp:docPr id="17" name="Picture 17" descr="Flammable Pictogram">
                                    <a:hlinkClick xmlns:a="http://schemas.openxmlformats.org/drawingml/2006/main" r:id="rId5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Picture 15" descr="Flammable Pictogram">
                                            <a:hlinkClick r:id="rId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328" cy="338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6F4954" wp14:editId="465CDFED">
                                  <wp:extent cx="338328" cy="338328"/>
                                  <wp:effectExtent l="0" t="0" r="5080" b="5080"/>
                                  <wp:docPr id="16" name="Picture 16" descr="Irritant Pictogram">
                                    <a:hlinkClick xmlns:a="http://schemas.openxmlformats.org/drawingml/2006/main" r:id="rId7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6" descr="Irritant Pictogram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328" cy="338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075AB7" wp14:editId="59301398">
                                  <wp:extent cx="338328" cy="338328"/>
                                  <wp:effectExtent l="0" t="0" r="5080" b="5080"/>
                                  <wp:docPr id="18" name="Picture 18" descr="Health Pictogram">
                                    <a:hlinkClick xmlns:a="http://schemas.openxmlformats.org/drawingml/2006/main" r:id="rId9"/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Picture 18" descr="Health Pictogram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328" cy="3383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 w:rsidRPr="00746B6C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2F1D7422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Contains: Ethanol</w:t>
                            </w:r>
                          </w:p>
                          <w:p w14:paraId="17FCFA52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Drug Facts</w:t>
                            </w:r>
                          </w:p>
                          <w:p w14:paraId="5F1BD795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Active Ingredients:</w:t>
                            </w: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ab/>
                            </w: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ab/>
                              <w:t>Purpose</w:t>
                            </w:r>
                          </w:p>
                          <w:p w14:paraId="4A2A4705" w14:textId="77777777" w:rsidR="003A1EF5" w:rsidRPr="003A1EF5" w:rsidRDefault="003A1EF5" w:rsidP="003A1EF5">
                            <w:pPr>
                              <w:pStyle w:val="NoSpacing"/>
                              <w:ind w:firstLine="709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Alcohol 80% v/v…………… Antiseptic</w:t>
                            </w:r>
                          </w:p>
                          <w:p w14:paraId="52F36721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Uses:</w:t>
                            </w:r>
                          </w:p>
                          <w:p w14:paraId="5EC82E6F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 xml:space="preserve">Hand Sanitizer to help reduce bacteria that can potentially cause disease. </w:t>
                            </w:r>
                          </w:p>
                          <w:p w14:paraId="40AA432C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For use when soap and water are not available.</w:t>
                            </w:r>
                          </w:p>
                          <w:p w14:paraId="5EDFC992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4A44D708" w14:textId="4EC435DF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16"/>
                              </w:rPr>
                              <w:t>WARNINGS</w:t>
                            </w:r>
                            <w:r w:rsidRPr="003A1EF5">
                              <w:rPr>
                                <w:rFonts w:ascii="Arial" w:eastAsia="Times New Roman" w:hAnsi="Arial" w:cs="Arial"/>
                                <w:sz w:val="16"/>
                                <w:szCs w:val="16"/>
                              </w:rPr>
                              <w:t xml:space="preserve">:   </w:t>
                            </w:r>
                          </w:p>
                          <w:p w14:paraId="4DFA2473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For external use only, flammable liquid and vapor. </w:t>
                            </w:r>
                          </w:p>
                          <w:p w14:paraId="105521C1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noProof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eastAsia="Times New Roman" w:hAnsi="Arial" w:cs="Arial"/>
                                <w:noProof/>
                                <w:sz w:val="16"/>
                                <w:szCs w:val="16"/>
                              </w:rPr>
                              <w:t xml:space="preserve">Keep away from heat/sparks/open flames/hot surfaces. </w:t>
                            </w:r>
                          </w:p>
                          <w:p w14:paraId="2CFC91A7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Harmful if inhaled. </w:t>
                            </w:r>
                          </w:p>
                          <w:p w14:paraId="706C7168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Do not use:</w:t>
                            </w:r>
                          </w:p>
                          <w:p w14:paraId="0B479666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In Children less than 2 months of age</w:t>
                            </w:r>
                          </w:p>
                          <w:p w14:paraId="54618505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  <w:t>On open skin wounds</w:t>
                            </w:r>
                          </w:p>
                          <w:p w14:paraId="3C38F2F9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When using this product keep out of eyes, ears, and mouth. In case of contact with eyes, rinse eyes thoroughly with water. </w:t>
                            </w:r>
                          </w:p>
                          <w:p w14:paraId="6FCE1258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Stop use and ask a doctor if irritation or rash occurs. These may be signs of a serious condition. </w:t>
                            </w:r>
                          </w:p>
                          <w:p w14:paraId="4FA2BCA5" w14:textId="77777777" w:rsidR="003A1EF5" w:rsidRPr="003A1EF5" w:rsidRDefault="003A1EF5" w:rsidP="003A1E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Keep out of reach of children. If swallowed, get medical help or contact a Poison Control Center right away.</w:t>
                            </w:r>
                            <w:r w:rsidRPr="003A1EF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312BD764" w14:textId="200C3482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DIRECTIONS: </w:t>
                            </w:r>
                          </w:p>
                          <w:p w14:paraId="74E79526" w14:textId="08114DD5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Place enough product on hands to cover all surfaces. Rub hands together until dry. </w:t>
                            </w:r>
                          </w:p>
                          <w:p w14:paraId="7351C3DE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Supervise children under 6 years of age when using this product to avoid swallowing. </w:t>
                            </w:r>
                          </w:p>
                          <w:p w14:paraId="22D41F99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Other information:</w:t>
                            </w:r>
                          </w:p>
                          <w:p w14:paraId="3ECD057A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Store between 15-30C (59-86F) • </w:t>
                            </w:r>
                          </w:p>
                          <w:p w14:paraId="5A57EB71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Avoid freezing and excessive heat above 40C (104F) </w:t>
                            </w:r>
                          </w:p>
                          <w:p w14:paraId="79F02AE2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Inactive ingredients </w:t>
                            </w:r>
                          </w:p>
                          <w:p w14:paraId="52F3BEAA" w14:textId="1AE3A4E5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glycerin, hydrogen peroxide, purified water USP</w:t>
                            </w:r>
                          </w:p>
                          <w:p w14:paraId="6BE66AE7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STORAGE: </w:t>
                            </w:r>
                          </w:p>
                          <w:p w14:paraId="01A01662" w14:textId="77777777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Keep cool. Store in a well-ventilated place. Keep tightly closed. Store locked up.</w:t>
                            </w:r>
                          </w:p>
                          <w:p w14:paraId="758767D1" w14:textId="2A39A7BB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DISPOSAL</w:t>
                            </w: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: </w:t>
                            </w:r>
                          </w:p>
                          <w:p w14:paraId="66A6C24C" w14:textId="317BAF94" w:rsidR="003A1EF5" w:rsidRPr="003A1EF5" w:rsidRDefault="003A1EF5" w:rsidP="003A1EF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A1EF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Dispose of contents/container in accordance with local/regional/ national/international regulations.</w:t>
                            </w:r>
                          </w:p>
                          <w:p w14:paraId="2678CF47" w14:textId="77777777" w:rsidR="003A1EF5" w:rsidRPr="00165F41" w:rsidRDefault="003A1EF5" w:rsidP="003A1EF5">
                            <w:pPr>
                              <w:pStyle w:val="NoSpacing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27F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76.75pt;margin-top:14.25pt;width:375.75pt;height:345.3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zn9IwIAACQEAAAOAAAAZHJzL2Uyb0RvYy54bWysU9tu2zAMfR+wfxD0vtjJnDUx4hRdugwD&#10;ugvQ7gMYWY6FSaInKbG7ry8lp2m2vQ3Tg0CJ5NHhIbW6HoxmR+m8Qlvx6STnTFqBtbL7in9/2L5Z&#10;cOYD2Bo0WlnxR+n59fr1q1XflXKGLepaOkYg1pd9V/E2hK7MMi9aacBPsJOWnA06A4GObp/VDnpC&#10;Nzqb5fm7rEdXdw6F9J5ub0cnXyf8ppEifG0aLwPTFSduIe0u7bu4Z+sVlHsHXavEiQb8AwsDytKj&#10;Z6hbCMAOTv0FZZRw6LEJE4Emw6ZRQqYaqJpp/kc19y10MtVC4vjuLJP/f7Diy/GbY6qm3s05s2Co&#10;Rw9yCOw9DmwW5ek7X1LUfUdxYaBrCk2l+u4OxQ/PLG5asHt54xz2rYSa6E1jZnaROuL4CLLrP2NN&#10;z8AhYAIaGmeidqQGI3Rq0+O5NZGKoMvi6mqWz4iiIF/xdjFfFvP0BpTP6Z3z4aNEw6JRcUe9T/Bw&#10;vPMh0oHyOSS+5lGrequ0Tge33220Y0egOdmmdUL/LUxb1ld8OSciMctizE8jZFSgOdbKVHyRxxXT&#10;oYxyfLB1sgMoPdrERNuTPlGSUZww7IbUiSLmRu12WD+SYA7HsaVvRkaL7hdnPY1sxf3PAzjJmf5k&#10;SfTltCjijKdDMSfBOHOXnt2lB6wgqIoHzkZzE9K/GAu7oeY0Ksn2wuREmUYxqXn6NnHWL88p6uVz&#10;r58AAAD//wMAUEsDBBQABgAIAAAAIQCXTOo03wAAAAwBAAAPAAAAZHJzL2Rvd25yZXYueG1sTI9N&#10;TsMwEIX3SNzBGiQ2iDoNuGlDnAqQQGxbegAnniYR8TiK3Sa9PcOKrkZP8+n9FNvZ9eKMY+g8aVgu&#10;EhBItbcdNRoO3x+PaxAhGrKm94QaLhhgW97eFCa3fqIdnvexEWxCITca2hiHXMpQt+hMWPgBiX9H&#10;PzoTWY6NtKOZ2Nz1Mk2SlXSmI05ozYDvLdY/+5PTcPyaHtRmqj7jIds9r95Ml1X+ovX93fz6AiLi&#10;HP9h+KvP1aHkTpU/kQ2iZ52pJ8WshnTNl4lUJYrnVRqy5SYFWRbyekT5CwAA//8DAFBLAQItABQA&#10;BgAIAAAAIQC2gziS/gAAAOEBAAATAAAAAAAAAAAAAAAAAAAAAABbQ29udGVudF9UeXBlc10ueG1s&#10;UEsBAi0AFAAGAAgAAAAhADj9If/WAAAAlAEAAAsAAAAAAAAAAAAAAAAALwEAAF9yZWxzLy5yZWxz&#10;UEsBAi0AFAAGAAgAAAAhAF37Of0jAgAAJAQAAA4AAAAAAAAAAAAAAAAALgIAAGRycy9lMm9Eb2Mu&#10;eG1sUEsBAi0AFAAGAAgAAAAhAJdM6jTfAAAADAEAAA8AAAAAAAAAAAAAAAAAfQQAAGRycy9kb3du&#10;cmV2LnhtbFBLBQYAAAAABAAEAPMAAACJBQAAAAA=&#10;" stroked="f">
                <v:textbox>
                  <w:txbxContent>
                    <w:p w14:paraId="55EAE343" w14:textId="77777777" w:rsidR="003A1EF5" w:rsidRPr="00274482" w:rsidRDefault="003A1EF5" w:rsidP="003A1EF5">
                      <w:pPr>
                        <w:pStyle w:val="NoSpacing"/>
                        <w:jc w:val="both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165F41">
                        <w:rPr>
                          <w:b/>
                          <w:color w:val="FF0000"/>
                          <w:sz w:val="28"/>
                          <w:szCs w:val="28"/>
                        </w:rPr>
                        <w:t xml:space="preserve">DANGER </w:t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B49F54" wp14:editId="43510666">
                            <wp:extent cx="338328" cy="338328"/>
                            <wp:effectExtent l="0" t="0" r="5080" b="5080"/>
                            <wp:docPr id="17" name="Picture 17" descr="Flammable Pictogram">
                              <a:hlinkClick xmlns:a="http://schemas.openxmlformats.org/drawingml/2006/main" r:id="rId5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Picture 15" descr="Flammable Pictogram">
                                      <a:hlinkClick r:id="rId5"/>
                                    </pic:cNvPr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328" cy="338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6F4954" wp14:editId="465CDFED">
                            <wp:extent cx="338328" cy="338328"/>
                            <wp:effectExtent l="0" t="0" r="5080" b="5080"/>
                            <wp:docPr id="16" name="Picture 16" descr="Irritant Pictogram">
                              <a:hlinkClick xmlns:a="http://schemas.openxmlformats.org/drawingml/2006/main" r:id="rId7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Picture 16" descr="Irritant Pictogram">
                                      <a:hlinkClick r:id="rId7"/>
                                    </pic:cNvPr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328" cy="338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075AB7" wp14:editId="59301398">
                            <wp:extent cx="338328" cy="338328"/>
                            <wp:effectExtent l="0" t="0" r="5080" b="5080"/>
                            <wp:docPr id="18" name="Picture 18" descr="Health Pictogram">
                              <a:hlinkClick xmlns:a="http://schemas.openxmlformats.org/drawingml/2006/main" r:id="rId9"/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Picture 18" descr="Health Pictogram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328" cy="3383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        </w:t>
                      </w:r>
                      <w:r w:rsidRPr="00746B6C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2F1D7422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Contains: Ethanol</w:t>
                      </w:r>
                    </w:p>
                    <w:p w14:paraId="17FCFA52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Drug Facts</w:t>
                      </w:r>
                    </w:p>
                    <w:p w14:paraId="5F1BD795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Active Ingredients:</w:t>
                      </w: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ab/>
                      </w: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ab/>
                        <w:t>Purpose</w:t>
                      </w:r>
                    </w:p>
                    <w:p w14:paraId="4A2A4705" w14:textId="77777777" w:rsidR="003A1EF5" w:rsidRPr="003A1EF5" w:rsidRDefault="003A1EF5" w:rsidP="003A1EF5">
                      <w:pPr>
                        <w:pStyle w:val="NoSpacing"/>
                        <w:ind w:firstLine="709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Alcohol 80% v/v…………… Antiseptic</w:t>
                      </w:r>
                    </w:p>
                    <w:p w14:paraId="52F36721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Uses:</w:t>
                      </w:r>
                    </w:p>
                    <w:p w14:paraId="5EC82E6F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 xml:space="preserve">Hand Sanitizer to help reduce bacteria that can potentially cause disease. </w:t>
                      </w:r>
                    </w:p>
                    <w:p w14:paraId="40AA432C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For use when soap and water are not available.</w:t>
                      </w:r>
                    </w:p>
                    <w:p w14:paraId="5EDFC992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4A44D708" w14:textId="4EC435DF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b/>
                          <w:sz w:val="16"/>
                          <w:szCs w:val="16"/>
                        </w:rPr>
                        <w:t>WARNINGS</w:t>
                      </w:r>
                      <w:r w:rsidRPr="003A1EF5">
                        <w:rPr>
                          <w:rFonts w:ascii="Arial" w:eastAsia="Times New Roman" w:hAnsi="Arial" w:cs="Arial"/>
                          <w:sz w:val="16"/>
                          <w:szCs w:val="16"/>
                        </w:rPr>
                        <w:t xml:space="preserve">:   </w:t>
                      </w:r>
                    </w:p>
                    <w:p w14:paraId="4DFA2473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For external use only, flammable liquid and vapor. </w:t>
                      </w:r>
                    </w:p>
                    <w:p w14:paraId="105521C1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eastAsia="Times New Roman" w:hAnsi="Arial" w:cs="Arial"/>
                          <w:noProof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eastAsia="Times New Roman" w:hAnsi="Arial" w:cs="Arial"/>
                          <w:noProof/>
                          <w:sz w:val="16"/>
                          <w:szCs w:val="16"/>
                        </w:rPr>
                        <w:t xml:space="preserve">Keep away from heat/sparks/open flames/hot surfaces. </w:t>
                      </w:r>
                    </w:p>
                    <w:p w14:paraId="2CFC91A7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Harmful if inhaled. </w:t>
                      </w:r>
                    </w:p>
                    <w:p w14:paraId="706C7168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Do not use:</w:t>
                      </w:r>
                    </w:p>
                    <w:p w14:paraId="0B479666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In Children less than 2 months of age</w:t>
                      </w:r>
                    </w:p>
                    <w:p w14:paraId="54618505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  <w:t>On open skin wounds</w:t>
                      </w:r>
                    </w:p>
                    <w:p w14:paraId="3C38F2F9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When using this product keep out of eyes, ears, and mouth. In case of contact with eyes, rinse eyes thoroughly with water. </w:t>
                      </w:r>
                    </w:p>
                    <w:p w14:paraId="6FCE1258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Stop use and ask a doctor if irritation or rash occurs. These may be signs of a serious condition. </w:t>
                      </w:r>
                    </w:p>
                    <w:p w14:paraId="4FA2BCA5" w14:textId="77777777" w:rsidR="003A1EF5" w:rsidRPr="003A1EF5" w:rsidRDefault="003A1EF5" w:rsidP="003A1EF5">
                      <w:pPr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Keep out of reach of children. If swallowed, get medical help or contact a Poison Control Center right away.</w:t>
                      </w:r>
                      <w:r w:rsidRPr="003A1EF5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</w:p>
                    <w:p w14:paraId="312BD764" w14:textId="200C3482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DIRECTIONS: </w:t>
                      </w:r>
                    </w:p>
                    <w:p w14:paraId="74E79526" w14:textId="08114DD5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Place enough product on hands to cover all surfaces. Rub hands together until dry. </w:t>
                      </w:r>
                    </w:p>
                    <w:p w14:paraId="7351C3DE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Supervise children under 6 years of age when using this product to avoid swallowing. </w:t>
                      </w:r>
                    </w:p>
                    <w:p w14:paraId="22D41F99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Other information:</w:t>
                      </w:r>
                    </w:p>
                    <w:p w14:paraId="3ECD057A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Store between 15-30C (59-86F) • </w:t>
                      </w:r>
                    </w:p>
                    <w:p w14:paraId="5A57EB71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Avoid freezing and excessive heat above 40C (104F) </w:t>
                      </w:r>
                    </w:p>
                    <w:p w14:paraId="79F02AE2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Inactive ingredients </w:t>
                      </w:r>
                    </w:p>
                    <w:p w14:paraId="52F3BEAA" w14:textId="1AE3A4E5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glycerin, hydrogen peroxide, purified water USP</w:t>
                      </w:r>
                    </w:p>
                    <w:p w14:paraId="6BE66AE7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 xml:space="preserve">STORAGE: </w:t>
                      </w:r>
                    </w:p>
                    <w:p w14:paraId="01A01662" w14:textId="77777777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Keep cool. Store in a well-ventilated place. Keep tightly closed. Store locked up.</w:t>
                      </w:r>
                    </w:p>
                    <w:p w14:paraId="758767D1" w14:textId="2A39A7BB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DISPOSAL</w:t>
                      </w: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: </w:t>
                      </w:r>
                    </w:p>
                    <w:p w14:paraId="66A6C24C" w14:textId="317BAF94" w:rsidR="003A1EF5" w:rsidRPr="003A1EF5" w:rsidRDefault="003A1EF5" w:rsidP="003A1EF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A1EF5">
                        <w:rPr>
                          <w:rFonts w:ascii="Arial" w:hAnsi="Arial" w:cs="Arial"/>
                          <w:sz w:val="16"/>
                          <w:szCs w:val="16"/>
                        </w:rPr>
                        <w:t>Dispose of contents/container in accordance with local/regional/ national/international regulations.</w:t>
                      </w:r>
                    </w:p>
                    <w:p w14:paraId="2678CF47" w14:textId="77777777" w:rsidR="003A1EF5" w:rsidRPr="00165F41" w:rsidRDefault="003A1EF5" w:rsidP="003A1EF5">
                      <w:pPr>
                        <w:pStyle w:val="NoSpacing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D0A4D" w:rsidRPr="00D61A1B">
        <w:rPr>
          <w:noProof/>
        </w:rPr>
        <w:drawing>
          <wp:anchor distT="0" distB="0" distL="114300" distR="114300" simplePos="0" relativeHeight="251697152" behindDoc="0" locked="0" layoutInCell="1" allowOverlap="1" wp14:anchorId="73DA0B0E" wp14:editId="6D68AD42">
            <wp:simplePos x="0" y="0"/>
            <wp:positionH relativeFrom="column">
              <wp:posOffset>5943600</wp:posOffset>
            </wp:positionH>
            <wp:positionV relativeFrom="paragraph">
              <wp:posOffset>66675</wp:posOffset>
            </wp:positionV>
            <wp:extent cx="1647825" cy="819150"/>
            <wp:effectExtent l="0" t="0" r="9525" b="0"/>
            <wp:wrapThrough wrapText="bothSides">
              <wp:wrapPolygon edited="0">
                <wp:start x="9239" y="0"/>
                <wp:lineTo x="1998" y="3014"/>
                <wp:lineTo x="0" y="5023"/>
                <wp:lineTo x="0" y="12558"/>
                <wp:lineTo x="1998" y="21098"/>
                <wp:lineTo x="2247" y="21098"/>
                <wp:lineTo x="15982" y="21098"/>
                <wp:lineTo x="16731" y="21098"/>
                <wp:lineTo x="19228" y="17079"/>
                <wp:lineTo x="21475" y="5526"/>
                <wp:lineTo x="21475" y="2512"/>
                <wp:lineTo x="10987" y="0"/>
                <wp:lineTo x="9239" y="0"/>
              </wp:wrapPolygon>
            </wp:wrapThrough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CB4E85" w14:textId="7353D00A" w:rsidR="00010399" w:rsidRDefault="00DF1272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EDB7356" wp14:editId="61E24A90">
                <wp:simplePos x="0" y="0"/>
                <wp:positionH relativeFrom="column">
                  <wp:posOffset>5795645</wp:posOffset>
                </wp:positionH>
                <wp:positionV relativeFrom="paragraph">
                  <wp:posOffset>4143375</wp:posOffset>
                </wp:positionV>
                <wp:extent cx="1795780" cy="7143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A41E0" w14:textId="77777777" w:rsidR="00EA3070" w:rsidRPr="00761F77" w:rsidRDefault="00EA3070" w:rsidP="00DF1272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61F77">
                              <w:rPr>
                                <w:b/>
                                <w:sz w:val="18"/>
                                <w:szCs w:val="18"/>
                              </w:rPr>
                              <w:t>DANGER!</w:t>
                            </w:r>
                          </w:p>
                          <w:p w14:paraId="437DFBB3" w14:textId="77777777" w:rsidR="00EA3070" w:rsidRPr="00761F77" w:rsidRDefault="00EA3070" w:rsidP="00DF1272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61F77">
                              <w:rPr>
                                <w:b/>
                                <w:sz w:val="18"/>
                                <w:szCs w:val="18"/>
                              </w:rPr>
                              <w:t>FLAMMABLE LIQUID AND VAPOR</w:t>
                            </w:r>
                          </w:p>
                          <w:p w14:paraId="532DED40" w14:textId="77777777" w:rsidR="00EA3070" w:rsidRPr="00761F77" w:rsidRDefault="00EA3070" w:rsidP="00DF1272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61F77">
                              <w:rPr>
                                <w:b/>
                                <w:sz w:val="18"/>
                                <w:szCs w:val="18"/>
                              </w:rPr>
                              <w:t>VAPOR HARMFUL</w:t>
                            </w:r>
                          </w:p>
                          <w:p w14:paraId="23F38752" w14:textId="77777777" w:rsidR="00EA3070" w:rsidRPr="00761F77" w:rsidRDefault="00EA3070" w:rsidP="00DF1272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61F77">
                              <w:rPr>
                                <w:b/>
                                <w:sz w:val="18"/>
                                <w:szCs w:val="18"/>
                              </w:rPr>
                              <w:t>HARMFUL IF INHALED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B7356" id="_x0000_s1027" type="#_x0000_t202" style="position:absolute;margin-left:456.35pt;margin-top:326.25pt;width:141.4pt;height:56.2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9LIQIAAB0EAAAOAAAAZHJzL2Uyb0RvYy54bWysU9tu2zAMfR+wfxD0vjj2kiUx4hRdugwD&#10;ugvQ7gNkWY6FSaImKbGzry8lp2m2vQ3zgyCa5OHhIbW+GbQiR+G8BFPRfDKlRBgOjTT7in5/3L1Z&#10;UuIDMw1TYERFT8LTm83rV+velqKADlQjHEEQ48veVrQLwZZZ5nknNPMTsMKgswWnWUDT7bPGsR7R&#10;tcqK6fRd1oNrrAMuvMe/d6OTbhJ+2woevratF4GoiiK3kE6Xzjqe2WbNyr1jtpP8TIP9AwvNpMGi&#10;F6g7Fhg5OPkXlJbcgYc2TDjoDNpWcpF6wG7y6R/dPHTMitQLiuPtRSb//2D5l+M3R2RT0SJfUGKY&#10;xiE9iiGQ9zCQIurTW19i2IPFwDDgb5xz6tXbe+A/PDGw7ZjZi1vnoO8Ea5BfHjOzq9QRx0eQuv8M&#10;DZZhhwAJaGidjuKhHATRcU6ny2wiFR5LLlbzxRJdHH2LfPZ2MU8lWPmcbZ0PHwVoEi8VdTj7hM6O&#10;9z5ENqx8DonFPCjZ7KRSyXD7eqscOTLck136zui/hSlD+oqu5sU8IRuI+WmFtAy4x0rqii6n8Yvp&#10;rIxqfDBNugcm1XhHJsqc5YmKjNqEoR4wMGpWQ3NCoRyM+4rvCy8duF+U9LirFfU/D8wJStQng2Kv&#10;8tksLncyZvNFgYa79tTXHmY4QlU0UDJetyE9iMjXwC0OpZVJrxcmZ664g0nG83uJS35tp6iXV715&#10;AgAA//8DAFBLAwQUAAYACAAAACEA4/TJwN8AAAAMAQAADwAAAGRycy9kb3ducmV2LnhtbEyPwU6D&#10;QBCG7ya+w2ZMvBi7QAQEGRo10Xht7QMM7BSI7C5ht4W+vduT3mYyX/75/mq76lGceXaDNQjxJgLB&#10;prVqMB3C4fvj8RmE82QUjdYwwoUdbOvbm4pKZRez4/PedyKEGFcSQu/9VErp2p41uY2d2ITb0c6a&#10;fFjnTqqZlhCuR5lEUSY1DSZ86Gni957bn/1JIxy/loe0WJpPf8h3T9kbDXljL4j3d+vrCwjPq/+D&#10;4aof1KEOTo09GeXEiFDESR5QhCxNUhBXIi7SMDUIeZZGIOtK/i9R/wIAAP//AwBQSwECLQAUAAYA&#10;CAAAACEAtoM4kv4AAADhAQAAEwAAAAAAAAAAAAAAAAAAAAAAW0NvbnRlbnRfVHlwZXNdLnhtbFBL&#10;AQItABQABgAIAAAAIQA4/SH/1gAAAJQBAAALAAAAAAAAAAAAAAAAAC8BAABfcmVscy8ucmVsc1BL&#10;AQItABQABgAIAAAAIQAxgG9LIQIAAB0EAAAOAAAAAAAAAAAAAAAAAC4CAABkcnMvZTJvRG9jLnht&#10;bFBLAQItABQABgAIAAAAIQDj9MnA3wAAAAwBAAAPAAAAAAAAAAAAAAAAAHsEAABkcnMvZG93bnJl&#10;di54bWxQSwUGAAAAAAQABADzAAAAhwUAAAAA&#10;" stroked="f">
                <v:textbox>
                  <w:txbxContent>
                    <w:p w14:paraId="4BBA41E0" w14:textId="77777777" w:rsidR="00EA3070" w:rsidRPr="00761F77" w:rsidRDefault="00EA3070" w:rsidP="00DF1272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61F77">
                        <w:rPr>
                          <w:b/>
                          <w:sz w:val="18"/>
                          <w:szCs w:val="18"/>
                        </w:rPr>
                        <w:t>DANGER!</w:t>
                      </w:r>
                    </w:p>
                    <w:p w14:paraId="437DFBB3" w14:textId="77777777" w:rsidR="00EA3070" w:rsidRPr="00761F77" w:rsidRDefault="00EA3070" w:rsidP="00DF1272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61F77">
                        <w:rPr>
                          <w:b/>
                          <w:sz w:val="18"/>
                          <w:szCs w:val="18"/>
                        </w:rPr>
                        <w:t>FLAMMABLE LIQUID AND VAPOR</w:t>
                      </w:r>
                    </w:p>
                    <w:p w14:paraId="532DED40" w14:textId="77777777" w:rsidR="00EA3070" w:rsidRPr="00761F77" w:rsidRDefault="00EA3070" w:rsidP="00DF1272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61F77">
                        <w:rPr>
                          <w:b/>
                          <w:sz w:val="18"/>
                          <w:szCs w:val="18"/>
                        </w:rPr>
                        <w:t>VAPOR HARMFUL</w:t>
                      </w:r>
                    </w:p>
                    <w:p w14:paraId="23F38752" w14:textId="77777777" w:rsidR="00EA3070" w:rsidRPr="00761F77" w:rsidRDefault="00EA3070" w:rsidP="00DF1272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761F77">
                        <w:rPr>
                          <w:b/>
                          <w:sz w:val="18"/>
                          <w:szCs w:val="18"/>
                        </w:rPr>
                        <w:t>HARMFUL IF INHALED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91290B6" wp14:editId="38B96A15">
                <wp:simplePos x="0" y="0"/>
                <wp:positionH relativeFrom="column">
                  <wp:posOffset>6060440</wp:posOffset>
                </wp:positionH>
                <wp:positionV relativeFrom="paragraph">
                  <wp:posOffset>3255391</wp:posOffset>
                </wp:positionV>
                <wp:extent cx="1337310" cy="490855"/>
                <wp:effectExtent l="0" t="0" r="0" b="444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310" cy="49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C8F45" w14:textId="77777777" w:rsidR="00693C2B" w:rsidRPr="00FF5060" w:rsidRDefault="00B9797F" w:rsidP="00EA30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  <w:r w:rsidRPr="00FF5060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1 U.S. GALLON</w:t>
                            </w:r>
                          </w:p>
                          <w:p w14:paraId="4CA112AC" w14:textId="77777777" w:rsidR="00EA3070" w:rsidRPr="00FF5060" w:rsidRDefault="00B9797F" w:rsidP="00EA3070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</w:pPr>
                            <w:r w:rsidRPr="00FF5060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(3.7</w:t>
                            </w:r>
                            <w:r w:rsidR="00B55D98" w:rsidRPr="00FF5060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>8</w:t>
                            </w:r>
                            <w:r w:rsidR="00EA3070" w:rsidRPr="00FF5060">
                              <w:rPr>
                                <w:rFonts w:ascii="Arial" w:hAnsi="Arial" w:cs="Arial"/>
                                <w:bCs/>
                                <w:sz w:val="24"/>
                                <w:szCs w:val="24"/>
                              </w:rPr>
                              <w:t xml:space="preserve"> Liters)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290B6" id="_x0000_s1028" type="#_x0000_t202" style="position:absolute;margin-left:477.2pt;margin-top:256.35pt;width:105.3pt;height:38.6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/zSIQIAACMEAAAOAAAAZHJzL2Uyb0RvYy54bWysU9tu2zAMfR+wfxD0vti5rYkRp+jSZRjQ&#10;XYB2H8DIcixMEj1JiZ19/Sg5TbPtbZgfBNEkDw8PqdVtbzQ7SucV2pKPRzln0gqslN2X/NvT9s2C&#10;Mx/AVqDRypKfpOe369evVl1byAk2qCvpGIFYX3RtyZsQ2iLLvGikAT/CVlpy1ugMBDLdPqscdIRu&#10;dDbJ87dZh65qHQrpPf29H5x8nfDrWorwpa69DEyXnLiFdLp07uKZrVdQ7B20jRJnGvAPLAwoS0Uv&#10;UPcQgB2c+gvKKOHQYx1GAk2Gda2ETD1QN+P8j24eG2hl6oXE8e1FJv//YMXn41fHVEWzm3FmwdCM&#10;nmQf2Dvs2STK07W+oKjHluJCT78pNLXq2wcU3z2zuGnA7uWdc9g1EiqiN46Z2VXqgOMjyK77hBWV&#10;gUPABNTXzkTtSA1G6DSm02U0kYqIJafTm+mYXIJ8s2W+mM9TCSies1vnwweJhsVLyR2NPqHD8cGH&#10;yAaK55BYzKNW1VZpnQy33220Y0egNdmm74z+W5i2rCv5cj6ZJ2SLMT9tkFGB1lgrU/JFHr+YDkVU&#10;472t0j2A0sOdmGh7licqMmgT+l0/DCLmRul2WJ1IL4fD1tIro0uD7idnHW1syf2PAzjJmf5oSfPl&#10;eDaLK56M2fxmQoa79uyuPWAFQZU8cDZcNyE9i0jb4h3NplZJthcmZ8q0iUnN86uJq35tp6iXt73+&#10;BQAA//8DAFBLAwQUAAYACAAAACEAEhREluAAAAAMAQAADwAAAGRycy9kb3ducmV2LnhtbEyPy07D&#10;MBBF90j8gzVIbBC1U+VB0jgVIIHY9vEBk9hNosbjKHab9O9xV7CcmaM755bbxQzsqifXW5IQrQQw&#10;TY1VPbUSjoev1zdgziMpHCxpCTftYFs9PpRYKDvTTl/3vmUhhFyBEjrvx4Jz13TaoFvZUVO4nexk&#10;0IdxarmacA7hZuBrIVJusKfwocNRf3a6Oe8vRsLpZ35J8rn+9sdsF6cf2Ge1vUn5/LS8b4B5vfg/&#10;GO76QR2q4FTbCynHBgl5EscBlZBE6wzYnYjSJNSrwyoXAnhV8v8lql8AAAD//wMAUEsBAi0AFAAG&#10;AAgAAAAhALaDOJL+AAAA4QEAABMAAAAAAAAAAAAAAAAAAAAAAFtDb250ZW50X1R5cGVzXS54bWxQ&#10;SwECLQAUAAYACAAAACEAOP0h/9YAAACUAQAACwAAAAAAAAAAAAAAAAAvAQAAX3JlbHMvLnJlbHNQ&#10;SwECLQAUAAYACAAAACEAxD/80iECAAAjBAAADgAAAAAAAAAAAAAAAAAuAgAAZHJzL2Uyb0RvYy54&#10;bWxQSwECLQAUAAYACAAAACEAEhREluAAAAAMAQAADwAAAAAAAAAAAAAAAAB7BAAAZHJzL2Rvd25y&#10;ZXYueG1sUEsFBgAAAAAEAAQA8wAAAIgFAAAAAA==&#10;" stroked="f">
                <v:textbox>
                  <w:txbxContent>
                    <w:p w14:paraId="12CC8F45" w14:textId="77777777" w:rsidR="00693C2B" w:rsidRPr="00FF5060" w:rsidRDefault="00B9797F" w:rsidP="00EA30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</w:pPr>
                      <w:r w:rsidRPr="00FF5060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1 U.S. GALLON</w:t>
                      </w:r>
                    </w:p>
                    <w:p w14:paraId="4CA112AC" w14:textId="77777777" w:rsidR="00EA3070" w:rsidRPr="00FF5060" w:rsidRDefault="00B9797F" w:rsidP="00EA3070">
                      <w:pPr>
                        <w:pStyle w:val="NoSpacing"/>
                        <w:jc w:val="center"/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</w:pPr>
                      <w:r w:rsidRPr="00FF5060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(3.7</w:t>
                      </w:r>
                      <w:r w:rsidR="00B55D98" w:rsidRPr="00FF5060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>8</w:t>
                      </w:r>
                      <w:r w:rsidR="00EA3070" w:rsidRPr="00FF5060">
                        <w:rPr>
                          <w:rFonts w:ascii="Arial" w:hAnsi="Arial" w:cs="Arial"/>
                          <w:bCs/>
                          <w:sz w:val="24"/>
                          <w:szCs w:val="24"/>
                        </w:rPr>
                        <w:t xml:space="preserve"> Liters)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DD78BE4" wp14:editId="726A0617">
                <wp:simplePos x="0" y="0"/>
                <wp:positionH relativeFrom="column">
                  <wp:posOffset>2971800</wp:posOffset>
                </wp:positionH>
                <wp:positionV relativeFrom="paragraph">
                  <wp:posOffset>1336548</wp:posOffset>
                </wp:positionV>
                <wp:extent cx="7583170" cy="1798955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3170" cy="179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A1FB2" w14:textId="7AAE298A" w:rsidR="00DF1272" w:rsidRDefault="00DF1272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 xml:space="preserve">Ethyl </w:t>
                            </w:r>
                            <w:r w:rsidR="003A1EF5"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 xml:space="preserve">Alcohol Antiseptic </w:t>
                            </w:r>
                          </w:p>
                          <w:p w14:paraId="53E526BB" w14:textId="3EED4277" w:rsidR="003A1EF5" w:rsidRPr="003A1EF5" w:rsidRDefault="003A1EF5" w:rsidP="00DF1272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</w:pPr>
                            <w:r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>80%</w:t>
                            </w:r>
                            <w:r w:rsidR="00DF1272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>Topical Solution</w:t>
                            </w:r>
                          </w:p>
                          <w:p w14:paraId="190BB232" w14:textId="77777777" w:rsidR="003A1EF5" w:rsidRPr="00761F77" w:rsidRDefault="003A1EF5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36"/>
                                <w:szCs w:val="36"/>
                              </w:rPr>
                            </w:pPr>
                          </w:p>
                          <w:p w14:paraId="70BFEEF8" w14:textId="77777777" w:rsidR="003A1EF5" w:rsidRPr="003A1EF5" w:rsidRDefault="003A1EF5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</w:pPr>
                            <w:r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>Hand Sanitizer</w:t>
                            </w:r>
                          </w:p>
                          <w:p w14:paraId="0E3F92E3" w14:textId="49FFB0AE" w:rsidR="003A1EF5" w:rsidRPr="003A1EF5" w:rsidRDefault="003A1EF5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</w:pPr>
                            <w:r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 xml:space="preserve">Non-Sterile </w:t>
                            </w:r>
                            <w:r w:rsidR="00761F77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 xml:space="preserve">Liquid </w:t>
                            </w:r>
                            <w:r w:rsidRPr="003A1EF5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8"/>
                                <w:szCs w:val="28"/>
                              </w:rPr>
                              <w:t>Solution</w:t>
                            </w:r>
                          </w:p>
                          <w:p w14:paraId="6C421EC4" w14:textId="57033FB3" w:rsidR="003A1EF5" w:rsidRPr="00761F77" w:rsidRDefault="003A1EF5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0"/>
                                <w:szCs w:val="20"/>
                              </w:rPr>
                            </w:pPr>
                            <w:r w:rsidRPr="00761F77">
                              <w:rPr>
                                <w:rFonts w:ascii="Arial" w:eastAsia="Arial Unicode MS" w:hAnsi="Arial" w:cs="Arial"/>
                                <w:bCs/>
                                <w:kern w:val="1"/>
                                <w:sz w:val="20"/>
                                <w:szCs w:val="20"/>
                              </w:rPr>
                              <w:t>196-4989</w:t>
                            </w:r>
                          </w:p>
                          <w:p w14:paraId="37F2CC6E" w14:textId="77777777" w:rsidR="003A1EF5" w:rsidRPr="003A1EF5" w:rsidRDefault="003A1EF5" w:rsidP="003A1EF5">
                            <w:pPr>
                              <w:widowControl w:val="0"/>
                              <w:suppressAutoHyphens/>
                              <w:spacing w:after="0" w:line="240" w:lineRule="auto"/>
                              <w:jc w:val="center"/>
                              <w:rPr>
                                <w:rFonts w:ascii="Arial" w:eastAsia="Arial Unicode MS" w:hAnsi="Arial" w:cs="Arial"/>
                                <w:b/>
                                <w:kern w:val="1"/>
                              </w:rPr>
                            </w:pPr>
                          </w:p>
                          <w:p w14:paraId="38BE4E8C" w14:textId="5B67917F" w:rsidR="00B806CC" w:rsidRPr="006B164F" w:rsidRDefault="00B806CC" w:rsidP="006B164F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sz w:val="60"/>
                                <w:szCs w:val="60"/>
                              </w:rPr>
                            </w:pPr>
                          </w:p>
                          <w:p w14:paraId="77D82BD2" w14:textId="77777777" w:rsidR="000511FC" w:rsidRPr="000511FC" w:rsidRDefault="000511FC" w:rsidP="000511FC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3B1604C3" w14:textId="77777777" w:rsidR="000511FC" w:rsidRPr="000511FC" w:rsidRDefault="000511FC" w:rsidP="000511FC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14:paraId="56C16EDA" w14:textId="77777777" w:rsidR="000511FC" w:rsidRPr="000511FC" w:rsidRDefault="000511FC" w:rsidP="000511FC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78BE4" id="_x0000_s1029" type="#_x0000_t202" style="position:absolute;margin-left:234pt;margin-top:105.25pt;width:597.1pt;height:141.6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BPsIwIAACMEAAAOAAAAZHJzL2Uyb0RvYy54bWysU9uO0zAQfUfiHyy/0zSlpW3UdLV0KUJa&#10;LtIuHzBxnMbC9gTbbbJ8PWOnWwq8IfxgeTwzx2fOjDc3g9HsJJ1XaEueT6acSSuwVvZQ8q+P+1cr&#10;znwAW4NGK0v+JD2/2b58sem7Qs6wRV1LxwjE+qLvSt6G0BVZ5kUrDfgJdtKSs0FnIJDpDlntoCd0&#10;o7PZdPom69HVnUMhvafbu9HJtwm/aaQIn5vGy8B0yYlbSLtLexX3bLuB4uCga5U404B/YGFAWXr0&#10;AnUHAdjRqb+gjBIOPTZhItBk2DRKyFQDVZNP/6jmoYVOplpIHN9dZPL/D1Z8On1xTNUln3NmwVCL&#10;HuUQ2Fsc2Cyq03e+oKCHjsLCQNfU5VSp7+5RfPPM4q4Fe5C3zmHfSqiJXR4zs6vUEcdHkKr/iDU9&#10;A8eACWhonInSkRiM0KlLT5fORCqCLpeL1et8SS5Bvny5Xq0Xi/QGFM/pnfPhvUTD4qHkjlqf4OF0&#10;70OkA8VzSHzNo1b1XmmdDHeodtqxE9CY7NM6o/8Wpi3rS75ezBYJ2WLMTxNkVKAx1sqUfDWNK6ZD&#10;EeV4Z+t0DqD0eCYm2p71iZKM4oShGlIjLrJXWD+RYA7HqaVfRocW3Q/OeprYkvvvR3CSM/3Bkujr&#10;fD6PI56M+WI5I8Nde6prD1hBUCUPnI3HXUjfItK2eEvNaVSSLXZxZHKmTJOY1Dz/mjjq13aK+vW3&#10;tz8BAAD//wMAUEsDBBQABgAIAAAAIQDWe6Sh4AAAAAwBAAAPAAAAZHJzL2Rvd25yZXYueG1sTI/B&#10;bsIwEETvlfoP1iL1UhWHFExI46C2UqteoXzAJlmSiHgdxYaEv685leNoRjNvsu1kOnGhwbWWNSzm&#10;EQji0lYt1xoOv18vCQjnkSvsLJOGKznY5o8PGaaVHXlHl72vRShhl6KGxvs+ldKVDRl0c9sTB+9o&#10;B4M+yKGW1YBjKDedjKNISYMth4UGe/psqDztz0bD8Wd8Xm3G4tsf1rul+sB2Xdir1k+z6f0NhKfJ&#10;/4fhhh/QIQ9MhT1z5USnYamS8MVriBfRCsQtoVQcgyiCt3lNQOaZvD+R/wEAAP//AwBQSwECLQAU&#10;AAYACAAAACEAtoM4kv4AAADhAQAAEwAAAAAAAAAAAAAAAAAAAAAAW0NvbnRlbnRfVHlwZXNdLnht&#10;bFBLAQItABQABgAIAAAAIQA4/SH/1gAAAJQBAAALAAAAAAAAAAAAAAAAAC8BAABfcmVscy8ucmVs&#10;c1BLAQItABQABgAIAAAAIQA/kBPsIwIAACMEAAAOAAAAAAAAAAAAAAAAAC4CAABkcnMvZTJvRG9j&#10;LnhtbFBLAQItABQABgAIAAAAIQDWe6Sh4AAAAAwBAAAPAAAAAAAAAAAAAAAAAH0EAABkcnMvZG93&#10;bnJldi54bWxQSwUGAAAAAAQABADzAAAAigUAAAAA&#10;" stroked="f">
                <v:textbox>
                  <w:txbxContent>
                    <w:p w14:paraId="6D6A1FB2" w14:textId="7AAE298A" w:rsidR="00DF1272" w:rsidRDefault="00DF1272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 xml:space="preserve">Ethyl </w:t>
                      </w:r>
                      <w:r w:rsidR="003A1EF5"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 xml:space="preserve">Alcohol Antiseptic </w:t>
                      </w:r>
                    </w:p>
                    <w:p w14:paraId="53E526BB" w14:textId="3EED4277" w:rsidR="003A1EF5" w:rsidRPr="003A1EF5" w:rsidRDefault="003A1EF5" w:rsidP="00DF1272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</w:pPr>
                      <w:r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>80%</w:t>
                      </w:r>
                      <w:r w:rsidR="00DF1272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 xml:space="preserve"> </w:t>
                      </w:r>
                      <w:r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>Topical Solution</w:t>
                      </w:r>
                    </w:p>
                    <w:p w14:paraId="190BB232" w14:textId="77777777" w:rsidR="003A1EF5" w:rsidRPr="00761F77" w:rsidRDefault="003A1EF5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36"/>
                          <w:szCs w:val="36"/>
                        </w:rPr>
                      </w:pPr>
                    </w:p>
                    <w:p w14:paraId="70BFEEF8" w14:textId="77777777" w:rsidR="003A1EF5" w:rsidRPr="003A1EF5" w:rsidRDefault="003A1EF5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</w:pPr>
                      <w:r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>Hand Sanitizer</w:t>
                      </w:r>
                    </w:p>
                    <w:p w14:paraId="0E3F92E3" w14:textId="49FFB0AE" w:rsidR="003A1EF5" w:rsidRPr="003A1EF5" w:rsidRDefault="003A1EF5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</w:pPr>
                      <w:r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 xml:space="preserve">Non-Sterile </w:t>
                      </w:r>
                      <w:r w:rsidR="00761F77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 xml:space="preserve">Liquid </w:t>
                      </w:r>
                      <w:r w:rsidRPr="003A1EF5">
                        <w:rPr>
                          <w:rFonts w:ascii="Arial" w:eastAsia="Arial Unicode MS" w:hAnsi="Arial" w:cs="Arial"/>
                          <w:bCs/>
                          <w:kern w:val="1"/>
                          <w:sz w:val="28"/>
                          <w:szCs w:val="28"/>
                        </w:rPr>
                        <w:t>Solution</w:t>
                      </w:r>
                    </w:p>
                    <w:p w14:paraId="6C421EC4" w14:textId="57033FB3" w:rsidR="003A1EF5" w:rsidRPr="00761F77" w:rsidRDefault="003A1EF5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Cs/>
                          <w:kern w:val="1"/>
                          <w:sz w:val="20"/>
                          <w:szCs w:val="20"/>
                        </w:rPr>
                      </w:pPr>
                      <w:r w:rsidRPr="00761F77">
                        <w:rPr>
                          <w:rFonts w:ascii="Arial" w:eastAsia="Arial Unicode MS" w:hAnsi="Arial" w:cs="Arial"/>
                          <w:bCs/>
                          <w:kern w:val="1"/>
                          <w:sz w:val="20"/>
                          <w:szCs w:val="20"/>
                        </w:rPr>
                        <w:t>196-4989</w:t>
                      </w:r>
                    </w:p>
                    <w:p w14:paraId="37F2CC6E" w14:textId="77777777" w:rsidR="003A1EF5" w:rsidRPr="003A1EF5" w:rsidRDefault="003A1EF5" w:rsidP="003A1EF5">
                      <w:pPr>
                        <w:widowControl w:val="0"/>
                        <w:suppressAutoHyphens/>
                        <w:spacing w:after="0" w:line="240" w:lineRule="auto"/>
                        <w:jc w:val="center"/>
                        <w:rPr>
                          <w:rFonts w:ascii="Arial" w:eastAsia="Arial Unicode MS" w:hAnsi="Arial" w:cs="Arial"/>
                          <w:b/>
                          <w:kern w:val="1"/>
                        </w:rPr>
                      </w:pPr>
                    </w:p>
                    <w:p w14:paraId="38BE4E8C" w14:textId="5B67917F" w:rsidR="00B806CC" w:rsidRPr="006B164F" w:rsidRDefault="00B806CC" w:rsidP="006B164F">
                      <w:pPr>
                        <w:pStyle w:val="NoSpacing"/>
                        <w:jc w:val="center"/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</w:pPr>
                    </w:p>
                    <w:p w14:paraId="77D82BD2" w14:textId="77777777" w:rsidR="000511FC" w:rsidRPr="000511FC" w:rsidRDefault="000511FC" w:rsidP="000511FC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</w:p>
                    <w:p w14:paraId="3B1604C3" w14:textId="77777777" w:rsidR="000511FC" w:rsidRPr="000511FC" w:rsidRDefault="000511FC" w:rsidP="000511FC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</w:p>
                    <w:p w14:paraId="56C16EDA" w14:textId="77777777" w:rsidR="000511FC" w:rsidRPr="000511FC" w:rsidRDefault="000511FC" w:rsidP="000511FC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143DE">
        <w:rPr>
          <w:noProof/>
        </w:rPr>
        <w:drawing>
          <wp:anchor distT="0" distB="0" distL="114300" distR="114300" simplePos="0" relativeHeight="251691008" behindDoc="1" locked="0" layoutInCell="1" allowOverlap="1" wp14:anchorId="7A2F28AD" wp14:editId="5025243A">
            <wp:simplePos x="0" y="0"/>
            <wp:positionH relativeFrom="column">
              <wp:posOffset>1707777</wp:posOffset>
            </wp:positionH>
            <wp:positionV relativeFrom="page">
              <wp:posOffset>5421854</wp:posOffset>
            </wp:positionV>
            <wp:extent cx="10187492" cy="591166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ustMainCoatings_art90%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300"/>
                    <a:stretch/>
                  </pic:blipFill>
                  <pic:spPr bwMode="auto">
                    <a:xfrm flipV="1">
                      <a:off x="0" y="0"/>
                      <a:ext cx="10266949" cy="595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5060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F85CC1A" wp14:editId="13BE98E6">
                <wp:simplePos x="0" y="0"/>
                <wp:positionH relativeFrom="column">
                  <wp:posOffset>10007339</wp:posOffset>
                </wp:positionH>
                <wp:positionV relativeFrom="paragraph">
                  <wp:posOffset>4426286</wp:posOffset>
                </wp:positionV>
                <wp:extent cx="6812280" cy="287655"/>
                <wp:effectExtent l="0" t="0" r="762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4E657" w14:textId="77777777" w:rsidR="00515BA3" w:rsidRPr="00515BA3" w:rsidRDefault="00515BA3" w:rsidP="00515B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93C2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1329 HARRISON AVE SW, CANTON, OHIO 44706 USA </w:t>
                            </w:r>
                            <w:r w:rsidR="0039335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93C2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6C09A4" w:rsidRPr="003B568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sym w:font="Wingdings" w:char="F06E"/>
                            </w:r>
                            <w:r w:rsidR="00693C2B" w:rsidRPr="003B568F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693C2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693C2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330-455-5125 </w:t>
                            </w:r>
                            <w:r w:rsidR="003B568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3B568F" w:rsidRPr="003B568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sym w:font="Wingdings" w:char="F06E"/>
                            </w:r>
                            <w:r w:rsidR="003B568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693C2B">
                              <w:rPr>
                                <w:b/>
                                <w:sz w:val="24"/>
                                <w:szCs w:val="24"/>
                              </w:rPr>
                              <w:t>FAX 330-45</w:t>
                            </w:r>
                            <w:r w:rsidR="003B568F">
                              <w:rPr>
                                <w:b/>
                                <w:sz w:val="24"/>
                                <w:szCs w:val="24"/>
                              </w:rPr>
                              <w:t>4</w:t>
                            </w:r>
                            <w:r w:rsidRPr="00693C2B">
                              <w:rPr>
                                <w:b/>
                                <w:sz w:val="24"/>
                                <w:szCs w:val="24"/>
                              </w:rPr>
                              <w:t>-1750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5CC1A" id="_x0000_s1030" type="#_x0000_t202" style="position:absolute;margin-left:788pt;margin-top:348.55pt;width:536.4pt;height:22.6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uoQIwIAACMEAAAOAAAAZHJzL2Uyb0RvYy54bWysU9tu2zAMfR+wfxD0vjjxkjQ14hRdugwD&#10;ugvQ7gNoWY6FyaImKbG7rx8lp2m2vQ3TgyCK5NHhIbW+GTrNjtJ5habks8mUM2kE1srsS/7tcfdm&#10;xZkPYGrQaGTJn6TnN5vXr9a9LWSOLepaOkYgxhe9LXkbgi2yzItWduAnaKUhZ4Oug0Cm22e1g57Q&#10;O53l0+ky69HV1qGQ3tPt3ejkm4TfNFKEL03jZWC65MQtpN2lvYp7tllDsXdgWyVONOAfWHSgDD16&#10;hrqDAOzg1F9QnRIOPTZhIrDLsGmUkKkGqmY2/aOahxasTLWQON6eZfL/D1Z8Pn51TNXUuxlnBjrq&#10;0aMcAnuHA8ujPL31BUU9WIoLA11TaCrV23sU3z0zuG3B7OWtc9i3EmqiN4uZ2UXqiOMjSNV/wpqe&#10;gUPABDQ0rovakRqM0KlNT+fWRCqCLperWZ6vyCXIl6+ulotFegKK52zrfPggsWPxUHJHrU/ocLz3&#10;IbKB4jkkPuZRq3qntE6G21db7dgRaEx2aZ3QfwvThvUlv17ki4RsMOanCepUoDHWqiv5ahpXTIci&#10;qvHe1OkcQOnxTEy0OckTFRm1CUM1pEa8jblRugrrJ9LL4Ti19Mvo0KL7yVlPE1ty/+MATnKmPxrS&#10;/Ho2n8cRT8Z8cZWT4S491aUHjCCokgfOxuM2pG8RaRu8pd40Ksn2wuREmSYxqXn6NXHUL+0U9fK3&#10;N78AAAD//wMAUEsDBBQABgAIAAAAIQCwgTpp4QAAAA0BAAAPAAAAZHJzL2Rvd25yZXYueG1sTI/L&#10;TsMwEEX3SPyDNZXYIOo0Su02xKkACcS2jw9w4mkSNbaj2G3Sv2dYwfJqru6cU+xm27MbjqHzTsFq&#10;mQBDV3vTuUbB6fj5sgEWonZG996hgjsG2JWPD4XOjZ/cHm+H2DAacSHXCtoYh5zzULdodVj6AR3d&#10;zn60OlIcG25GPdG47XmaJIJb3Tn60OoBP1qsL4erVXD+np7X26n6iie5z8S77mTl70o9Lea3V2AR&#10;5/hXhl98QoeSmCp/dSawnvJaCpKJCsRWroBRJRXZhnQqBTJLM+Blwf9blD8AAAD//wMAUEsBAi0A&#10;FAAGAAgAAAAhALaDOJL+AAAA4QEAABMAAAAAAAAAAAAAAAAAAAAAAFtDb250ZW50X1R5cGVzXS54&#10;bWxQSwECLQAUAAYACAAAACEAOP0h/9YAAACUAQAACwAAAAAAAAAAAAAAAAAvAQAAX3JlbHMvLnJl&#10;bHNQSwECLQAUAAYACAAAACEA+1LqECMCAAAjBAAADgAAAAAAAAAAAAAAAAAuAgAAZHJzL2Uyb0Rv&#10;Yy54bWxQSwECLQAUAAYACAAAACEAsIE6aeEAAAANAQAADwAAAAAAAAAAAAAAAAB9BAAAZHJzL2Rv&#10;d25yZXYueG1sUEsFBgAAAAAEAAQA8wAAAIsFAAAAAA==&#10;" stroked="f">
                <v:textbox>
                  <w:txbxContent>
                    <w:p w14:paraId="40C4E657" w14:textId="77777777" w:rsidR="00515BA3" w:rsidRPr="00515BA3" w:rsidRDefault="00515BA3" w:rsidP="00515B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693C2B">
                        <w:rPr>
                          <w:b/>
                          <w:sz w:val="24"/>
                          <w:szCs w:val="24"/>
                        </w:rPr>
                        <w:t xml:space="preserve">1329 HARRISON AVE SW, CANTON, OHIO 44706 USA </w:t>
                      </w:r>
                      <w:r w:rsidR="0039335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693C2B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="006C09A4" w:rsidRPr="003B568F">
                        <w:rPr>
                          <w:rFonts w:ascii="Arial" w:hAnsi="Arial" w:cs="Arial"/>
                          <w:sz w:val="18"/>
                          <w:szCs w:val="18"/>
                        </w:rPr>
                        <w:sym w:font="Wingdings" w:char="F06E"/>
                      </w:r>
                      <w:r w:rsidR="00693C2B" w:rsidRPr="003B568F">
                        <w:rPr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="00693C2B">
                        <w:rPr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Pr="00693C2B">
                        <w:rPr>
                          <w:b/>
                          <w:sz w:val="24"/>
                          <w:szCs w:val="24"/>
                        </w:rPr>
                        <w:t xml:space="preserve">330-455-5125 </w:t>
                      </w:r>
                      <w:r w:rsidR="003B568F">
                        <w:rPr>
                          <w:b/>
                          <w:sz w:val="24"/>
                          <w:szCs w:val="24"/>
                        </w:rPr>
                        <w:t xml:space="preserve">   </w:t>
                      </w:r>
                      <w:r w:rsidR="003B568F" w:rsidRPr="003B568F">
                        <w:rPr>
                          <w:rFonts w:ascii="Arial" w:hAnsi="Arial" w:cs="Arial"/>
                          <w:sz w:val="18"/>
                          <w:szCs w:val="18"/>
                        </w:rPr>
                        <w:sym w:font="Wingdings" w:char="F06E"/>
                      </w:r>
                      <w:r w:rsidR="003B568F"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Pr="00693C2B">
                        <w:rPr>
                          <w:b/>
                          <w:sz w:val="24"/>
                          <w:szCs w:val="24"/>
                        </w:rPr>
                        <w:t>FAX 330-45</w:t>
                      </w:r>
                      <w:r w:rsidR="003B568F">
                        <w:rPr>
                          <w:b/>
                          <w:sz w:val="24"/>
                          <w:szCs w:val="24"/>
                        </w:rPr>
                        <w:t>4</w:t>
                      </w:r>
                      <w:r w:rsidRPr="00693C2B">
                        <w:rPr>
                          <w:b/>
                          <w:sz w:val="24"/>
                          <w:szCs w:val="24"/>
                        </w:rPr>
                        <w:t>-1750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10399" w:rsidSect="003A1EF5">
      <w:pgSz w:w="30600" w:h="10296" w:orient="landscape" w:code="32767"/>
      <w:pgMar w:top="360" w:right="360" w:bottom="360" w:left="360" w:header="720" w:footer="720" w:gutter="0"/>
      <w:paperSrc w:first="4" w:other="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EF5"/>
    <w:rsid w:val="00010399"/>
    <w:rsid w:val="00016127"/>
    <w:rsid w:val="000320FF"/>
    <w:rsid w:val="000511FC"/>
    <w:rsid w:val="000D129B"/>
    <w:rsid w:val="000D4AA4"/>
    <w:rsid w:val="00112960"/>
    <w:rsid w:val="0016640B"/>
    <w:rsid w:val="001D1667"/>
    <w:rsid w:val="00212C33"/>
    <w:rsid w:val="0027038A"/>
    <w:rsid w:val="002F11F8"/>
    <w:rsid w:val="002F25D4"/>
    <w:rsid w:val="002F34C6"/>
    <w:rsid w:val="00300E26"/>
    <w:rsid w:val="00327AE7"/>
    <w:rsid w:val="00387DAA"/>
    <w:rsid w:val="00391586"/>
    <w:rsid w:val="0039335A"/>
    <w:rsid w:val="003A1104"/>
    <w:rsid w:val="003A1EF5"/>
    <w:rsid w:val="003B34B0"/>
    <w:rsid w:val="003B568F"/>
    <w:rsid w:val="00515BA3"/>
    <w:rsid w:val="00530ECE"/>
    <w:rsid w:val="005812B0"/>
    <w:rsid w:val="00630457"/>
    <w:rsid w:val="006515F3"/>
    <w:rsid w:val="00672617"/>
    <w:rsid w:val="00692BBB"/>
    <w:rsid w:val="00692C85"/>
    <w:rsid w:val="00693C2B"/>
    <w:rsid w:val="006A10CD"/>
    <w:rsid w:val="006B164F"/>
    <w:rsid w:val="006C09A4"/>
    <w:rsid w:val="006E5258"/>
    <w:rsid w:val="00722ADD"/>
    <w:rsid w:val="00724F24"/>
    <w:rsid w:val="00726CF5"/>
    <w:rsid w:val="00746B6C"/>
    <w:rsid w:val="007534DD"/>
    <w:rsid w:val="00761F77"/>
    <w:rsid w:val="00772A80"/>
    <w:rsid w:val="007C0EEB"/>
    <w:rsid w:val="007D5E8F"/>
    <w:rsid w:val="007E3609"/>
    <w:rsid w:val="007F673D"/>
    <w:rsid w:val="008528D2"/>
    <w:rsid w:val="008532F3"/>
    <w:rsid w:val="00854DFE"/>
    <w:rsid w:val="00886FD2"/>
    <w:rsid w:val="008B0DA8"/>
    <w:rsid w:val="008D0A45"/>
    <w:rsid w:val="009177A7"/>
    <w:rsid w:val="0093567A"/>
    <w:rsid w:val="0099779B"/>
    <w:rsid w:val="00AF5B7E"/>
    <w:rsid w:val="00B143DE"/>
    <w:rsid w:val="00B22626"/>
    <w:rsid w:val="00B40D80"/>
    <w:rsid w:val="00B55D98"/>
    <w:rsid w:val="00B656BA"/>
    <w:rsid w:val="00B806CC"/>
    <w:rsid w:val="00B9797F"/>
    <w:rsid w:val="00C36C8C"/>
    <w:rsid w:val="00C915EA"/>
    <w:rsid w:val="00C953E0"/>
    <w:rsid w:val="00CB52A9"/>
    <w:rsid w:val="00CC4CC9"/>
    <w:rsid w:val="00CD0A4D"/>
    <w:rsid w:val="00CD20F0"/>
    <w:rsid w:val="00CE38EF"/>
    <w:rsid w:val="00CF2751"/>
    <w:rsid w:val="00D05717"/>
    <w:rsid w:val="00DF1272"/>
    <w:rsid w:val="00E027F4"/>
    <w:rsid w:val="00E168D1"/>
    <w:rsid w:val="00E44890"/>
    <w:rsid w:val="00E44BC5"/>
    <w:rsid w:val="00E80204"/>
    <w:rsid w:val="00E83968"/>
    <w:rsid w:val="00EA3070"/>
    <w:rsid w:val="00EC7EF5"/>
    <w:rsid w:val="00EF7DE5"/>
    <w:rsid w:val="00FF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0FF8D"/>
  <w15:docId w15:val="{10A3EB41-D8DD-4241-8410-920A366D7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AE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6C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C8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812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hs-sds-labels.com/wp-content/uploads/2013/07/Irratant.png" TargetMode="Externa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hyperlink" Target="http://ghs-sds-labels.com/wp-content/uploads/2013/07/Flammable.png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ghs-sds-labels.com/wp-content/uploads/2013/07/Health.p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0F32F-99AD-461A-85C8-3D3B7E7B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Patrick Lauber</dc:creator>
  <cp:lastModifiedBy>Patrick Lauber</cp:lastModifiedBy>
  <cp:revision>8</cp:revision>
  <cp:lastPrinted>2020-06-09T20:03:00Z</cp:lastPrinted>
  <dcterms:created xsi:type="dcterms:W3CDTF">2020-06-09T19:18:00Z</dcterms:created>
  <dcterms:modified xsi:type="dcterms:W3CDTF">2020-08-14T18:18:00Z</dcterms:modified>
</cp:coreProperties>
</file>