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3A8" w:rsidRDefault="00BC33A8" w:rsidP="00B72D21">
      <w:pPr>
        <w:pStyle w:val="Heading1"/>
        <w:rPr>
          <w:sz w:val="24"/>
          <w:szCs w:val="24"/>
        </w:rPr>
      </w:pPr>
      <w:r>
        <w:rPr>
          <w:sz w:val="24"/>
          <w:szCs w:val="24"/>
        </w:rPr>
        <w:t>Smarter People Planning Website content</w:t>
      </w:r>
    </w:p>
    <w:p w:rsidR="00BC33A8" w:rsidRDefault="00B869ED" w:rsidP="00BC33A8">
      <w:hyperlink r:id="rId8" w:history="1">
        <w:r w:rsidR="00BC33A8" w:rsidRPr="00D85854">
          <w:rPr>
            <w:rStyle w:val="Hyperlink"/>
          </w:rPr>
          <w:t>www.smarterpeopleplanning.com</w:t>
        </w:r>
      </w:hyperlink>
    </w:p>
    <w:p w:rsidR="00BC33A8" w:rsidRPr="00BC33A8" w:rsidRDefault="00BC33A8" w:rsidP="00BC33A8"/>
    <w:p w:rsidR="00311431" w:rsidRPr="000664C9" w:rsidRDefault="00B72D21" w:rsidP="00B72D21">
      <w:pPr>
        <w:pStyle w:val="Heading1"/>
        <w:rPr>
          <w:sz w:val="24"/>
          <w:szCs w:val="24"/>
        </w:rPr>
      </w:pPr>
      <w:r w:rsidRPr="000664C9">
        <w:rPr>
          <w:sz w:val="24"/>
          <w:szCs w:val="24"/>
        </w:rPr>
        <w:t>Home</w:t>
      </w:r>
    </w:p>
    <w:p w:rsidR="00B2633C" w:rsidRPr="000664C9" w:rsidRDefault="00743CF5" w:rsidP="00A600C0">
      <w:pPr>
        <w:pStyle w:val="ListParagraph"/>
        <w:numPr>
          <w:ilvl w:val="0"/>
          <w:numId w:val="28"/>
        </w:numPr>
        <w:rPr>
          <w:rFonts w:eastAsia="Times New Roman" w:cs="Arial"/>
          <w:color w:val="5B5B5B"/>
          <w:sz w:val="24"/>
          <w:szCs w:val="24"/>
        </w:rPr>
      </w:pPr>
      <w:r w:rsidRPr="000664C9">
        <w:rPr>
          <w:sz w:val="24"/>
          <w:szCs w:val="24"/>
        </w:rPr>
        <w:t>Smarter p</w:t>
      </w:r>
      <w:r w:rsidR="003F6D63" w:rsidRPr="000664C9">
        <w:rPr>
          <w:sz w:val="24"/>
          <w:szCs w:val="24"/>
        </w:rPr>
        <w:t>eople planning require</w:t>
      </w:r>
      <w:r w:rsidR="00696507" w:rsidRPr="000664C9">
        <w:rPr>
          <w:sz w:val="24"/>
          <w:szCs w:val="24"/>
        </w:rPr>
        <w:t>s a glance in the review-</w:t>
      </w:r>
      <w:r w:rsidR="00B2633C" w:rsidRPr="000664C9">
        <w:rPr>
          <w:sz w:val="24"/>
          <w:szCs w:val="24"/>
        </w:rPr>
        <w:t>view mirror and a finely tuned GPS. If you are seeking to enhance an existing program or to design a new one</w:t>
      </w:r>
      <w:r w:rsidR="00696507" w:rsidRPr="000664C9">
        <w:rPr>
          <w:sz w:val="24"/>
          <w:szCs w:val="24"/>
        </w:rPr>
        <w:t>,</w:t>
      </w:r>
      <w:r w:rsidR="00B2633C" w:rsidRPr="000664C9">
        <w:rPr>
          <w:sz w:val="24"/>
          <w:szCs w:val="24"/>
        </w:rPr>
        <w:t xml:space="preserve"> SPP su</w:t>
      </w:r>
      <w:r w:rsidR="00050F27" w:rsidRPr="000664C9">
        <w:rPr>
          <w:sz w:val="24"/>
          <w:szCs w:val="24"/>
        </w:rPr>
        <w:t xml:space="preserve">pports clients in all aspects relating to capitalizing on </w:t>
      </w:r>
      <w:r w:rsidR="00B2633C" w:rsidRPr="000664C9">
        <w:rPr>
          <w:sz w:val="24"/>
          <w:szCs w:val="24"/>
        </w:rPr>
        <w:t>human capital investments while minimizing risks</w:t>
      </w:r>
      <w:r w:rsidR="00B2633C" w:rsidRPr="000664C9">
        <w:rPr>
          <w:rFonts w:eastAsia="Times New Roman" w:cs="Arial"/>
          <w:color w:val="5B5B5B"/>
          <w:sz w:val="24"/>
          <w:szCs w:val="24"/>
        </w:rPr>
        <w:t>.</w:t>
      </w:r>
    </w:p>
    <w:p w:rsidR="00652BD5" w:rsidRPr="000664C9" w:rsidRDefault="00652BD5" w:rsidP="00A600C0">
      <w:pPr>
        <w:pStyle w:val="ListParagraph"/>
        <w:numPr>
          <w:ilvl w:val="0"/>
          <w:numId w:val="28"/>
        </w:numPr>
        <w:rPr>
          <w:sz w:val="24"/>
          <w:szCs w:val="24"/>
        </w:rPr>
      </w:pPr>
      <w:r w:rsidRPr="000664C9">
        <w:rPr>
          <w:sz w:val="24"/>
          <w:szCs w:val="24"/>
        </w:rPr>
        <w:t>The world is not a stagnant place and change is not linear.</w:t>
      </w:r>
    </w:p>
    <w:p w:rsidR="00A600C0" w:rsidRPr="000664C9" w:rsidRDefault="00652BD5" w:rsidP="00A600C0">
      <w:pPr>
        <w:pStyle w:val="ListParagraph"/>
        <w:numPr>
          <w:ilvl w:val="0"/>
          <w:numId w:val="28"/>
        </w:numPr>
        <w:rPr>
          <w:rFonts w:cstheme="majorBidi"/>
          <w:color w:val="000000" w:themeColor="text1"/>
          <w:sz w:val="24"/>
          <w:szCs w:val="24"/>
        </w:rPr>
      </w:pPr>
      <w:r w:rsidRPr="000664C9">
        <w:rPr>
          <w:color w:val="000000" w:themeColor="text1"/>
          <w:sz w:val="24"/>
          <w:szCs w:val="24"/>
          <w:shd w:val="clear" w:color="auto" w:fill="FFFFFF"/>
        </w:rPr>
        <w:t>Your strategies will need to constantly evolve and your data can help inform the direction.</w:t>
      </w:r>
    </w:p>
    <w:p w:rsidR="006C1E97" w:rsidRPr="000664C9" w:rsidRDefault="006C1E97" w:rsidP="00A600C0">
      <w:pPr>
        <w:pStyle w:val="ListParagraph"/>
        <w:numPr>
          <w:ilvl w:val="0"/>
          <w:numId w:val="28"/>
        </w:numPr>
        <w:rPr>
          <w:rFonts w:cstheme="majorBidi"/>
          <w:color w:val="000000" w:themeColor="text1"/>
          <w:sz w:val="24"/>
          <w:szCs w:val="24"/>
        </w:rPr>
      </w:pPr>
      <w:r w:rsidRPr="000664C9">
        <w:rPr>
          <w:color w:val="000000" w:themeColor="text1"/>
          <w:sz w:val="24"/>
          <w:szCs w:val="24"/>
          <w:shd w:val="clear" w:color="auto" w:fill="FFFFFF"/>
        </w:rPr>
        <w:t>No matter how complex your business questions, we have the capab</w:t>
      </w:r>
      <w:r w:rsidR="00DB167A" w:rsidRPr="000664C9">
        <w:rPr>
          <w:color w:val="000000" w:themeColor="text1"/>
          <w:sz w:val="24"/>
          <w:szCs w:val="24"/>
          <w:shd w:val="clear" w:color="auto" w:fill="FFFFFF"/>
        </w:rPr>
        <w:t xml:space="preserve">ilities and valuable experience </w:t>
      </w:r>
      <w:r w:rsidRPr="000664C9">
        <w:rPr>
          <w:color w:val="000000" w:themeColor="text1"/>
          <w:sz w:val="24"/>
          <w:szCs w:val="24"/>
          <w:shd w:val="clear" w:color="auto" w:fill="FFFFFF"/>
        </w:rPr>
        <w:t>to proffer answers you need to move forward. We can help you take decisive action and achieve sustainable results.</w:t>
      </w:r>
    </w:p>
    <w:p w:rsidR="000664C9" w:rsidRDefault="000664C9" w:rsidP="000664C9">
      <w:pPr>
        <w:pStyle w:val="NormalWeb"/>
        <w:shd w:val="clear" w:color="auto" w:fill="FFFFFF"/>
        <w:spacing w:before="0" w:beforeAutospacing="0" w:after="75" w:afterAutospacing="0" w:line="555" w:lineRule="atLeast"/>
        <w:ind w:left="720"/>
        <w:rPr>
          <w:rFonts w:ascii="Arial" w:hAnsi="Arial" w:cs="Arial"/>
          <w:color w:val="101010"/>
        </w:rPr>
      </w:pPr>
      <w:r>
        <w:rPr>
          <w:rFonts w:ascii="Arial" w:hAnsi="Arial" w:cs="Arial"/>
          <w:color w:val="101010"/>
        </w:rPr>
        <w:t>----------------------------------------------------------------------------------------------------</w:t>
      </w:r>
    </w:p>
    <w:p w:rsidR="000664C9" w:rsidRDefault="000664C9" w:rsidP="000664C9">
      <w:pPr>
        <w:pStyle w:val="NormalWeb"/>
        <w:shd w:val="clear" w:color="auto" w:fill="FFFFFF"/>
        <w:spacing w:before="0" w:beforeAutospacing="0" w:after="75" w:afterAutospacing="0" w:line="555" w:lineRule="atLeast"/>
        <w:ind w:left="720"/>
        <w:rPr>
          <w:rFonts w:ascii="Arial" w:hAnsi="Arial" w:cs="Arial"/>
          <w:color w:val="101010"/>
        </w:rPr>
      </w:pPr>
      <w:r>
        <w:rPr>
          <w:rFonts w:ascii="Arial" w:hAnsi="Arial" w:cs="Arial"/>
          <w:color w:val="101010"/>
        </w:rPr>
        <w:t>Quotes you can use anywhere on the site</w:t>
      </w:r>
    </w:p>
    <w:p w:rsidR="00FF6B5F" w:rsidRPr="000664C9" w:rsidRDefault="00FF6B5F" w:rsidP="003B408E">
      <w:pPr>
        <w:pStyle w:val="NormalWeb"/>
        <w:numPr>
          <w:ilvl w:val="0"/>
          <w:numId w:val="28"/>
        </w:numPr>
        <w:shd w:val="clear" w:color="auto" w:fill="FFFFFF"/>
        <w:spacing w:before="0" w:beforeAutospacing="0" w:after="75" w:afterAutospacing="0" w:line="555" w:lineRule="atLeast"/>
        <w:rPr>
          <w:rStyle w:val="Hyperlink"/>
          <w:rFonts w:asciiTheme="minorHAnsi" w:eastAsiaTheme="minorHAnsi" w:hAnsiTheme="minorHAnsi" w:cstheme="minorBidi"/>
          <w:color w:val="auto"/>
          <w:u w:val="none"/>
        </w:rPr>
      </w:pPr>
      <w:r w:rsidRPr="000664C9">
        <w:rPr>
          <w:rStyle w:val="Hyperlink"/>
          <w:rFonts w:asciiTheme="minorHAnsi" w:eastAsiaTheme="minorHAnsi" w:hAnsiTheme="minorHAnsi" w:cstheme="minorBidi"/>
          <w:color w:val="auto"/>
          <w:u w:val="none"/>
        </w:rPr>
        <w:t>“Life is what happens while you are busy making other plans.” – John Lennon</w:t>
      </w:r>
    </w:p>
    <w:p w:rsidR="00761F53" w:rsidRPr="000664C9" w:rsidRDefault="00E15B21" w:rsidP="00761F53">
      <w:pPr>
        <w:pStyle w:val="ListParagraph"/>
        <w:numPr>
          <w:ilvl w:val="0"/>
          <w:numId w:val="28"/>
        </w:numPr>
        <w:rPr>
          <w:rFonts w:cs="Helvetica"/>
          <w:bCs/>
          <w:sz w:val="24"/>
          <w:szCs w:val="24"/>
        </w:rPr>
      </w:pPr>
      <w:r w:rsidRPr="000664C9">
        <w:rPr>
          <w:rStyle w:val="bqquotelink"/>
          <w:sz w:val="24"/>
          <w:szCs w:val="24"/>
        </w:rPr>
        <w:t>“</w:t>
      </w:r>
      <w:hyperlink r:id="rId9" w:tooltip="view quote" w:history="1">
        <w:r w:rsidR="00761F53" w:rsidRPr="000664C9">
          <w:rPr>
            <w:rStyle w:val="Hyperlink"/>
            <w:color w:val="auto"/>
            <w:sz w:val="24"/>
            <w:szCs w:val="24"/>
            <w:u w:val="none"/>
          </w:rPr>
          <w:t>Being busy does not always mean real work. The object of all work is production or accomplishment and to either of these ends there must be forethought, system, planning, intelligence, and honest purpose, as well as perspiration. Seeming to do is not doing.</w:t>
        </w:r>
      </w:hyperlink>
      <w:r w:rsidRPr="000664C9">
        <w:rPr>
          <w:rStyle w:val="bqquotelink"/>
          <w:sz w:val="24"/>
          <w:szCs w:val="24"/>
        </w:rPr>
        <w:t>”</w:t>
      </w:r>
      <w:r w:rsidR="00761F53" w:rsidRPr="000664C9">
        <w:rPr>
          <w:rStyle w:val="bqquotelink"/>
          <w:sz w:val="24"/>
          <w:szCs w:val="24"/>
        </w:rPr>
        <w:t xml:space="preserve"> -</w:t>
      </w:r>
      <w:hyperlink r:id="rId10" w:tooltip="view quote" w:history="1">
        <w:r w:rsidR="00761F53" w:rsidRPr="000664C9">
          <w:rPr>
            <w:rStyle w:val="Hyperlink"/>
            <w:rFonts w:cs="Helvetica"/>
            <w:bCs/>
            <w:color w:val="auto"/>
            <w:sz w:val="24"/>
            <w:szCs w:val="24"/>
            <w:u w:val="none"/>
          </w:rPr>
          <w:t>Thomas A. Edison</w:t>
        </w:r>
      </w:hyperlink>
    </w:p>
    <w:p w:rsidR="00563BD2" w:rsidRPr="000664C9" w:rsidRDefault="00E15B21" w:rsidP="00E15B21">
      <w:pPr>
        <w:pStyle w:val="ListParagraph"/>
        <w:numPr>
          <w:ilvl w:val="0"/>
          <w:numId w:val="28"/>
        </w:numPr>
        <w:rPr>
          <w:rFonts w:cs="Helvetica"/>
          <w:bCs/>
          <w:sz w:val="24"/>
          <w:szCs w:val="24"/>
        </w:rPr>
      </w:pPr>
      <w:r w:rsidRPr="000664C9">
        <w:rPr>
          <w:rStyle w:val="bqquotelink"/>
          <w:sz w:val="24"/>
          <w:szCs w:val="24"/>
        </w:rPr>
        <w:t>“</w:t>
      </w:r>
      <w:hyperlink r:id="rId11" w:tooltip="view quote" w:history="1">
        <w:r w:rsidR="00563BD2" w:rsidRPr="000664C9">
          <w:rPr>
            <w:rStyle w:val="Hyperlink"/>
            <w:color w:val="auto"/>
            <w:sz w:val="24"/>
            <w:szCs w:val="24"/>
            <w:u w:val="none"/>
          </w:rPr>
          <w:t>Plans are nothing; planning is everything.</w:t>
        </w:r>
      </w:hyperlink>
      <w:r w:rsidRPr="000664C9">
        <w:rPr>
          <w:rStyle w:val="bqquotelink"/>
          <w:sz w:val="24"/>
          <w:szCs w:val="24"/>
        </w:rPr>
        <w:t xml:space="preserve">” - </w:t>
      </w:r>
      <w:hyperlink r:id="rId12" w:tooltip="view quote" w:history="1">
        <w:r w:rsidR="00563BD2" w:rsidRPr="000664C9">
          <w:rPr>
            <w:rStyle w:val="Hyperlink"/>
            <w:rFonts w:cs="Helvetica"/>
            <w:bCs/>
            <w:color w:val="auto"/>
            <w:sz w:val="24"/>
            <w:szCs w:val="24"/>
            <w:u w:val="none"/>
          </w:rPr>
          <w:t>Dwight D. Eisenhower</w:t>
        </w:r>
      </w:hyperlink>
    </w:p>
    <w:p w:rsidR="00563BD2" w:rsidRPr="000664C9" w:rsidRDefault="00E15B21" w:rsidP="00E15B21">
      <w:pPr>
        <w:pStyle w:val="ListParagraph"/>
        <w:numPr>
          <w:ilvl w:val="0"/>
          <w:numId w:val="28"/>
        </w:numPr>
        <w:rPr>
          <w:rFonts w:cs="Helvetica"/>
          <w:bCs/>
          <w:sz w:val="24"/>
          <w:szCs w:val="24"/>
        </w:rPr>
      </w:pPr>
      <w:r w:rsidRPr="000664C9">
        <w:rPr>
          <w:rStyle w:val="bqquotelink"/>
          <w:sz w:val="24"/>
          <w:szCs w:val="24"/>
        </w:rPr>
        <w:t>“</w:t>
      </w:r>
      <w:hyperlink r:id="rId13" w:tooltip="view quote" w:history="1">
        <w:r w:rsidR="00563BD2" w:rsidRPr="000664C9">
          <w:rPr>
            <w:rStyle w:val="Hyperlink"/>
            <w:color w:val="auto"/>
            <w:sz w:val="24"/>
            <w:szCs w:val="24"/>
            <w:u w:val="none"/>
          </w:rPr>
          <w:t>Failing to plan is planning to fail.</w:t>
        </w:r>
      </w:hyperlink>
      <w:r w:rsidRPr="000664C9">
        <w:rPr>
          <w:rStyle w:val="bqquotelink"/>
          <w:sz w:val="24"/>
          <w:szCs w:val="24"/>
        </w:rPr>
        <w:t xml:space="preserve">”- </w:t>
      </w:r>
      <w:hyperlink r:id="rId14" w:tooltip="view quote" w:history="1">
        <w:r w:rsidR="00563BD2" w:rsidRPr="000664C9">
          <w:rPr>
            <w:rStyle w:val="Hyperlink"/>
            <w:rFonts w:cs="Helvetica"/>
            <w:bCs/>
            <w:color w:val="auto"/>
            <w:sz w:val="24"/>
            <w:szCs w:val="24"/>
            <w:u w:val="none"/>
          </w:rPr>
          <w:t>Alan Lakein</w:t>
        </w:r>
      </w:hyperlink>
    </w:p>
    <w:p w:rsidR="00E7043B" w:rsidRPr="000664C9" w:rsidRDefault="00F724DE" w:rsidP="00B72D21">
      <w:pPr>
        <w:pStyle w:val="ListParagraph"/>
        <w:numPr>
          <w:ilvl w:val="0"/>
          <w:numId w:val="28"/>
        </w:numPr>
        <w:rPr>
          <w:rStyle w:val="Hyperlink"/>
          <w:color w:val="auto"/>
          <w:sz w:val="24"/>
          <w:szCs w:val="24"/>
          <w:u w:val="none"/>
        </w:rPr>
      </w:pPr>
      <w:r w:rsidRPr="000664C9">
        <w:rPr>
          <w:rStyle w:val="Hyperlink"/>
          <w:color w:val="auto"/>
          <w:sz w:val="24"/>
          <w:szCs w:val="24"/>
          <w:u w:val="none"/>
        </w:rPr>
        <w:t xml:space="preserve">“In preparing for battle I have always found that plans are useless, but planning is indispensable.” - </w:t>
      </w:r>
      <w:hyperlink r:id="rId15" w:tooltip="view quote" w:history="1">
        <w:r w:rsidRPr="000664C9">
          <w:rPr>
            <w:rStyle w:val="Hyperlink"/>
            <w:color w:val="auto"/>
            <w:sz w:val="24"/>
            <w:szCs w:val="24"/>
            <w:u w:val="none"/>
          </w:rPr>
          <w:t>Dwight D. Eisenhower</w:t>
        </w:r>
      </w:hyperlink>
    </w:p>
    <w:p w:rsidR="00F724DE" w:rsidRPr="000664C9" w:rsidRDefault="00E7043B" w:rsidP="00B72D21">
      <w:pPr>
        <w:pStyle w:val="ListParagraph"/>
        <w:numPr>
          <w:ilvl w:val="0"/>
          <w:numId w:val="28"/>
        </w:numPr>
        <w:rPr>
          <w:rStyle w:val="Hyperlink"/>
          <w:color w:val="auto"/>
          <w:sz w:val="24"/>
          <w:szCs w:val="24"/>
          <w:u w:val="none"/>
        </w:rPr>
      </w:pPr>
      <w:r w:rsidRPr="000664C9">
        <w:rPr>
          <w:rStyle w:val="Hyperlink"/>
          <w:color w:val="auto"/>
          <w:sz w:val="24"/>
          <w:szCs w:val="24"/>
          <w:u w:val="none"/>
        </w:rPr>
        <w:t xml:space="preserve">“Plan your </w:t>
      </w:r>
      <w:r w:rsidR="00856B1A" w:rsidRPr="000664C9">
        <w:rPr>
          <w:rStyle w:val="Hyperlink"/>
          <w:color w:val="auto"/>
          <w:sz w:val="24"/>
          <w:szCs w:val="24"/>
          <w:u w:val="none"/>
        </w:rPr>
        <w:t>work and</w:t>
      </w:r>
      <w:r w:rsidRPr="000664C9">
        <w:rPr>
          <w:rStyle w:val="Hyperlink"/>
          <w:color w:val="auto"/>
          <w:sz w:val="24"/>
          <w:szCs w:val="24"/>
          <w:u w:val="none"/>
        </w:rPr>
        <w:t xml:space="preserve"> work your plan</w:t>
      </w:r>
      <w:r w:rsidR="00386D78" w:rsidRPr="000664C9">
        <w:rPr>
          <w:rStyle w:val="Hyperlink"/>
          <w:color w:val="auto"/>
          <w:sz w:val="24"/>
          <w:szCs w:val="24"/>
          <w:u w:val="none"/>
        </w:rPr>
        <w:t>.</w:t>
      </w:r>
      <w:r w:rsidRPr="000664C9">
        <w:rPr>
          <w:rStyle w:val="Hyperlink"/>
          <w:color w:val="auto"/>
          <w:sz w:val="24"/>
          <w:szCs w:val="24"/>
          <w:u w:val="none"/>
        </w:rPr>
        <w:t>” - Unknown</w:t>
      </w:r>
      <w:r w:rsidR="00F724DE" w:rsidRPr="000664C9">
        <w:rPr>
          <w:rStyle w:val="Hyperlink"/>
          <w:color w:val="auto"/>
          <w:sz w:val="24"/>
          <w:szCs w:val="24"/>
          <w:u w:val="none"/>
        </w:rPr>
        <w:br/>
      </w:r>
    </w:p>
    <w:p w:rsidR="00B72D21" w:rsidRPr="000664C9" w:rsidRDefault="00B72D21" w:rsidP="00636A34">
      <w:pPr>
        <w:pStyle w:val="Heading1"/>
        <w:rPr>
          <w:sz w:val="24"/>
          <w:szCs w:val="24"/>
        </w:rPr>
      </w:pPr>
      <w:r w:rsidRPr="000664C9">
        <w:rPr>
          <w:sz w:val="24"/>
          <w:szCs w:val="24"/>
        </w:rPr>
        <w:t>About</w:t>
      </w:r>
    </w:p>
    <w:p w:rsidR="00B940FF" w:rsidRPr="000664C9" w:rsidRDefault="00F17469" w:rsidP="009C2507">
      <w:pPr>
        <w:rPr>
          <w:sz w:val="24"/>
          <w:szCs w:val="24"/>
          <w:shd w:val="clear" w:color="auto" w:fill="FFFFFF"/>
        </w:rPr>
      </w:pPr>
      <w:r w:rsidRPr="000664C9">
        <w:rPr>
          <w:sz w:val="24"/>
          <w:szCs w:val="24"/>
        </w:rPr>
        <w:t xml:space="preserve">Smarter People Planning </w:t>
      </w:r>
      <w:r w:rsidR="003E4EBA" w:rsidRPr="000664C9">
        <w:rPr>
          <w:sz w:val="24"/>
          <w:szCs w:val="24"/>
        </w:rPr>
        <w:t xml:space="preserve">(SPP) </w:t>
      </w:r>
      <w:r w:rsidRPr="000664C9">
        <w:rPr>
          <w:sz w:val="24"/>
          <w:szCs w:val="24"/>
        </w:rPr>
        <w:t>is a</w:t>
      </w:r>
      <w:r w:rsidR="00856B1A" w:rsidRPr="000664C9">
        <w:rPr>
          <w:sz w:val="24"/>
          <w:szCs w:val="24"/>
        </w:rPr>
        <w:t xml:space="preserve"> </w:t>
      </w:r>
      <w:r w:rsidR="00654677" w:rsidRPr="000664C9">
        <w:rPr>
          <w:sz w:val="24"/>
          <w:szCs w:val="24"/>
        </w:rPr>
        <w:t xml:space="preserve">human capital </w:t>
      </w:r>
      <w:r w:rsidR="006C1E97" w:rsidRPr="000664C9">
        <w:rPr>
          <w:sz w:val="24"/>
          <w:szCs w:val="24"/>
        </w:rPr>
        <w:t>analytic</w:t>
      </w:r>
      <w:r w:rsidR="00856B1A" w:rsidRPr="000664C9">
        <w:rPr>
          <w:sz w:val="24"/>
          <w:szCs w:val="24"/>
        </w:rPr>
        <w:t>s</w:t>
      </w:r>
      <w:r w:rsidR="006C1E97" w:rsidRPr="000664C9">
        <w:rPr>
          <w:sz w:val="24"/>
          <w:szCs w:val="24"/>
        </w:rPr>
        <w:t xml:space="preserve">, </w:t>
      </w:r>
      <w:r w:rsidR="00A57F3F" w:rsidRPr="000664C9">
        <w:rPr>
          <w:sz w:val="24"/>
          <w:szCs w:val="24"/>
        </w:rPr>
        <w:t xml:space="preserve">evaluation research and </w:t>
      </w:r>
      <w:r w:rsidR="00654677" w:rsidRPr="000664C9">
        <w:rPr>
          <w:sz w:val="24"/>
          <w:szCs w:val="24"/>
        </w:rPr>
        <w:t>adv</w:t>
      </w:r>
      <w:r w:rsidR="00BF15BF" w:rsidRPr="000664C9">
        <w:rPr>
          <w:sz w:val="24"/>
          <w:szCs w:val="24"/>
        </w:rPr>
        <w:t>isory consulting firm</w:t>
      </w:r>
      <w:r w:rsidR="00D34952" w:rsidRPr="000664C9">
        <w:rPr>
          <w:sz w:val="24"/>
          <w:szCs w:val="24"/>
        </w:rPr>
        <w:t xml:space="preserve"> which aims at </w:t>
      </w:r>
      <w:r w:rsidR="00D34952" w:rsidRPr="000664C9">
        <w:rPr>
          <w:sz w:val="24"/>
          <w:szCs w:val="24"/>
          <w:shd w:val="clear" w:color="auto" w:fill="FFFFFF"/>
        </w:rPr>
        <w:t>providing</w:t>
      </w:r>
      <w:r w:rsidR="00D916F4" w:rsidRPr="000664C9">
        <w:rPr>
          <w:sz w:val="24"/>
          <w:szCs w:val="24"/>
          <w:shd w:val="clear" w:color="auto" w:fill="FFFFFF"/>
        </w:rPr>
        <w:t xml:space="preserve"> practical, valid, credible</w:t>
      </w:r>
      <w:r w:rsidR="00856B1A" w:rsidRPr="000664C9">
        <w:rPr>
          <w:sz w:val="24"/>
          <w:szCs w:val="24"/>
          <w:shd w:val="clear" w:color="auto" w:fill="FFFFFF"/>
        </w:rPr>
        <w:t xml:space="preserve">, and useful insight about the workforce </w:t>
      </w:r>
      <w:r w:rsidR="00D916F4" w:rsidRPr="000664C9">
        <w:rPr>
          <w:sz w:val="24"/>
          <w:szCs w:val="24"/>
          <w:shd w:val="clear" w:color="auto" w:fill="FFFFFF"/>
        </w:rPr>
        <w:t xml:space="preserve">your decision makers require to take decisive actions that </w:t>
      </w:r>
      <w:r w:rsidR="00856B1A" w:rsidRPr="000664C9">
        <w:rPr>
          <w:sz w:val="24"/>
          <w:szCs w:val="24"/>
          <w:shd w:val="clear" w:color="auto" w:fill="FFFFFF"/>
        </w:rPr>
        <w:t xml:space="preserve">would </w:t>
      </w:r>
      <w:r w:rsidR="00D916F4" w:rsidRPr="000664C9">
        <w:rPr>
          <w:sz w:val="24"/>
          <w:szCs w:val="24"/>
          <w:shd w:val="clear" w:color="auto" w:fill="FFFFFF"/>
        </w:rPr>
        <w:t>yield sustainable results.</w:t>
      </w:r>
      <w:r w:rsidR="00B940FF" w:rsidRPr="000664C9">
        <w:rPr>
          <w:sz w:val="24"/>
          <w:szCs w:val="24"/>
          <w:shd w:val="clear" w:color="auto" w:fill="FFFFFF"/>
        </w:rPr>
        <w:t xml:space="preserve"> Through deep expertise in human capital analytics</w:t>
      </w:r>
      <w:r w:rsidR="00654677" w:rsidRPr="000664C9">
        <w:rPr>
          <w:sz w:val="24"/>
          <w:szCs w:val="24"/>
          <w:shd w:val="clear" w:color="auto" w:fill="FFFFFF"/>
        </w:rPr>
        <w:t xml:space="preserve"> and evaluation</w:t>
      </w:r>
      <w:r w:rsidR="00B940FF" w:rsidRPr="000664C9">
        <w:rPr>
          <w:sz w:val="24"/>
          <w:szCs w:val="24"/>
          <w:shd w:val="clear" w:color="auto" w:fill="FFFFFF"/>
        </w:rPr>
        <w:t xml:space="preserve">, our experts employ better practices to </w:t>
      </w:r>
      <w:r w:rsidR="00654677" w:rsidRPr="000664C9">
        <w:rPr>
          <w:sz w:val="24"/>
          <w:szCs w:val="24"/>
          <w:shd w:val="clear" w:color="auto" w:fill="FFFFFF"/>
        </w:rPr>
        <w:t xml:space="preserve">address </w:t>
      </w:r>
      <w:r w:rsidR="00B940FF" w:rsidRPr="000664C9">
        <w:rPr>
          <w:sz w:val="24"/>
          <w:szCs w:val="24"/>
          <w:shd w:val="clear" w:color="auto" w:fill="FFFFFF"/>
        </w:rPr>
        <w:t>your complex business questions.</w:t>
      </w:r>
    </w:p>
    <w:p w:rsidR="00B940FF" w:rsidRPr="000664C9" w:rsidRDefault="00B940FF" w:rsidP="009C2507">
      <w:pPr>
        <w:rPr>
          <w:sz w:val="24"/>
          <w:szCs w:val="24"/>
          <w:shd w:val="clear" w:color="auto" w:fill="FFFFFF"/>
        </w:rPr>
      </w:pPr>
      <w:r w:rsidRPr="000664C9">
        <w:rPr>
          <w:sz w:val="24"/>
          <w:szCs w:val="24"/>
          <w:shd w:val="clear" w:color="auto" w:fill="FFFFFF"/>
        </w:rPr>
        <w:lastRenderedPageBreak/>
        <w:t xml:space="preserve">We have over 20 </w:t>
      </w:r>
      <w:r w:rsidR="00DE2022" w:rsidRPr="000664C9">
        <w:rPr>
          <w:sz w:val="24"/>
          <w:szCs w:val="24"/>
          <w:shd w:val="clear" w:color="auto" w:fill="FFFFFF"/>
        </w:rPr>
        <w:t>years’ experience</w:t>
      </w:r>
      <w:r w:rsidR="0051544C" w:rsidRPr="000664C9">
        <w:rPr>
          <w:sz w:val="24"/>
          <w:szCs w:val="24"/>
          <w:shd w:val="clear" w:color="auto" w:fill="FFFFFF"/>
        </w:rPr>
        <w:t>,</w:t>
      </w:r>
      <w:r w:rsidRPr="000664C9">
        <w:rPr>
          <w:sz w:val="24"/>
          <w:szCs w:val="24"/>
          <w:shd w:val="clear" w:color="auto" w:fill="FFFFFF"/>
        </w:rPr>
        <w:t xml:space="preserve"> </w:t>
      </w:r>
      <w:r w:rsidR="00DE2022" w:rsidRPr="000664C9">
        <w:rPr>
          <w:sz w:val="24"/>
          <w:szCs w:val="24"/>
          <w:shd w:val="clear" w:color="auto" w:fill="FFFFFF"/>
        </w:rPr>
        <w:t xml:space="preserve">researching and </w:t>
      </w:r>
      <w:r w:rsidRPr="000664C9">
        <w:rPr>
          <w:sz w:val="24"/>
          <w:szCs w:val="24"/>
          <w:shd w:val="clear" w:color="auto" w:fill="FFFFFF"/>
        </w:rPr>
        <w:t xml:space="preserve">solving </w:t>
      </w:r>
      <w:r w:rsidR="00DE2022" w:rsidRPr="000664C9">
        <w:rPr>
          <w:sz w:val="24"/>
          <w:szCs w:val="24"/>
          <w:shd w:val="clear" w:color="auto" w:fill="FFFFFF"/>
        </w:rPr>
        <w:t xml:space="preserve">human capital business </w:t>
      </w:r>
      <w:r w:rsidRPr="000664C9">
        <w:rPr>
          <w:sz w:val="24"/>
          <w:szCs w:val="24"/>
          <w:shd w:val="clear" w:color="auto" w:fill="FFFFFF"/>
        </w:rPr>
        <w:t xml:space="preserve">problems for </w:t>
      </w:r>
      <w:r w:rsidR="00DE2022" w:rsidRPr="000664C9">
        <w:rPr>
          <w:sz w:val="24"/>
          <w:szCs w:val="24"/>
          <w:shd w:val="clear" w:color="auto" w:fill="FFFFFF"/>
        </w:rPr>
        <w:t>organizations</w:t>
      </w:r>
      <w:r w:rsidR="0051544C" w:rsidRPr="000664C9">
        <w:rPr>
          <w:sz w:val="24"/>
          <w:szCs w:val="24"/>
          <w:shd w:val="clear" w:color="auto" w:fill="FFFFFF"/>
        </w:rPr>
        <w:t>, viz</w:t>
      </w:r>
      <w:r w:rsidR="00743CF5" w:rsidRPr="000664C9">
        <w:rPr>
          <w:sz w:val="24"/>
          <w:szCs w:val="24"/>
          <w:shd w:val="clear" w:color="auto" w:fill="FFFFFF"/>
        </w:rPr>
        <w:t>.</w:t>
      </w:r>
      <w:r w:rsidR="0051544C" w:rsidRPr="000664C9">
        <w:rPr>
          <w:sz w:val="24"/>
          <w:szCs w:val="24"/>
          <w:shd w:val="clear" w:color="auto" w:fill="FFFFFF"/>
        </w:rPr>
        <w:t>:</w:t>
      </w:r>
      <w:r w:rsidRPr="000664C9">
        <w:rPr>
          <w:sz w:val="24"/>
          <w:szCs w:val="24"/>
          <w:shd w:val="clear" w:color="auto" w:fill="FFFFFF"/>
        </w:rPr>
        <w:t xml:space="preserve"> Accenture, </w:t>
      </w:r>
      <w:r w:rsidR="00DE2022" w:rsidRPr="000664C9">
        <w:rPr>
          <w:sz w:val="24"/>
          <w:szCs w:val="24"/>
          <w:shd w:val="clear" w:color="auto" w:fill="FFFFFF"/>
        </w:rPr>
        <w:t xml:space="preserve">Alltel (acquired), Jones Lang LaSalle, </w:t>
      </w:r>
      <w:r w:rsidRPr="000664C9">
        <w:rPr>
          <w:sz w:val="24"/>
          <w:szCs w:val="24"/>
          <w:shd w:val="clear" w:color="auto" w:fill="FFFFFF"/>
        </w:rPr>
        <w:t xml:space="preserve">McDonalds, </w:t>
      </w:r>
      <w:r w:rsidR="00DE2022" w:rsidRPr="000664C9">
        <w:rPr>
          <w:sz w:val="24"/>
          <w:szCs w:val="24"/>
          <w:shd w:val="clear" w:color="auto" w:fill="FFFFFF"/>
        </w:rPr>
        <w:t xml:space="preserve">McKesson, </w:t>
      </w:r>
      <w:r w:rsidRPr="000664C9">
        <w:rPr>
          <w:sz w:val="24"/>
          <w:szCs w:val="24"/>
          <w:shd w:val="clear" w:color="auto" w:fill="FFFFFF"/>
        </w:rPr>
        <w:t xml:space="preserve">Verizon, </w:t>
      </w:r>
      <w:r w:rsidR="00DE2022" w:rsidRPr="000664C9">
        <w:rPr>
          <w:sz w:val="24"/>
          <w:szCs w:val="24"/>
          <w:shd w:val="clear" w:color="auto" w:fill="FFFFFF"/>
        </w:rPr>
        <w:t xml:space="preserve">and </w:t>
      </w:r>
      <w:r w:rsidRPr="000664C9">
        <w:rPr>
          <w:sz w:val="24"/>
          <w:szCs w:val="24"/>
          <w:shd w:val="clear" w:color="auto" w:fill="FFFFFF"/>
        </w:rPr>
        <w:t>Xerox</w:t>
      </w:r>
      <w:r w:rsidR="00DE2022" w:rsidRPr="000664C9">
        <w:rPr>
          <w:sz w:val="24"/>
          <w:szCs w:val="24"/>
          <w:shd w:val="clear" w:color="auto" w:fill="FFFFFF"/>
        </w:rPr>
        <w:t>. We have built, executed and delivered evaluation models for nonprofits (A</w:t>
      </w:r>
      <w:r w:rsidRPr="000664C9">
        <w:rPr>
          <w:sz w:val="24"/>
          <w:szCs w:val="24"/>
          <w:shd w:val="clear" w:color="auto" w:fill="FFFFFF"/>
        </w:rPr>
        <w:t xml:space="preserve">IB, Greater Twin Cities United Way, </w:t>
      </w:r>
      <w:r w:rsidR="0051544C" w:rsidRPr="000664C9">
        <w:rPr>
          <w:sz w:val="24"/>
          <w:szCs w:val="24"/>
          <w:shd w:val="clear" w:color="auto" w:fill="FFFFFF"/>
        </w:rPr>
        <w:t>and CareerEdge</w:t>
      </w:r>
      <w:r w:rsidR="00DE2022" w:rsidRPr="000664C9">
        <w:rPr>
          <w:sz w:val="24"/>
          <w:szCs w:val="24"/>
          <w:shd w:val="clear" w:color="auto" w:fill="FFFFFF"/>
        </w:rPr>
        <w:t xml:space="preserve"> Funders Collaborative) and federal agencies (</w:t>
      </w:r>
      <w:r w:rsidRPr="000664C9">
        <w:rPr>
          <w:sz w:val="24"/>
          <w:szCs w:val="24"/>
          <w:shd w:val="clear" w:color="auto" w:fill="FFFFFF"/>
        </w:rPr>
        <w:t>Defense Acquisition University</w:t>
      </w:r>
      <w:r w:rsidR="00743CF5" w:rsidRPr="000664C9">
        <w:rPr>
          <w:sz w:val="24"/>
          <w:szCs w:val="24"/>
          <w:shd w:val="clear" w:color="auto" w:fill="FFFFFF"/>
        </w:rPr>
        <w:t xml:space="preserve"> and National Aeronautical and Space Administration</w:t>
      </w:r>
      <w:r w:rsidR="00E33C27" w:rsidRPr="000664C9">
        <w:rPr>
          <w:sz w:val="24"/>
          <w:szCs w:val="24"/>
          <w:shd w:val="clear" w:color="auto" w:fill="FFFFFF"/>
        </w:rPr>
        <w:t>).</w:t>
      </w:r>
      <w:r w:rsidR="002A013F" w:rsidRPr="000664C9">
        <w:rPr>
          <w:sz w:val="24"/>
          <w:szCs w:val="24"/>
          <w:shd w:val="clear" w:color="auto" w:fill="FFFFFF"/>
        </w:rPr>
        <w:t xml:space="preserve"> Furthermore, we designed industry </w:t>
      </w:r>
      <w:r w:rsidR="00E8487C" w:rsidRPr="000664C9">
        <w:rPr>
          <w:sz w:val="24"/>
          <w:szCs w:val="24"/>
          <w:shd w:val="clear" w:color="auto" w:fill="FFFFFF"/>
        </w:rPr>
        <w:t>leading benchmarking</w:t>
      </w:r>
      <w:r w:rsidR="002A013F" w:rsidRPr="000664C9">
        <w:rPr>
          <w:sz w:val="24"/>
          <w:szCs w:val="24"/>
          <w:shd w:val="clear" w:color="auto" w:fill="FFFFFF"/>
        </w:rPr>
        <w:t xml:space="preserve"> award programs for </w:t>
      </w:r>
      <w:r w:rsidR="008C6C60" w:rsidRPr="000664C9">
        <w:rPr>
          <w:sz w:val="24"/>
          <w:szCs w:val="24"/>
          <w:shd w:val="clear" w:color="auto" w:fill="FFFFFF"/>
        </w:rPr>
        <w:t xml:space="preserve">the fields of </w:t>
      </w:r>
      <w:r w:rsidR="002A013F" w:rsidRPr="000664C9">
        <w:rPr>
          <w:sz w:val="24"/>
          <w:szCs w:val="24"/>
          <w:shd w:val="clear" w:color="auto" w:fill="FFFFFF"/>
        </w:rPr>
        <w:t xml:space="preserve">learning and </w:t>
      </w:r>
      <w:r w:rsidR="00E8487C" w:rsidRPr="000664C9">
        <w:rPr>
          <w:sz w:val="24"/>
          <w:szCs w:val="24"/>
          <w:shd w:val="clear" w:color="auto" w:fill="FFFFFF"/>
        </w:rPr>
        <w:t xml:space="preserve">development </w:t>
      </w:r>
      <w:r w:rsidR="008C6C60" w:rsidRPr="000664C9">
        <w:rPr>
          <w:sz w:val="24"/>
          <w:szCs w:val="24"/>
          <w:shd w:val="clear" w:color="auto" w:fill="FFFFFF"/>
        </w:rPr>
        <w:t xml:space="preserve">as well as </w:t>
      </w:r>
      <w:r w:rsidR="002A013F" w:rsidRPr="000664C9">
        <w:rPr>
          <w:sz w:val="24"/>
          <w:szCs w:val="24"/>
          <w:shd w:val="clear" w:color="auto" w:fill="FFFFFF"/>
        </w:rPr>
        <w:t>diversity</w:t>
      </w:r>
      <w:r w:rsidR="00E8487C" w:rsidRPr="000664C9">
        <w:rPr>
          <w:sz w:val="24"/>
          <w:szCs w:val="24"/>
          <w:shd w:val="clear" w:color="auto" w:fill="FFFFFF"/>
        </w:rPr>
        <w:t xml:space="preserve"> and inclusion</w:t>
      </w:r>
      <w:r w:rsidR="002A013F" w:rsidRPr="000664C9">
        <w:rPr>
          <w:sz w:val="24"/>
          <w:szCs w:val="24"/>
          <w:shd w:val="clear" w:color="auto" w:fill="FFFFFF"/>
        </w:rPr>
        <w:t>.</w:t>
      </w:r>
    </w:p>
    <w:p w:rsidR="009C2507" w:rsidRPr="000664C9" w:rsidRDefault="009C2507" w:rsidP="009C2507">
      <w:pPr>
        <w:pStyle w:val="Heading2"/>
        <w:rPr>
          <w:sz w:val="24"/>
          <w:szCs w:val="24"/>
          <w:shd w:val="clear" w:color="auto" w:fill="FFFFFF"/>
        </w:rPr>
      </w:pPr>
      <w:r w:rsidRPr="000664C9">
        <w:rPr>
          <w:sz w:val="24"/>
          <w:szCs w:val="24"/>
          <w:shd w:val="clear" w:color="auto" w:fill="FFFFFF"/>
        </w:rPr>
        <w:t>Our Vision:</w:t>
      </w:r>
    </w:p>
    <w:p w:rsidR="003261FA" w:rsidRPr="000664C9" w:rsidRDefault="000B2835" w:rsidP="009C2507">
      <w:pPr>
        <w:rPr>
          <w:sz w:val="24"/>
          <w:szCs w:val="24"/>
        </w:rPr>
      </w:pPr>
      <w:r w:rsidRPr="000664C9">
        <w:rPr>
          <w:sz w:val="24"/>
          <w:szCs w:val="24"/>
        </w:rPr>
        <w:t>Hu</w:t>
      </w:r>
      <w:r w:rsidR="007C2307" w:rsidRPr="000664C9">
        <w:rPr>
          <w:sz w:val="24"/>
          <w:szCs w:val="24"/>
        </w:rPr>
        <w:t>man capital analytics dominat</w:t>
      </w:r>
      <w:r w:rsidR="00743CF5" w:rsidRPr="000664C9">
        <w:rPr>
          <w:sz w:val="24"/>
          <w:szCs w:val="24"/>
        </w:rPr>
        <w:t>ion</w:t>
      </w:r>
      <w:r w:rsidRPr="000664C9">
        <w:rPr>
          <w:sz w:val="24"/>
          <w:szCs w:val="24"/>
        </w:rPr>
        <w:t xml:space="preserve"> through passion, trust, </w:t>
      </w:r>
      <w:r w:rsidR="004A2FFA" w:rsidRPr="000664C9">
        <w:rPr>
          <w:sz w:val="24"/>
          <w:szCs w:val="24"/>
        </w:rPr>
        <w:t xml:space="preserve">thought leadership, </w:t>
      </w:r>
      <w:r w:rsidRPr="000664C9">
        <w:rPr>
          <w:sz w:val="24"/>
          <w:szCs w:val="24"/>
        </w:rPr>
        <w:t>and customer loyalty while educating and informing the industry.</w:t>
      </w:r>
    </w:p>
    <w:p w:rsidR="009C2507" w:rsidRPr="000664C9" w:rsidRDefault="009C2507" w:rsidP="009C2507">
      <w:pPr>
        <w:pStyle w:val="Heading2"/>
        <w:rPr>
          <w:sz w:val="24"/>
          <w:szCs w:val="24"/>
          <w:shd w:val="clear" w:color="auto" w:fill="FFFFFF"/>
        </w:rPr>
      </w:pPr>
      <w:r w:rsidRPr="000664C9">
        <w:rPr>
          <w:sz w:val="24"/>
          <w:szCs w:val="24"/>
          <w:shd w:val="clear" w:color="auto" w:fill="FFFFFF"/>
        </w:rPr>
        <w:t>Our Mission:</w:t>
      </w:r>
    </w:p>
    <w:p w:rsidR="009C2507" w:rsidRPr="000664C9" w:rsidRDefault="009C2507" w:rsidP="009C2507">
      <w:pPr>
        <w:rPr>
          <w:sz w:val="24"/>
          <w:szCs w:val="24"/>
          <w:shd w:val="clear" w:color="auto" w:fill="FFFFFF"/>
        </w:rPr>
      </w:pPr>
      <w:r w:rsidRPr="000664C9">
        <w:rPr>
          <w:sz w:val="24"/>
          <w:szCs w:val="24"/>
          <w:shd w:val="clear" w:color="auto" w:fill="FFFFFF"/>
        </w:rPr>
        <w:t xml:space="preserve">Enable our clients to earn the best return on investment (ROI) for their human capital investments. </w:t>
      </w:r>
    </w:p>
    <w:p w:rsidR="009C2507" w:rsidRPr="000664C9" w:rsidRDefault="009C2507" w:rsidP="009C2507">
      <w:pPr>
        <w:pStyle w:val="Heading2"/>
        <w:rPr>
          <w:sz w:val="24"/>
          <w:szCs w:val="24"/>
          <w:shd w:val="clear" w:color="auto" w:fill="FFFFFF"/>
        </w:rPr>
      </w:pPr>
      <w:r w:rsidRPr="000664C9">
        <w:rPr>
          <w:sz w:val="24"/>
          <w:szCs w:val="24"/>
          <w:shd w:val="clear" w:color="auto" w:fill="FFFFFF"/>
        </w:rPr>
        <w:t>Our Core Values:</w:t>
      </w:r>
    </w:p>
    <w:p w:rsidR="00010A34" w:rsidRPr="000664C9" w:rsidRDefault="00010A34" w:rsidP="00010A34">
      <w:pPr>
        <w:pStyle w:val="ListParagraph"/>
        <w:numPr>
          <w:ilvl w:val="0"/>
          <w:numId w:val="11"/>
        </w:numPr>
        <w:rPr>
          <w:sz w:val="24"/>
          <w:szCs w:val="24"/>
          <w:shd w:val="clear" w:color="auto" w:fill="FFFFFF"/>
        </w:rPr>
      </w:pPr>
      <w:r w:rsidRPr="000664C9">
        <w:rPr>
          <w:sz w:val="24"/>
          <w:szCs w:val="24"/>
          <w:shd w:val="clear" w:color="auto" w:fill="FFFFFF"/>
        </w:rPr>
        <w:t>Collaborate – We do it with you not to you</w:t>
      </w:r>
      <w:r w:rsidR="007C2307" w:rsidRPr="000664C9">
        <w:rPr>
          <w:sz w:val="24"/>
          <w:szCs w:val="24"/>
          <w:shd w:val="clear" w:color="auto" w:fill="FFFFFF"/>
        </w:rPr>
        <w:t>.</w:t>
      </w:r>
    </w:p>
    <w:p w:rsidR="00010A34" w:rsidRPr="000664C9" w:rsidRDefault="00010A34" w:rsidP="00010A34">
      <w:pPr>
        <w:pStyle w:val="ListParagraph"/>
        <w:numPr>
          <w:ilvl w:val="0"/>
          <w:numId w:val="11"/>
        </w:numPr>
        <w:rPr>
          <w:sz w:val="24"/>
          <w:szCs w:val="24"/>
          <w:shd w:val="clear" w:color="auto" w:fill="FFFFFF"/>
        </w:rPr>
      </w:pPr>
      <w:r w:rsidRPr="000664C9">
        <w:rPr>
          <w:sz w:val="24"/>
          <w:szCs w:val="24"/>
          <w:shd w:val="clear" w:color="auto" w:fill="FFFFFF"/>
        </w:rPr>
        <w:t xml:space="preserve">Customer </w:t>
      </w:r>
      <w:r w:rsidR="007C2307" w:rsidRPr="000664C9">
        <w:rPr>
          <w:sz w:val="24"/>
          <w:szCs w:val="24"/>
          <w:shd w:val="clear" w:color="auto" w:fill="FFFFFF"/>
        </w:rPr>
        <w:t>Satisfaction -</w:t>
      </w:r>
      <w:r w:rsidRPr="000664C9">
        <w:rPr>
          <w:sz w:val="24"/>
          <w:szCs w:val="24"/>
          <w:shd w:val="clear" w:color="auto" w:fill="FFFFFF"/>
        </w:rPr>
        <w:t xml:space="preserve"> Keep you happy and coming back for more</w:t>
      </w:r>
      <w:r w:rsidR="007C2307" w:rsidRPr="000664C9">
        <w:rPr>
          <w:sz w:val="24"/>
          <w:szCs w:val="24"/>
          <w:shd w:val="clear" w:color="auto" w:fill="FFFFFF"/>
        </w:rPr>
        <w:t>.</w:t>
      </w:r>
    </w:p>
    <w:p w:rsidR="00010A34" w:rsidRPr="000664C9" w:rsidRDefault="00010A34" w:rsidP="00010A34">
      <w:pPr>
        <w:pStyle w:val="ListParagraph"/>
        <w:numPr>
          <w:ilvl w:val="0"/>
          <w:numId w:val="11"/>
        </w:numPr>
        <w:rPr>
          <w:sz w:val="24"/>
          <w:szCs w:val="24"/>
          <w:shd w:val="clear" w:color="auto" w:fill="FFFFFF"/>
        </w:rPr>
      </w:pPr>
      <w:r w:rsidRPr="000664C9">
        <w:rPr>
          <w:sz w:val="24"/>
          <w:szCs w:val="24"/>
          <w:shd w:val="clear" w:color="auto" w:fill="FFFFFF"/>
        </w:rPr>
        <w:t>Ethics - Personal and data integrity</w:t>
      </w:r>
      <w:r w:rsidR="007C2307" w:rsidRPr="000664C9">
        <w:rPr>
          <w:sz w:val="24"/>
          <w:szCs w:val="24"/>
          <w:shd w:val="clear" w:color="auto" w:fill="FFFFFF"/>
        </w:rPr>
        <w:t>.</w:t>
      </w:r>
    </w:p>
    <w:p w:rsidR="00010A34" w:rsidRPr="000664C9" w:rsidRDefault="00010A34" w:rsidP="00010A34">
      <w:pPr>
        <w:pStyle w:val="ListParagraph"/>
        <w:numPr>
          <w:ilvl w:val="0"/>
          <w:numId w:val="11"/>
        </w:numPr>
        <w:rPr>
          <w:sz w:val="24"/>
          <w:szCs w:val="24"/>
          <w:shd w:val="clear" w:color="auto" w:fill="FFFFFF"/>
        </w:rPr>
      </w:pPr>
      <w:r w:rsidRPr="000664C9">
        <w:rPr>
          <w:sz w:val="24"/>
          <w:szCs w:val="24"/>
          <w:shd w:val="clear" w:color="auto" w:fill="FFFFFF"/>
        </w:rPr>
        <w:t>Innovation – Create “a-ha”</w:t>
      </w:r>
      <w:r w:rsidR="007C2307" w:rsidRPr="000664C9">
        <w:rPr>
          <w:sz w:val="24"/>
          <w:szCs w:val="24"/>
          <w:shd w:val="clear" w:color="auto" w:fill="FFFFFF"/>
        </w:rPr>
        <w:t xml:space="preserve"> and the “wow”</w:t>
      </w:r>
      <w:r w:rsidRPr="000664C9">
        <w:rPr>
          <w:sz w:val="24"/>
          <w:szCs w:val="24"/>
          <w:shd w:val="clear" w:color="auto" w:fill="FFFFFF"/>
        </w:rPr>
        <w:t xml:space="preserve"> moments</w:t>
      </w:r>
      <w:r w:rsidR="007C2307" w:rsidRPr="000664C9">
        <w:rPr>
          <w:sz w:val="24"/>
          <w:szCs w:val="24"/>
          <w:shd w:val="clear" w:color="auto" w:fill="FFFFFF"/>
        </w:rPr>
        <w:t>.</w:t>
      </w:r>
    </w:p>
    <w:p w:rsidR="00010A34" w:rsidRPr="000664C9" w:rsidRDefault="00010A34" w:rsidP="00010A34">
      <w:pPr>
        <w:pStyle w:val="ListParagraph"/>
        <w:numPr>
          <w:ilvl w:val="0"/>
          <w:numId w:val="11"/>
        </w:numPr>
        <w:rPr>
          <w:sz w:val="24"/>
          <w:szCs w:val="24"/>
          <w:shd w:val="clear" w:color="auto" w:fill="FFFFFF"/>
        </w:rPr>
      </w:pPr>
      <w:r w:rsidRPr="000664C9">
        <w:rPr>
          <w:sz w:val="24"/>
          <w:szCs w:val="24"/>
          <w:shd w:val="clear" w:color="auto" w:fill="FFFFFF"/>
        </w:rPr>
        <w:t>Passion- Bring joy to the party</w:t>
      </w:r>
      <w:r w:rsidR="007C2307" w:rsidRPr="000664C9">
        <w:rPr>
          <w:sz w:val="24"/>
          <w:szCs w:val="24"/>
          <w:shd w:val="clear" w:color="auto" w:fill="FFFFFF"/>
        </w:rPr>
        <w:t>.</w:t>
      </w:r>
    </w:p>
    <w:p w:rsidR="00010A34" w:rsidRPr="000664C9" w:rsidRDefault="00010A34" w:rsidP="00010A34">
      <w:pPr>
        <w:pStyle w:val="ListParagraph"/>
        <w:numPr>
          <w:ilvl w:val="0"/>
          <w:numId w:val="11"/>
        </w:numPr>
        <w:rPr>
          <w:sz w:val="24"/>
          <w:szCs w:val="24"/>
          <w:shd w:val="clear" w:color="auto" w:fill="FFFFFF"/>
        </w:rPr>
      </w:pPr>
      <w:r w:rsidRPr="000664C9">
        <w:rPr>
          <w:sz w:val="24"/>
          <w:szCs w:val="24"/>
          <w:shd w:val="clear" w:color="auto" w:fill="FFFFFF"/>
        </w:rPr>
        <w:t>Transparency- Open the kimono</w:t>
      </w:r>
      <w:r w:rsidR="007C2307" w:rsidRPr="000664C9">
        <w:rPr>
          <w:sz w:val="24"/>
          <w:szCs w:val="24"/>
          <w:shd w:val="clear" w:color="auto" w:fill="FFFFFF"/>
        </w:rPr>
        <w:t>.</w:t>
      </w:r>
    </w:p>
    <w:p w:rsidR="00010A34" w:rsidRPr="000664C9" w:rsidRDefault="00010A34" w:rsidP="00010A34">
      <w:pPr>
        <w:pStyle w:val="ListParagraph"/>
        <w:numPr>
          <w:ilvl w:val="0"/>
          <w:numId w:val="11"/>
        </w:numPr>
        <w:rPr>
          <w:sz w:val="24"/>
          <w:szCs w:val="24"/>
          <w:shd w:val="clear" w:color="auto" w:fill="FFFFFF"/>
        </w:rPr>
      </w:pPr>
      <w:r w:rsidRPr="000664C9">
        <w:rPr>
          <w:sz w:val="24"/>
          <w:szCs w:val="24"/>
          <w:shd w:val="clear" w:color="auto" w:fill="FFFFFF"/>
        </w:rPr>
        <w:t>Trusted Advisor – Be in the know</w:t>
      </w:r>
      <w:r w:rsidR="007C2307" w:rsidRPr="000664C9">
        <w:rPr>
          <w:sz w:val="24"/>
          <w:szCs w:val="24"/>
          <w:shd w:val="clear" w:color="auto" w:fill="FFFFFF"/>
        </w:rPr>
        <w:t>.</w:t>
      </w:r>
    </w:p>
    <w:p w:rsidR="00B72D21" w:rsidRPr="000664C9" w:rsidRDefault="00B72D21" w:rsidP="00B72D21">
      <w:pPr>
        <w:pStyle w:val="Heading1"/>
        <w:rPr>
          <w:sz w:val="24"/>
          <w:szCs w:val="24"/>
        </w:rPr>
      </w:pPr>
      <w:r w:rsidRPr="000664C9">
        <w:rPr>
          <w:sz w:val="24"/>
          <w:szCs w:val="24"/>
        </w:rPr>
        <w:t>Services</w:t>
      </w:r>
    </w:p>
    <w:p w:rsidR="00B2633C" w:rsidRPr="000664C9" w:rsidRDefault="00B2633C" w:rsidP="00B2633C">
      <w:pPr>
        <w:rPr>
          <w:sz w:val="24"/>
          <w:szCs w:val="24"/>
        </w:rPr>
      </w:pPr>
      <w:r w:rsidRPr="000664C9">
        <w:rPr>
          <w:sz w:val="24"/>
          <w:szCs w:val="24"/>
        </w:rPr>
        <w:t xml:space="preserve">Do you </w:t>
      </w:r>
      <w:r w:rsidR="00F43201" w:rsidRPr="000664C9">
        <w:rPr>
          <w:sz w:val="24"/>
          <w:szCs w:val="24"/>
        </w:rPr>
        <w:t>need:</w:t>
      </w:r>
      <w:r w:rsidRPr="000664C9">
        <w:rPr>
          <w:sz w:val="24"/>
          <w:szCs w:val="24"/>
        </w:rPr>
        <w:t xml:space="preserve">  </w:t>
      </w:r>
    </w:p>
    <w:p w:rsidR="00B2633C" w:rsidRPr="000664C9" w:rsidRDefault="00B2633C" w:rsidP="00B2633C">
      <w:pPr>
        <w:pStyle w:val="ListParagraph"/>
        <w:numPr>
          <w:ilvl w:val="0"/>
          <w:numId w:val="13"/>
        </w:numPr>
        <w:rPr>
          <w:sz w:val="24"/>
          <w:szCs w:val="24"/>
        </w:rPr>
      </w:pPr>
      <w:r w:rsidRPr="000664C9">
        <w:rPr>
          <w:sz w:val="24"/>
          <w:szCs w:val="24"/>
        </w:rPr>
        <w:t>To create alignment and consi</w:t>
      </w:r>
      <w:r w:rsidR="00F43201" w:rsidRPr="000664C9">
        <w:rPr>
          <w:sz w:val="24"/>
          <w:szCs w:val="24"/>
        </w:rPr>
        <w:t>stency of measurement across your</w:t>
      </w:r>
      <w:r w:rsidRPr="000664C9">
        <w:rPr>
          <w:sz w:val="24"/>
          <w:szCs w:val="24"/>
        </w:rPr>
        <w:t xml:space="preserve"> organization?</w:t>
      </w:r>
    </w:p>
    <w:p w:rsidR="00B2633C" w:rsidRPr="000664C9" w:rsidRDefault="003F4A8C" w:rsidP="00B2633C">
      <w:pPr>
        <w:pStyle w:val="ListParagraph"/>
        <w:numPr>
          <w:ilvl w:val="0"/>
          <w:numId w:val="13"/>
        </w:numPr>
        <w:rPr>
          <w:sz w:val="24"/>
          <w:szCs w:val="24"/>
        </w:rPr>
      </w:pPr>
      <w:r w:rsidRPr="000664C9">
        <w:rPr>
          <w:sz w:val="24"/>
          <w:szCs w:val="24"/>
        </w:rPr>
        <w:t xml:space="preserve">To determine if your organization is tracking and measuring the right business performance </w:t>
      </w:r>
      <w:r w:rsidR="00743CF5" w:rsidRPr="000664C9">
        <w:rPr>
          <w:sz w:val="24"/>
          <w:szCs w:val="24"/>
        </w:rPr>
        <w:t>measures</w:t>
      </w:r>
      <w:r w:rsidRPr="000664C9">
        <w:rPr>
          <w:sz w:val="24"/>
          <w:szCs w:val="24"/>
        </w:rPr>
        <w:t xml:space="preserve"> required for making critical decisions? </w:t>
      </w:r>
    </w:p>
    <w:p w:rsidR="00744311" w:rsidRPr="000664C9" w:rsidRDefault="00744311" w:rsidP="00744311">
      <w:pPr>
        <w:pStyle w:val="ListParagraph"/>
        <w:numPr>
          <w:ilvl w:val="0"/>
          <w:numId w:val="13"/>
        </w:numPr>
        <w:rPr>
          <w:sz w:val="24"/>
          <w:szCs w:val="24"/>
        </w:rPr>
      </w:pPr>
      <w:r w:rsidRPr="000664C9">
        <w:rPr>
          <w:sz w:val="24"/>
          <w:szCs w:val="24"/>
        </w:rPr>
        <w:t xml:space="preserve">To create a metric focused culture and streamline all the </w:t>
      </w:r>
      <w:r w:rsidR="00150BAE" w:rsidRPr="000664C9">
        <w:rPr>
          <w:sz w:val="24"/>
          <w:szCs w:val="24"/>
        </w:rPr>
        <w:t>rhetoric</w:t>
      </w:r>
      <w:r w:rsidRPr="000664C9">
        <w:rPr>
          <w:sz w:val="24"/>
          <w:szCs w:val="24"/>
        </w:rPr>
        <w:t>?</w:t>
      </w:r>
    </w:p>
    <w:p w:rsidR="00744311" w:rsidRPr="000664C9" w:rsidRDefault="00744311" w:rsidP="00744311">
      <w:pPr>
        <w:pStyle w:val="ListParagraph"/>
        <w:numPr>
          <w:ilvl w:val="0"/>
          <w:numId w:val="13"/>
        </w:numPr>
        <w:rPr>
          <w:sz w:val="24"/>
          <w:szCs w:val="24"/>
        </w:rPr>
      </w:pPr>
      <w:r w:rsidRPr="000664C9">
        <w:rPr>
          <w:sz w:val="24"/>
          <w:szCs w:val="24"/>
        </w:rPr>
        <w:t>To build a business case for a human capital investment?</w:t>
      </w:r>
    </w:p>
    <w:p w:rsidR="00744311" w:rsidRPr="000664C9" w:rsidRDefault="00744311" w:rsidP="00744311">
      <w:pPr>
        <w:pStyle w:val="ListParagraph"/>
        <w:numPr>
          <w:ilvl w:val="0"/>
          <w:numId w:val="13"/>
        </w:numPr>
        <w:rPr>
          <w:sz w:val="24"/>
          <w:szCs w:val="24"/>
        </w:rPr>
      </w:pPr>
      <w:r w:rsidRPr="000664C9">
        <w:rPr>
          <w:sz w:val="24"/>
          <w:szCs w:val="24"/>
        </w:rPr>
        <w:t>A comprehensive learning and development measurement strategy?</w:t>
      </w:r>
    </w:p>
    <w:p w:rsidR="00744311" w:rsidRPr="000664C9" w:rsidRDefault="00744311" w:rsidP="00744311">
      <w:pPr>
        <w:pStyle w:val="ListParagraph"/>
        <w:numPr>
          <w:ilvl w:val="0"/>
          <w:numId w:val="13"/>
        </w:numPr>
        <w:rPr>
          <w:sz w:val="24"/>
          <w:szCs w:val="24"/>
        </w:rPr>
      </w:pPr>
      <w:r w:rsidRPr="000664C9">
        <w:rPr>
          <w:sz w:val="24"/>
          <w:szCs w:val="24"/>
        </w:rPr>
        <w:t>To refresh your current learning and development measurement strategy?</w:t>
      </w:r>
    </w:p>
    <w:p w:rsidR="00744311" w:rsidRPr="000664C9" w:rsidRDefault="00744311" w:rsidP="00744311">
      <w:pPr>
        <w:pStyle w:val="ListParagraph"/>
        <w:numPr>
          <w:ilvl w:val="0"/>
          <w:numId w:val="13"/>
        </w:numPr>
        <w:rPr>
          <w:sz w:val="24"/>
          <w:szCs w:val="24"/>
        </w:rPr>
      </w:pPr>
      <w:r w:rsidRPr="000664C9">
        <w:rPr>
          <w:sz w:val="24"/>
          <w:szCs w:val="24"/>
        </w:rPr>
        <w:t>To consider jumping into predictive analytics, but have concerns about the quality of your data?</w:t>
      </w:r>
    </w:p>
    <w:p w:rsidR="00B2633C" w:rsidRPr="000664C9" w:rsidRDefault="00B2633C" w:rsidP="00B2633C">
      <w:pPr>
        <w:pStyle w:val="ListParagraph"/>
        <w:numPr>
          <w:ilvl w:val="0"/>
          <w:numId w:val="13"/>
        </w:numPr>
        <w:rPr>
          <w:sz w:val="24"/>
          <w:szCs w:val="24"/>
        </w:rPr>
      </w:pPr>
      <w:r w:rsidRPr="000664C9">
        <w:rPr>
          <w:sz w:val="24"/>
          <w:szCs w:val="24"/>
        </w:rPr>
        <w:t>To establish a smarter instructional design process with embedded evaluation?</w:t>
      </w:r>
    </w:p>
    <w:p w:rsidR="00B2633C" w:rsidRPr="000664C9" w:rsidRDefault="0066492D" w:rsidP="00B2633C">
      <w:pPr>
        <w:pStyle w:val="ListParagraph"/>
        <w:numPr>
          <w:ilvl w:val="0"/>
          <w:numId w:val="13"/>
        </w:numPr>
        <w:rPr>
          <w:sz w:val="24"/>
          <w:szCs w:val="24"/>
        </w:rPr>
      </w:pPr>
      <w:r w:rsidRPr="000664C9">
        <w:rPr>
          <w:sz w:val="24"/>
          <w:szCs w:val="24"/>
        </w:rPr>
        <w:t>To e</w:t>
      </w:r>
      <w:r w:rsidR="00B2633C" w:rsidRPr="000664C9">
        <w:rPr>
          <w:sz w:val="24"/>
          <w:szCs w:val="24"/>
        </w:rPr>
        <w:t xml:space="preserve">nhance your Kirkpatrick evaluation model with smarter tools, data collection techniques and reporting? </w:t>
      </w:r>
    </w:p>
    <w:p w:rsidR="00B2633C" w:rsidRPr="000664C9" w:rsidRDefault="00B2633C" w:rsidP="00B2633C">
      <w:pPr>
        <w:pStyle w:val="ListParagraph"/>
        <w:numPr>
          <w:ilvl w:val="0"/>
          <w:numId w:val="13"/>
        </w:numPr>
        <w:rPr>
          <w:sz w:val="24"/>
          <w:szCs w:val="24"/>
        </w:rPr>
      </w:pPr>
      <w:r w:rsidRPr="000664C9">
        <w:rPr>
          <w:sz w:val="24"/>
          <w:szCs w:val="24"/>
        </w:rPr>
        <w:t>To assess the return on investment (ROI) of learning and development programs?</w:t>
      </w:r>
    </w:p>
    <w:p w:rsidR="00B2633C" w:rsidRPr="000664C9" w:rsidRDefault="00B2633C" w:rsidP="00B2633C">
      <w:pPr>
        <w:pStyle w:val="ListParagraph"/>
        <w:numPr>
          <w:ilvl w:val="0"/>
          <w:numId w:val="13"/>
        </w:numPr>
        <w:rPr>
          <w:sz w:val="24"/>
          <w:szCs w:val="24"/>
        </w:rPr>
      </w:pPr>
      <w:r w:rsidRPr="000664C9">
        <w:rPr>
          <w:sz w:val="24"/>
          <w:szCs w:val="24"/>
        </w:rPr>
        <w:t>To build reliable assessments or surveys?</w:t>
      </w:r>
    </w:p>
    <w:p w:rsidR="00B2633C" w:rsidRPr="000664C9" w:rsidRDefault="00B2633C" w:rsidP="00B2633C">
      <w:pPr>
        <w:rPr>
          <w:sz w:val="24"/>
          <w:szCs w:val="24"/>
        </w:rPr>
      </w:pPr>
      <w:r w:rsidRPr="000664C9">
        <w:rPr>
          <w:sz w:val="24"/>
          <w:szCs w:val="24"/>
        </w:rPr>
        <w:lastRenderedPageBreak/>
        <w:t>If you answered “yes” to any of these questions then SPP is your solution.</w:t>
      </w:r>
    </w:p>
    <w:p w:rsidR="00CE3435" w:rsidRPr="000664C9" w:rsidRDefault="0071646F" w:rsidP="0071646F">
      <w:pPr>
        <w:pBdr>
          <w:bottom w:val="single" w:sz="6" w:space="1" w:color="auto"/>
        </w:pBdr>
        <w:rPr>
          <w:sz w:val="24"/>
          <w:szCs w:val="24"/>
        </w:rPr>
      </w:pPr>
      <w:r w:rsidRPr="000664C9">
        <w:rPr>
          <w:sz w:val="24"/>
          <w:szCs w:val="24"/>
        </w:rPr>
        <w:t xml:space="preserve">Your workforce is your only competitive advantage. Your workforce is the horsepower that conceptualizes, designs, sales, delivers, and manages the products and services that your customers love. It is critical that you maintain your competitive edge with skilled, highly effective, and efficient people. </w:t>
      </w:r>
    </w:p>
    <w:p w:rsidR="00CE3435" w:rsidRPr="000664C9" w:rsidRDefault="0071646F" w:rsidP="0071646F">
      <w:pPr>
        <w:pBdr>
          <w:bottom w:val="single" w:sz="6" w:space="1" w:color="auto"/>
        </w:pBdr>
        <w:rPr>
          <w:sz w:val="24"/>
          <w:szCs w:val="24"/>
        </w:rPr>
      </w:pPr>
      <w:r w:rsidRPr="000664C9">
        <w:rPr>
          <w:sz w:val="24"/>
          <w:szCs w:val="24"/>
        </w:rPr>
        <w:t xml:space="preserve"> People planning require a prospective and retrospective view of your world. With just the right mix of metrics, data, and planning</w:t>
      </w:r>
      <w:r w:rsidR="00CE3435" w:rsidRPr="000664C9">
        <w:rPr>
          <w:sz w:val="24"/>
          <w:szCs w:val="24"/>
        </w:rPr>
        <w:t>,</w:t>
      </w:r>
      <w:r w:rsidRPr="000664C9">
        <w:rPr>
          <w:sz w:val="24"/>
          <w:szCs w:val="24"/>
        </w:rPr>
        <w:t xml:space="preserve"> the view into your people can be astounding. </w:t>
      </w:r>
    </w:p>
    <w:p w:rsidR="0071646F" w:rsidRPr="000664C9" w:rsidRDefault="00F21EE1" w:rsidP="00F21EE1">
      <w:pPr>
        <w:pStyle w:val="Heading2"/>
        <w:rPr>
          <w:sz w:val="24"/>
          <w:szCs w:val="24"/>
        </w:rPr>
      </w:pPr>
      <w:r w:rsidRPr="000664C9">
        <w:rPr>
          <w:sz w:val="24"/>
          <w:szCs w:val="24"/>
        </w:rPr>
        <w:t>Advisory Services</w:t>
      </w:r>
    </w:p>
    <w:p w:rsidR="00F21EE1" w:rsidRPr="000664C9" w:rsidRDefault="00677F44" w:rsidP="00A74CE2">
      <w:pPr>
        <w:pStyle w:val="Heading3"/>
        <w:numPr>
          <w:ilvl w:val="0"/>
          <w:numId w:val="29"/>
        </w:numPr>
        <w:rPr>
          <w:sz w:val="24"/>
          <w:szCs w:val="24"/>
        </w:rPr>
      </w:pPr>
      <w:r w:rsidRPr="000664C9">
        <w:rPr>
          <w:sz w:val="24"/>
          <w:szCs w:val="24"/>
        </w:rPr>
        <w:t>Human Capital Analytic</w:t>
      </w:r>
      <w:r w:rsidR="00CE3435" w:rsidRPr="000664C9">
        <w:rPr>
          <w:sz w:val="24"/>
          <w:szCs w:val="24"/>
        </w:rPr>
        <w:t>s</w:t>
      </w:r>
      <w:r w:rsidRPr="000664C9">
        <w:rPr>
          <w:sz w:val="24"/>
          <w:szCs w:val="24"/>
        </w:rPr>
        <w:t xml:space="preserve"> &amp; Evaluation </w:t>
      </w:r>
      <w:r w:rsidR="00470187" w:rsidRPr="000664C9">
        <w:rPr>
          <w:sz w:val="24"/>
          <w:szCs w:val="24"/>
        </w:rPr>
        <w:t>Strategy -</w:t>
      </w:r>
      <w:r w:rsidR="00454459" w:rsidRPr="000664C9">
        <w:rPr>
          <w:sz w:val="24"/>
          <w:szCs w:val="24"/>
        </w:rPr>
        <w:t xml:space="preserve"> Connect the Dots</w:t>
      </w:r>
    </w:p>
    <w:p w:rsidR="00BC0DF6" w:rsidRPr="000664C9" w:rsidRDefault="00C951B8" w:rsidP="00C951B8">
      <w:pPr>
        <w:rPr>
          <w:sz w:val="24"/>
          <w:szCs w:val="24"/>
        </w:rPr>
      </w:pPr>
      <w:r w:rsidRPr="000664C9">
        <w:rPr>
          <w:sz w:val="24"/>
          <w:szCs w:val="24"/>
        </w:rPr>
        <w:t>S</w:t>
      </w:r>
      <w:r w:rsidR="00743CF5" w:rsidRPr="000664C9">
        <w:rPr>
          <w:sz w:val="24"/>
          <w:szCs w:val="24"/>
        </w:rPr>
        <w:t xml:space="preserve">marter People Planning </w:t>
      </w:r>
      <w:r w:rsidRPr="000664C9">
        <w:rPr>
          <w:sz w:val="24"/>
          <w:szCs w:val="24"/>
        </w:rPr>
        <w:t xml:space="preserve">will </w:t>
      </w:r>
      <w:r w:rsidR="00067175" w:rsidRPr="000664C9">
        <w:rPr>
          <w:sz w:val="24"/>
          <w:szCs w:val="24"/>
        </w:rPr>
        <w:t xml:space="preserve">conduct an environmental scan and </w:t>
      </w:r>
      <w:r w:rsidR="008C2C0F" w:rsidRPr="000664C9">
        <w:rPr>
          <w:sz w:val="24"/>
          <w:szCs w:val="24"/>
        </w:rPr>
        <w:t>join forces</w:t>
      </w:r>
      <w:r w:rsidRPr="000664C9">
        <w:rPr>
          <w:sz w:val="24"/>
          <w:szCs w:val="24"/>
        </w:rPr>
        <w:t xml:space="preserve"> with your stakeholders to </w:t>
      </w:r>
      <w:r w:rsidR="00677F44" w:rsidRPr="000664C9">
        <w:rPr>
          <w:sz w:val="24"/>
          <w:szCs w:val="24"/>
        </w:rPr>
        <w:t xml:space="preserve">collaboratively </w:t>
      </w:r>
      <w:r w:rsidRPr="000664C9">
        <w:rPr>
          <w:sz w:val="24"/>
          <w:szCs w:val="24"/>
        </w:rPr>
        <w:t xml:space="preserve">build a comprehensive measurement strategy that is aligned to </w:t>
      </w:r>
      <w:r w:rsidR="00775C30" w:rsidRPr="000664C9">
        <w:rPr>
          <w:sz w:val="24"/>
          <w:szCs w:val="24"/>
        </w:rPr>
        <w:t>organizational</w:t>
      </w:r>
      <w:r w:rsidRPr="000664C9">
        <w:rPr>
          <w:sz w:val="24"/>
          <w:szCs w:val="24"/>
        </w:rPr>
        <w:t>/</w:t>
      </w:r>
      <w:r w:rsidR="00067175" w:rsidRPr="000664C9">
        <w:rPr>
          <w:sz w:val="24"/>
          <w:szCs w:val="24"/>
        </w:rPr>
        <w:t>departmental goals</w:t>
      </w:r>
      <w:r w:rsidRPr="000664C9">
        <w:rPr>
          <w:sz w:val="24"/>
          <w:szCs w:val="24"/>
        </w:rPr>
        <w:t xml:space="preserve"> and objectives. </w:t>
      </w:r>
    </w:p>
    <w:p w:rsidR="003849A8" w:rsidRPr="000664C9" w:rsidRDefault="00C951B8" w:rsidP="00C951B8">
      <w:pPr>
        <w:rPr>
          <w:sz w:val="24"/>
          <w:szCs w:val="24"/>
        </w:rPr>
      </w:pPr>
      <w:r w:rsidRPr="000664C9">
        <w:rPr>
          <w:sz w:val="24"/>
          <w:szCs w:val="24"/>
        </w:rPr>
        <w:t xml:space="preserve">Within four weeks, </w:t>
      </w:r>
      <w:r w:rsidR="000B5938" w:rsidRPr="000664C9">
        <w:rPr>
          <w:sz w:val="24"/>
          <w:szCs w:val="24"/>
        </w:rPr>
        <w:t>Smarter People Planning</w:t>
      </w:r>
      <w:r w:rsidRPr="000664C9">
        <w:rPr>
          <w:sz w:val="24"/>
          <w:szCs w:val="24"/>
        </w:rPr>
        <w:t xml:space="preserve"> will provide </w:t>
      </w:r>
      <w:r w:rsidR="003849A8" w:rsidRPr="000664C9">
        <w:rPr>
          <w:sz w:val="24"/>
          <w:szCs w:val="24"/>
        </w:rPr>
        <w:t xml:space="preserve">a full report </w:t>
      </w:r>
      <w:r w:rsidRPr="000664C9">
        <w:rPr>
          <w:sz w:val="24"/>
          <w:szCs w:val="24"/>
        </w:rPr>
        <w:t xml:space="preserve">including a strategy map illustrating </w:t>
      </w:r>
      <w:r w:rsidR="003849A8" w:rsidRPr="000664C9">
        <w:rPr>
          <w:sz w:val="24"/>
          <w:szCs w:val="24"/>
        </w:rPr>
        <w:t>alignment to the goals and objectives</w:t>
      </w:r>
      <w:r w:rsidRPr="000664C9">
        <w:rPr>
          <w:sz w:val="24"/>
          <w:szCs w:val="24"/>
        </w:rPr>
        <w:t>,</w:t>
      </w:r>
      <w:r w:rsidR="003849A8" w:rsidRPr="000664C9">
        <w:rPr>
          <w:sz w:val="24"/>
          <w:szCs w:val="24"/>
        </w:rPr>
        <w:t xml:space="preserve"> recommended modifications to </w:t>
      </w:r>
      <w:r w:rsidRPr="000664C9">
        <w:rPr>
          <w:sz w:val="24"/>
          <w:szCs w:val="24"/>
        </w:rPr>
        <w:t xml:space="preserve">the </w:t>
      </w:r>
      <w:r w:rsidR="003849A8" w:rsidRPr="000664C9">
        <w:rPr>
          <w:sz w:val="24"/>
          <w:szCs w:val="24"/>
        </w:rPr>
        <w:t>current metrics</w:t>
      </w:r>
      <w:r w:rsidRPr="000664C9">
        <w:rPr>
          <w:sz w:val="24"/>
          <w:szCs w:val="24"/>
        </w:rPr>
        <w:t xml:space="preserve">, identify </w:t>
      </w:r>
      <w:r w:rsidR="003849A8" w:rsidRPr="000664C9">
        <w:rPr>
          <w:sz w:val="24"/>
          <w:szCs w:val="24"/>
        </w:rPr>
        <w:t>potential data sources</w:t>
      </w:r>
      <w:r w:rsidRPr="000664C9">
        <w:rPr>
          <w:sz w:val="24"/>
          <w:szCs w:val="24"/>
        </w:rPr>
        <w:t>, a high-level execution roadmap</w:t>
      </w:r>
      <w:r w:rsidR="009A3F48" w:rsidRPr="000664C9">
        <w:rPr>
          <w:sz w:val="24"/>
          <w:szCs w:val="24"/>
        </w:rPr>
        <w:t xml:space="preserve">, reporting recommendations, </w:t>
      </w:r>
      <w:r w:rsidRPr="000664C9">
        <w:rPr>
          <w:sz w:val="24"/>
          <w:szCs w:val="24"/>
        </w:rPr>
        <w:t xml:space="preserve">and desired outcomes. </w:t>
      </w:r>
      <w:r w:rsidR="003849A8" w:rsidRPr="000664C9">
        <w:rPr>
          <w:b/>
          <w:bCs/>
          <w:sz w:val="24"/>
          <w:szCs w:val="24"/>
        </w:rPr>
        <w:br/>
      </w:r>
    </w:p>
    <w:p w:rsidR="009138DC" w:rsidRPr="000664C9" w:rsidRDefault="00C44D98" w:rsidP="00A74CE2">
      <w:pPr>
        <w:pStyle w:val="Heading3"/>
        <w:numPr>
          <w:ilvl w:val="0"/>
          <w:numId w:val="29"/>
        </w:numPr>
        <w:rPr>
          <w:sz w:val="24"/>
          <w:szCs w:val="24"/>
        </w:rPr>
      </w:pPr>
      <w:r w:rsidRPr="000664C9">
        <w:rPr>
          <w:sz w:val="24"/>
          <w:szCs w:val="24"/>
        </w:rPr>
        <w:t xml:space="preserve">Organizational </w:t>
      </w:r>
      <w:r w:rsidR="00765F21" w:rsidRPr="000664C9">
        <w:rPr>
          <w:sz w:val="24"/>
          <w:szCs w:val="24"/>
        </w:rPr>
        <w:t>E</w:t>
      </w:r>
      <w:r w:rsidR="00694128" w:rsidRPr="000664C9">
        <w:rPr>
          <w:sz w:val="24"/>
          <w:szCs w:val="24"/>
        </w:rPr>
        <w:t>nablement</w:t>
      </w:r>
      <w:r w:rsidR="00765F21" w:rsidRPr="000664C9">
        <w:rPr>
          <w:sz w:val="24"/>
          <w:szCs w:val="24"/>
        </w:rPr>
        <w:t xml:space="preserve"> – Team </w:t>
      </w:r>
      <w:r w:rsidR="00694128" w:rsidRPr="000664C9">
        <w:rPr>
          <w:sz w:val="24"/>
          <w:szCs w:val="24"/>
        </w:rPr>
        <w:t>Scaffolding</w:t>
      </w:r>
    </w:p>
    <w:p w:rsidR="00764620" w:rsidRPr="000664C9" w:rsidRDefault="00BC0DF6" w:rsidP="00C83974">
      <w:pPr>
        <w:rPr>
          <w:sz w:val="24"/>
          <w:szCs w:val="24"/>
        </w:rPr>
      </w:pPr>
      <w:r w:rsidRPr="000664C9">
        <w:rPr>
          <w:sz w:val="24"/>
          <w:szCs w:val="24"/>
        </w:rPr>
        <w:t>It doesn’t matter</w:t>
      </w:r>
      <w:r w:rsidR="00764620" w:rsidRPr="000664C9">
        <w:rPr>
          <w:sz w:val="24"/>
          <w:szCs w:val="24"/>
        </w:rPr>
        <w:t xml:space="preserve"> if you are a human capital analytics early adopter or just getting into the game, your teams can benefit from the unique perspective</w:t>
      </w:r>
      <w:r w:rsidR="00B17658" w:rsidRPr="000664C9">
        <w:rPr>
          <w:sz w:val="24"/>
          <w:szCs w:val="24"/>
        </w:rPr>
        <w:t xml:space="preserve"> and expertise</w:t>
      </w:r>
      <w:r w:rsidR="00764620" w:rsidRPr="000664C9">
        <w:rPr>
          <w:sz w:val="24"/>
          <w:szCs w:val="24"/>
        </w:rPr>
        <w:t xml:space="preserve"> offer</w:t>
      </w:r>
      <w:r w:rsidR="00B17658" w:rsidRPr="000664C9">
        <w:rPr>
          <w:sz w:val="24"/>
          <w:szCs w:val="24"/>
        </w:rPr>
        <w:t>ed</w:t>
      </w:r>
      <w:r w:rsidR="00764620" w:rsidRPr="000664C9">
        <w:rPr>
          <w:sz w:val="24"/>
          <w:szCs w:val="24"/>
        </w:rPr>
        <w:t xml:space="preserve"> by Smarter People Planning. </w:t>
      </w:r>
      <w:r w:rsidR="0022006D" w:rsidRPr="000664C9">
        <w:rPr>
          <w:sz w:val="24"/>
          <w:szCs w:val="24"/>
        </w:rPr>
        <w:t>Through coach</w:t>
      </w:r>
      <w:r w:rsidR="008F5A45" w:rsidRPr="000664C9">
        <w:rPr>
          <w:sz w:val="24"/>
          <w:szCs w:val="24"/>
        </w:rPr>
        <w:t xml:space="preserve">ing, mentoring, and shadowing, our </w:t>
      </w:r>
      <w:r w:rsidR="00B17658" w:rsidRPr="000664C9">
        <w:rPr>
          <w:sz w:val="24"/>
          <w:szCs w:val="24"/>
        </w:rPr>
        <w:t>experts</w:t>
      </w:r>
      <w:r w:rsidR="0022006D" w:rsidRPr="000664C9">
        <w:rPr>
          <w:sz w:val="24"/>
          <w:szCs w:val="24"/>
        </w:rPr>
        <w:t xml:space="preserve"> will work with your teams to scaffold them to </w:t>
      </w:r>
      <w:r w:rsidR="0008184F" w:rsidRPr="000664C9">
        <w:rPr>
          <w:sz w:val="24"/>
          <w:szCs w:val="24"/>
        </w:rPr>
        <w:t xml:space="preserve">ultimately design and </w:t>
      </w:r>
      <w:r w:rsidR="0022006D" w:rsidRPr="000664C9">
        <w:rPr>
          <w:sz w:val="24"/>
          <w:szCs w:val="24"/>
        </w:rPr>
        <w:t>deliver</w:t>
      </w:r>
      <w:r w:rsidR="0008184F" w:rsidRPr="000664C9">
        <w:rPr>
          <w:sz w:val="24"/>
          <w:szCs w:val="24"/>
        </w:rPr>
        <w:t xml:space="preserve"> </w:t>
      </w:r>
      <w:r w:rsidR="0022006D" w:rsidRPr="000664C9">
        <w:rPr>
          <w:sz w:val="24"/>
          <w:szCs w:val="24"/>
        </w:rPr>
        <w:t xml:space="preserve">human capital analytics </w:t>
      </w:r>
      <w:r w:rsidR="0008184F" w:rsidRPr="000664C9">
        <w:rPr>
          <w:sz w:val="24"/>
          <w:szCs w:val="24"/>
        </w:rPr>
        <w:t>and evaluation insights</w:t>
      </w:r>
      <w:r w:rsidR="0022006D" w:rsidRPr="000664C9">
        <w:rPr>
          <w:sz w:val="24"/>
          <w:szCs w:val="24"/>
        </w:rPr>
        <w:t xml:space="preserve">. </w:t>
      </w:r>
      <w:r w:rsidR="0008184F" w:rsidRPr="000664C9">
        <w:rPr>
          <w:sz w:val="24"/>
          <w:szCs w:val="24"/>
        </w:rPr>
        <w:t>Proprietary</w:t>
      </w:r>
      <w:r w:rsidR="0022006D" w:rsidRPr="000664C9">
        <w:rPr>
          <w:sz w:val="24"/>
          <w:szCs w:val="24"/>
        </w:rPr>
        <w:t xml:space="preserve"> tools and templates will be create</w:t>
      </w:r>
      <w:r w:rsidR="0008184F" w:rsidRPr="000664C9">
        <w:rPr>
          <w:sz w:val="24"/>
          <w:szCs w:val="24"/>
        </w:rPr>
        <w:t>d to maximize team capabilities and drive enablement.</w:t>
      </w:r>
    </w:p>
    <w:p w:rsidR="00694128" w:rsidRPr="000664C9" w:rsidRDefault="00694128" w:rsidP="00694128">
      <w:pPr>
        <w:pStyle w:val="Heading3"/>
        <w:rPr>
          <w:sz w:val="24"/>
          <w:szCs w:val="24"/>
        </w:rPr>
      </w:pPr>
    </w:p>
    <w:p w:rsidR="00694128" w:rsidRPr="000664C9" w:rsidRDefault="002E4F20" w:rsidP="00A74CE2">
      <w:pPr>
        <w:pStyle w:val="Heading3"/>
        <w:numPr>
          <w:ilvl w:val="0"/>
          <w:numId w:val="29"/>
        </w:numPr>
        <w:rPr>
          <w:sz w:val="24"/>
          <w:szCs w:val="24"/>
        </w:rPr>
      </w:pPr>
      <w:r w:rsidRPr="000664C9">
        <w:rPr>
          <w:sz w:val="24"/>
          <w:szCs w:val="24"/>
        </w:rPr>
        <w:t xml:space="preserve">Human Capital Analytics &amp; Evaluation Workshops </w:t>
      </w:r>
    </w:p>
    <w:p w:rsidR="00304F54" w:rsidRPr="000664C9" w:rsidRDefault="00DD2117" w:rsidP="00694128">
      <w:pPr>
        <w:pStyle w:val="Heading2"/>
        <w:rPr>
          <w:rFonts w:asciiTheme="minorHAnsi" w:eastAsiaTheme="minorHAnsi" w:hAnsiTheme="minorHAnsi" w:cstheme="minorBidi"/>
          <w:b w:val="0"/>
          <w:bCs w:val="0"/>
          <w:color w:val="auto"/>
          <w:sz w:val="24"/>
          <w:szCs w:val="24"/>
        </w:rPr>
      </w:pPr>
      <w:r w:rsidRPr="000664C9">
        <w:rPr>
          <w:rFonts w:asciiTheme="minorHAnsi" w:eastAsiaTheme="minorHAnsi" w:hAnsiTheme="minorHAnsi" w:cstheme="minorBidi"/>
          <w:b w:val="0"/>
          <w:bCs w:val="0"/>
          <w:color w:val="auto"/>
          <w:sz w:val="24"/>
          <w:szCs w:val="24"/>
        </w:rPr>
        <w:t>Smarter People Planning experts design and facilitate custom human capital and evaluation workshops for teams of any size. The</w:t>
      </w:r>
      <w:r w:rsidR="00D84109" w:rsidRPr="000664C9">
        <w:rPr>
          <w:rFonts w:asciiTheme="minorHAnsi" w:eastAsiaTheme="minorHAnsi" w:hAnsiTheme="minorHAnsi" w:cstheme="minorBidi"/>
          <w:b w:val="0"/>
          <w:bCs w:val="0"/>
          <w:color w:val="auto"/>
          <w:sz w:val="24"/>
          <w:szCs w:val="24"/>
        </w:rPr>
        <w:t xml:space="preserve">se workshops </w:t>
      </w:r>
      <w:r w:rsidRPr="000664C9">
        <w:rPr>
          <w:rFonts w:asciiTheme="minorHAnsi" w:eastAsiaTheme="minorHAnsi" w:hAnsiTheme="minorHAnsi" w:cstheme="minorBidi"/>
          <w:b w:val="0"/>
          <w:bCs w:val="0"/>
          <w:color w:val="auto"/>
          <w:sz w:val="24"/>
          <w:szCs w:val="24"/>
        </w:rPr>
        <w:t xml:space="preserve">are </w:t>
      </w:r>
      <w:r w:rsidR="00BC0DF6" w:rsidRPr="000664C9">
        <w:rPr>
          <w:rFonts w:asciiTheme="minorHAnsi" w:eastAsiaTheme="minorHAnsi" w:hAnsiTheme="minorHAnsi" w:cstheme="minorBidi"/>
          <w:b w:val="0"/>
          <w:bCs w:val="0"/>
          <w:color w:val="auto"/>
          <w:sz w:val="24"/>
          <w:szCs w:val="24"/>
        </w:rPr>
        <w:t>highly interactive and le</w:t>
      </w:r>
      <w:r w:rsidRPr="000664C9">
        <w:rPr>
          <w:rFonts w:asciiTheme="minorHAnsi" w:eastAsiaTheme="minorHAnsi" w:hAnsiTheme="minorHAnsi" w:cstheme="minorBidi"/>
          <w:b w:val="0"/>
          <w:bCs w:val="0"/>
          <w:color w:val="auto"/>
          <w:sz w:val="24"/>
          <w:szCs w:val="24"/>
        </w:rPr>
        <w:t xml:space="preserve">d by practitioners with firsthand experience working with </w:t>
      </w:r>
      <w:r w:rsidR="00304F54" w:rsidRPr="000664C9">
        <w:rPr>
          <w:rFonts w:asciiTheme="minorHAnsi" w:eastAsiaTheme="minorHAnsi" w:hAnsiTheme="minorHAnsi" w:cstheme="minorBidi"/>
          <w:b w:val="0"/>
          <w:bCs w:val="0"/>
          <w:color w:val="auto"/>
          <w:sz w:val="24"/>
          <w:szCs w:val="24"/>
        </w:rPr>
        <w:t xml:space="preserve">organizational data and executive stakeholders. Since each workshop is custom, the client </w:t>
      </w:r>
      <w:r w:rsidR="00DB167A" w:rsidRPr="000664C9">
        <w:rPr>
          <w:rFonts w:asciiTheme="minorHAnsi" w:eastAsiaTheme="minorHAnsi" w:hAnsiTheme="minorHAnsi" w:cstheme="minorBidi"/>
          <w:b w:val="0"/>
          <w:bCs w:val="0"/>
          <w:color w:val="auto"/>
          <w:sz w:val="24"/>
          <w:szCs w:val="24"/>
        </w:rPr>
        <w:t>and a</w:t>
      </w:r>
      <w:r w:rsidR="008F5A45" w:rsidRPr="000664C9">
        <w:rPr>
          <w:rFonts w:asciiTheme="minorHAnsi" w:eastAsiaTheme="minorHAnsi" w:hAnsiTheme="minorHAnsi" w:cstheme="minorBidi"/>
          <w:b w:val="0"/>
          <w:bCs w:val="0"/>
          <w:color w:val="auto"/>
          <w:sz w:val="24"/>
          <w:szCs w:val="24"/>
        </w:rPr>
        <w:t xml:space="preserve"> </w:t>
      </w:r>
      <w:r w:rsidR="002E4008" w:rsidRPr="000664C9">
        <w:rPr>
          <w:rFonts w:asciiTheme="minorHAnsi" w:eastAsiaTheme="minorHAnsi" w:hAnsiTheme="minorHAnsi" w:cstheme="minorBidi"/>
          <w:b w:val="0"/>
          <w:bCs w:val="0"/>
          <w:color w:val="auto"/>
          <w:sz w:val="24"/>
          <w:szCs w:val="24"/>
        </w:rPr>
        <w:t xml:space="preserve">SPP </w:t>
      </w:r>
      <w:r w:rsidR="008F5A45" w:rsidRPr="000664C9">
        <w:rPr>
          <w:rFonts w:asciiTheme="minorHAnsi" w:eastAsiaTheme="minorHAnsi" w:hAnsiTheme="minorHAnsi" w:cstheme="minorBidi"/>
          <w:b w:val="0"/>
          <w:bCs w:val="0"/>
          <w:color w:val="auto"/>
          <w:sz w:val="24"/>
          <w:szCs w:val="24"/>
        </w:rPr>
        <w:t>expert</w:t>
      </w:r>
      <w:r w:rsidR="00BF7778" w:rsidRPr="000664C9">
        <w:rPr>
          <w:rFonts w:asciiTheme="minorHAnsi" w:eastAsiaTheme="minorHAnsi" w:hAnsiTheme="minorHAnsi" w:cstheme="minorBidi"/>
          <w:b w:val="0"/>
          <w:bCs w:val="0"/>
          <w:color w:val="auto"/>
          <w:sz w:val="24"/>
          <w:szCs w:val="24"/>
        </w:rPr>
        <w:t xml:space="preserve"> will </w:t>
      </w:r>
      <w:r w:rsidR="00304F54" w:rsidRPr="000664C9">
        <w:rPr>
          <w:rFonts w:asciiTheme="minorHAnsi" w:eastAsiaTheme="minorHAnsi" w:hAnsiTheme="minorHAnsi" w:cstheme="minorBidi"/>
          <w:b w:val="0"/>
          <w:bCs w:val="0"/>
          <w:color w:val="auto"/>
          <w:sz w:val="24"/>
          <w:szCs w:val="24"/>
        </w:rPr>
        <w:t>establish the workshop goal</w:t>
      </w:r>
      <w:r w:rsidR="008F5A45" w:rsidRPr="000664C9">
        <w:rPr>
          <w:rFonts w:asciiTheme="minorHAnsi" w:eastAsiaTheme="minorHAnsi" w:hAnsiTheme="minorHAnsi" w:cstheme="minorBidi"/>
          <w:b w:val="0"/>
          <w:bCs w:val="0"/>
          <w:color w:val="auto"/>
          <w:sz w:val="24"/>
          <w:szCs w:val="24"/>
        </w:rPr>
        <w:t>s</w:t>
      </w:r>
      <w:r w:rsidR="00304F54" w:rsidRPr="000664C9">
        <w:rPr>
          <w:rFonts w:asciiTheme="minorHAnsi" w:eastAsiaTheme="minorHAnsi" w:hAnsiTheme="minorHAnsi" w:cstheme="minorBidi"/>
          <w:b w:val="0"/>
          <w:bCs w:val="0"/>
          <w:color w:val="auto"/>
          <w:sz w:val="24"/>
          <w:szCs w:val="24"/>
        </w:rPr>
        <w:t xml:space="preserve">, audience and desired outcomes. Workshops can include example case studies, best practices, development of tools and templates, </w:t>
      </w:r>
      <w:r w:rsidR="00DB36C5" w:rsidRPr="000664C9">
        <w:rPr>
          <w:rFonts w:asciiTheme="minorHAnsi" w:eastAsiaTheme="minorHAnsi" w:hAnsiTheme="minorHAnsi" w:cstheme="minorBidi"/>
          <w:b w:val="0"/>
          <w:bCs w:val="0"/>
          <w:color w:val="auto"/>
          <w:sz w:val="24"/>
          <w:szCs w:val="24"/>
        </w:rPr>
        <w:t>and/</w:t>
      </w:r>
      <w:r w:rsidR="00304F54" w:rsidRPr="000664C9">
        <w:rPr>
          <w:rFonts w:asciiTheme="minorHAnsi" w:eastAsiaTheme="minorHAnsi" w:hAnsiTheme="minorHAnsi" w:cstheme="minorBidi"/>
          <w:b w:val="0"/>
          <w:bCs w:val="0"/>
          <w:color w:val="auto"/>
          <w:sz w:val="24"/>
          <w:szCs w:val="24"/>
        </w:rPr>
        <w:t>or creation of a strategic plan.</w:t>
      </w:r>
    </w:p>
    <w:p w:rsidR="00694128" w:rsidRPr="000664C9" w:rsidRDefault="00694128" w:rsidP="00694128">
      <w:pPr>
        <w:rPr>
          <w:sz w:val="24"/>
          <w:szCs w:val="24"/>
        </w:rPr>
      </w:pPr>
    </w:p>
    <w:p w:rsidR="00F21EE1" w:rsidRPr="000664C9" w:rsidRDefault="008F2198" w:rsidP="00F21EE1">
      <w:pPr>
        <w:pStyle w:val="Heading2"/>
        <w:rPr>
          <w:sz w:val="24"/>
          <w:szCs w:val="24"/>
        </w:rPr>
      </w:pPr>
      <w:r w:rsidRPr="000664C9">
        <w:rPr>
          <w:sz w:val="24"/>
          <w:szCs w:val="24"/>
        </w:rPr>
        <w:t xml:space="preserve">Human Capital Analytic &amp; </w:t>
      </w:r>
      <w:r w:rsidR="00F21EE1" w:rsidRPr="000664C9">
        <w:rPr>
          <w:sz w:val="24"/>
          <w:szCs w:val="24"/>
        </w:rPr>
        <w:t>Evaluation Services</w:t>
      </w:r>
    </w:p>
    <w:p w:rsidR="00067175" w:rsidRPr="000664C9" w:rsidRDefault="00067175" w:rsidP="00067175">
      <w:pPr>
        <w:rPr>
          <w:sz w:val="24"/>
          <w:szCs w:val="24"/>
        </w:rPr>
      </w:pPr>
    </w:p>
    <w:p w:rsidR="00AA201E" w:rsidRPr="000664C9" w:rsidRDefault="00933AD8" w:rsidP="00AA201E">
      <w:pPr>
        <w:pStyle w:val="Heading3"/>
        <w:numPr>
          <w:ilvl w:val="0"/>
          <w:numId w:val="30"/>
        </w:numPr>
        <w:rPr>
          <w:sz w:val="24"/>
          <w:szCs w:val="24"/>
        </w:rPr>
      </w:pPr>
      <w:r w:rsidRPr="000664C9">
        <w:rPr>
          <w:sz w:val="24"/>
          <w:szCs w:val="24"/>
        </w:rPr>
        <w:lastRenderedPageBreak/>
        <w:t xml:space="preserve">Rapid-Cycle </w:t>
      </w:r>
      <w:r w:rsidR="00817403" w:rsidRPr="000664C9">
        <w:rPr>
          <w:sz w:val="24"/>
          <w:szCs w:val="24"/>
        </w:rPr>
        <w:t xml:space="preserve">Program </w:t>
      </w:r>
      <w:r w:rsidRPr="000664C9">
        <w:rPr>
          <w:sz w:val="24"/>
          <w:szCs w:val="24"/>
        </w:rPr>
        <w:t>Evaluation</w:t>
      </w:r>
      <w:r w:rsidR="00817403" w:rsidRPr="000664C9">
        <w:rPr>
          <w:sz w:val="24"/>
          <w:szCs w:val="24"/>
        </w:rPr>
        <w:t xml:space="preserve"> </w:t>
      </w:r>
    </w:p>
    <w:p w:rsidR="0087351E" w:rsidRPr="000664C9" w:rsidRDefault="0087351E" w:rsidP="00933AD8">
      <w:pPr>
        <w:ind w:left="720"/>
        <w:rPr>
          <w:sz w:val="24"/>
          <w:szCs w:val="24"/>
        </w:rPr>
      </w:pPr>
      <w:r w:rsidRPr="000664C9">
        <w:rPr>
          <w:sz w:val="24"/>
          <w:szCs w:val="24"/>
        </w:rPr>
        <w:t>R</w:t>
      </w:r>
      <w:r w:rsidR="00933AD8" w:rsidRPr="000664C9">
        <w:rPr>
          <w:sz w:val="24"/>
          <w:szCs w:val="24"/>
        </w:rPr>
        <w:t xml:space="preserve">apid-cycle </w:t>
      </w:r>
      <w:r w:rsidR="003F6D63" w:rsidRPr="000664C9">
        <w:rPr>
          <w:sz w:val="24"/>
          <w:szCs w:val="24"/>
        </w:rPr>
        <w:t xml:space="preserve">program </w:t>
      </w:r>
      <w:r w:rsidR="00933AD8" w:rsidRPr="000664C9">
        <w:rPr>
          <w:sz w:val="24"/>
          <w:szCs w:val="24"/>
        </w:rPr>
        <w:t xml:space="preserve">evaluation </w:t>
      </w:r>
      <w:r w:rsidRPr="000664C9">
        <w:rPr>
          <w:sz w:val="24"/>
          <w:szCs w:val="24"/>
        </w:rPr>
        <w:t xml:space="preserve">is </w:t>
      </w:r>
      <w:r w:rsidR="00EA4374" w:rsidRPr="000664C9">
        <w:rPr>
          <w:sz w:val="24"/>
          <w:szCs w:val="24"/>
        </w:rPr>
        <w:t xml:space="preserve">an </w:t>
      </w:r>
      <w:r w:rsidRPr="000664C9">
        <w:rPr>
          <w:sz w:val="24"/>
          <w:szCs w:val="24"/>
        </w:rPr>
        <w:t xml:space="preserve">assessment of </w:t>
      </w:r>
      <w:r w:rsidR="00933AD8" w:rsidRPr="000664C9">
        <w:rPr>
          <w:sz w:val="24"/>
          <w:szCs w:val="24"/>
        </w:rPr>
        <w:t xml:space="preserve">incremental program </w:t>
      </w:r>
      <w:r w:rsidR="00B14056" w:rsidRPr="000664C9">
        <w:rPr>
          <w:sz w:val="24"/>
          <w:szCs w:val="24"/>
        </w:rPr>
        <w:t>changes real</w:t>
      </w:r>
      <w:r w:rsidR="00933AD8" w:rsidRPr="000664C9">
        <w:rPr>
          <w:sz w:val="24"/>
          <w:szCs w:val="24"/>
        </w:rPr>
        <w:t xml:space="preserve">-time during launch and operational decisions and changes are made </w:t>
      </w:r>
      <w:r w:rsidRPr="000664C9">
        <w:rPr>
          <w:sz w:val="24"/>
          <w:szCs w:val="24"/>
        </w:rPr>
        <w:t xml:space="preserve">real-time. </w:t>
      </w:r>
      <w:r w:rsidR="00933AD8" w:rsidRPr="000664C9">
        <w:rPr>
          <w:sz w:val="24"/>
          <w:szCs w:val="24"/>
        </w:rPr>
        <w:t xml:space="preserve">Rapid-cycle evaluation employs rigorous, scientific research methods to quickly assess program effectiveness by leveraging </w:t>
      </w:r>
      <w:r w:rsidR="00EA4374" w:rsidRPr="000664C9">
        <w:rPr>
          <w:sz w:val="24"/>
          <w:szCs w:val="24"/>
        </w:rPr>
        <w:t xml:space="preserve">on </w:t>
      </w:r>
      <w:r w:rsidR="00933AD8" w:rsidRPr="000664C9">
        <w:rPr>
          <w:sz w:val="24"/>
          <w:szCs w:val="24"/>
        </w:rPr>
        <w:t xml:space="preserve">existing data allowing for speedy, continuous improvement in determining if operational changes improve program outcomes. </w:t>
      </w:r>
    </w:p>
    <w:p w:rsidR="00933AD8" w:rsidRPr="000664C9" w:rsidRDefault="00933AD8" w:rsidP="00933AD8">
      <w:pPr>
        <w:ind w:left="720"/>
        <w:rPr>
          <w:sz w:val="24"/>
          <w:szCs w:val="24"/>
        </w:rPr>
      </w:pPr>
      <w:r w:rsidRPr="000664C9">
        <w:rPr>
          <w:sz w:val="24"/>
          <w:szCs w:val="24"/>
        </w:rPr>
        <w:t>Rapid-cycle does not examine the overall impact of a program, but rather incremental outcomes which help avoid investments in changes that are unlikely to produce the desired results.</w:t>
      </w:r>
    </w:p>
    <w:p w:rsidR="00817403" w:rsidRPr="000664C9" w:rsidRDefault="003F6D63" w:rsidP="00817403">
      <w:pPr>
        <w:pStyle w:val="Heading3"/>
        <w:numPr>
          <w:ilvl w:val="0"/>
          <w:numId w:val="30"/>
        </w:numPr>
        <w:rPr>
          <w:sz w:val="24"/>
          <w:szCs w:val="24"/>
        </w:rPr>
      </w:pPr>
      <w:r w:rsidRPr="000664C9">
        <w:rPr>
          <w:sz w:val="24"/>
          <w:szCs w:val="24"/>
        </w:rPr>
        <w:t xml:space="preserve">Impact + </w:t>
      </w:r>
      <w:r w:rsidR="00817403" w:rsidRPr="000664C9">
        <w:rPr>
          <w:sz w:val="24"/>
          <w:szCs w:val="24"/>
        </w:rPr>
        <w:t>Predictive Analytics</w:t>
      </w:r>
    </w:p>
    <w:p w:rsidR="003F6D63" w:rsidRPr="000664C9" w:rsidRDefault="003F6D63" w:rsidP="003F6D63">
      <w:pPr>
        <w:pStyle w:val="ListParagraph"/>
        <w:spacing w:line="240" w:lineRule="auto"/>
        <w:rPr>
          <w:rFonts w:ascii="Calibri" w:eastAsia="Times New Roman" w:hAnsi="Calibri" w:cs="Times New Roman"/>
          <w:color w:val="000000"/>
          <w:sz w:val="24"/>
          <w:szCs w:val="24"/>
        </w:rPr>
      </w:pPr>
      <w:r w:rsidRPr="000664C9">
        <w:rPr>
          <w:rFonts w:ascii="Calibri" w:eastAsia="Times New Roman" w:hAnsi="Calibri" w:cs="Times New Roman"/>
          <w:color w:val="000000"/>
          <w:sz w:val="24"/>
          <w:szCs w:val="24"/>
        </w:rPr>
        <w:t>Impact evaluation is appropriate</w:t>
      </w:r>
      <w:r w:rsidR="00B14056" w:rsidRPr="000664C9">
        <w:rPr>
          <w:rFonts w:ascii="Calibri" w:eastAsia="Times New Roman" w:hAnsi="Calibri" w:cs="Times New Roman"/>
          <w:color w:val="000000"/>
          <w:sz w:val="24"/>
          <w:szCs w:val="24"/>
        </w:rPr>
        <w:t xml:space="preserve"> when </w:t>
      </w:r>
      <w:r w:rsidRPr="000664C9">
        <w:rPr>
          <w:rFonts w:ascii="Calibri" w:eastAsia="Times New Roman" w:hAnsi="Calibri" w:cs="Times New Roman"/>
          <w:color w:val="000000"/>
          <w:sz w:val="24"/>
          <w:szCs w:val="24"/>
        </w:rPr>
        <w:t>one is looking in a mirror and need</w:t>
      </w:r>
      <w:r w:rsidR="00EA4374" w:rsidRPr="000664C9">
        <w:rPr>
          <w:rFonts w:ascii="Calibri" w:eastAsia="Times New Roman" w:hAnsi="Calibri" w:cs="Times New Roman"/>
          <w:color w:val="000000"/>
          <w:sz w:val="24"/>
          <w:szCs w:val="24"/>
        </w:rPr>
        <w:t>s</w:t>
      </w:r>
      <w:r w:rsidRPr="000664C9">
        <w:rPr>
          <w:rFonts w:ascii="Calibri" w:eastAsia="Times New Roman" w:hAnsi="Calibri" w:cs="Times New Roman"/>
          <w:color w:val="000000"/>
          <w:sz w:val="24"/>
          <w:szCs w:val="24"/>
        </w:rPr>
        <w:t xml:space="preserve"> a reflective analysis. Predictive Analytics is appropriate</w:t>
      </w:r>
      <w:r w:rsidR="00B14056" w:rsidRPr="000664C9">
        <w:rPr>
          <w:rFonts w:ascii="Calibri" w:eastAsia="Times New Roman" w:hAnsi="Calibri" w:cs="Times New Roman"/>
          <w:color w:val="000000"/>
          <w:sz w:val="24"/>
          <w:szCs w:val="24"/>
        </w:rPr>
        <w:t xml:space="preserve"> when </w:t>
      </w:r>
      <w:r w:rsidRPr="000664C9">
        <w:rPr>
          <w:rFonts w:ascii="Calibri" w:eastAsia="Times New Roman" w:hAnsi="Calibri" w:cs="Times New Roman"/>
          <w:color w:val="000000"/>
          <w:sz w:val="24"/>
          <w:szCs w:val="24"/>
        </w:rPr>
        <w:t xml:space="preserve">one wants guidance from a GPS, based on where you’ve been. In both cases, business intelligence is captured </w:t>
      </w:r>
      <w:r w:rsidR="00EA4374" w:rsidRPr="000664C9">
        <w:rPr>
          <w:rFonts w:ascii="Calibri" w:eastAsia="Times New Roman" w:hAnsi="Calibri" w:cs="Times New Roman"/>
          <w:color w:val="000000"/>
          <w:sz w:val="24"/>
          <w:szCs w:val="24"/>
        </w:rPr>
        <w:t>consequently leading</w:t>
      </w:r>
      <w:r w:rsidRPr="000664C9">
        <w:rPr>
          <w:rFonts w:ascii="Calibri" w:eastAsia="Times New Roman" w:hAnsi="Calibri" w:cs="Times New Roman"/>
          <w:color w:val="000000"/>
          <w:sz w:val="24"/>
          <w:szCs w:val="24"/>
        </w:rPr>
        <w:t xml:space="preserve"> to insightful decision making. </w:t>
      </w:r>
    </w:p>
    <w:p w:rsidR="003F6D63" w:rsidRPr="000664C9" w:rsidRDefault="003F6D63" w:rsidP="003F6D63">
      <w:pPr>
        <w:pStyle w:val="ListParagraph"/>
        <w:spacing w:line="240" w:lineRule="auto"/>
        <w:rPr>
          <w:rFonts w:ascii="Calibri" w:eastAsia="Times New Roman" w:hAnsi="Calibri" w:cs="Times New Roman"/>
          <w:color w:val="000000"/>
          <w:sz w:val="24"/>
          <w:szCs w:val="24"/>
        </w:rPr>
      </w:pPr>
    </w:p>
    <w:p w:rsidR="00817403" w:rsidRDefault="003F6D63" w:rsidP="003F6D63">
      <w:pPr>
        <w:pStyle w:val="ListParagraph"/>
        <w:spacing w:line="240" w:lineRule="auto"/>
        <w:rPr>
          <w:sz w:val="24"/>
          <w:szCs w:val="24"/>
        </w:rPr>
      </w:pPr>
      <w:r w:rsidRPr="000664C9">
        <w:rPr>
          <w:rFonts w:ascii="Calibri" w:eastAsia="Times New Roman" w:hAnsi="Calibri" w:cs="Times New Roman"/>
          <w:color w:val="000000"/>
          <w:sz w:val="24"/>
          <w:szCs w:val="24"/>
        </w:rPr>
        <w:t xml:space="preserve">Sometimes there are no clear evaluation questions or plan in place. That’s the real world. Predictive analytics is the application of sophisticated data mining, business and predictive analytic techniques. </w:t>
      </w:r>
      <w:r w:rsidRPr="000664C9">
        <w:rPr>
          <w:rFonts w:ascii="Arial" w:eastAsia="Times New Roman" w:hAnsi="Arial" w:cs="Arial"/>
          <w:color w:val="1D2626"/>
          <w:sz w:val="24"/>
          <w:szCs w:val="24"/>
          <w:shd w:val="clear" w:color="auto" w:fill="FFFFFF"/>
        </w:rPr>
        <w:t> </w:t>
      </w:r>
      <w:r w:rsidRPr="000664C9">
        <w:rPr>
          <w:rFonts w:ascii="Calibri" w:eastAsia="Times New Roman" w:hAnsi="Calibri" w:cs="Times New Roman"/>
          <w:color w:val="000000"/>
          <w:sz w:val="24"/>
          <w:szCs w:val="24"/>
        </w:rPr>
        <w:t xml:space="preserve">Valuable insights can be gained by leveraging </w:t>
      </w:r>
      <w:r w:rsidR="0092143C" w:rsidRPr="000664C9">
        <w:rPr>
          <w:rFonts w:ascii="Calibri" w:eastAsia="Times New Roman" w:hAnsi="Calibri" w:cs="Times New Roman"/>
          <w:color w:val="000000"/>
          <w:sz w:val="24"/>
          <w:szCs w:val="24"/>
        </w:rPr>
        <w:t xml:space="preserve">on </w:t>
      </w:r>
      <w:r w:rsidRPr="000664C9">
        <w:rPr>
          <w:rFonts w:ascii="Calibri" w:eastAsia="Times New Roman" w:hAnsi="Calibri" w:cs="Times New Roman"/>
          <w:color w:val="000000"/>
          <w:sz w:val="24"/>
          <w:szCs w:val="24"/>
        </w:rPr>
        <w:t xml:space="preserve">existing datasets or “big data” (i.e., cross-functional, disparate, multi-faceted data) to look for relationships, patterns, and trends that exist to predict desired outcomes. Smarter People Planning </w:t>
      </w:r>
      <w:r w:rsidR="00817403" w:rsidRPr="000664C9">
        <w:rPr>
          <w:rFonts w:ascii="Calibri" w:eastAsia="Times New Roman" w:hAnsi="Calibri" w:cs="Times New Roman"/>
          <w:color w:val="000000"/>
          <w:sz w:val="24"/>
          <w:szCs w:val="24"/>
        </w:rPr>
        <w:t>experts build custom predictive models to provide customers with credible, quantitative insights. These insights guide tactical and strategic decisions with the power of predictive intelligence. Predictive analytics can be a solution for any organization regardless of size, organizational capability, or data availability.</w:t>
      </w:r>
      <w:r w:rsidR="00817403" w:rsidRPr="000664C9">
        <w:rPr>
          <w:sz w:val="24"/>
          <w:szCs w:val="24"/>
        </w:rPr>
        <w:t xml:space="preserve"> </w:t>
      </w:r>
    </w:p>
    <w:p w:rsidR="00683D23" w:rsidRDefault="00683D23" w:rsidP="003F6D63">
      <w:pPr>
        <w:pStyle w:val="ListParagraph"/>
        <w:spacing w:line="240" w:lineRule="auto"/>
        <w:rPr>
          <w:sz w:val="24"/>
          <w:szCs w:val="24"/>
        </w:rPr>
      </w:pPr>
    </w:p>
    <w:p w:rsidR="00683D23" w:rsidRPr="00683D23" w:rsidRDefault="00683D23" w:rsidP="00683D23">
      <w:pPr>
        <w:pStyle w:val="Heading3"/>
        <w:numPr>
          <w:ilvl w:val="0"/>
          <w:numId w:val="30"/>
        </w:numPr>
        <w:rPr>
          <w:sz w:val="24"/>
          <w:szCs w:val="24"/>
        </w:rPr>
      </w:pPr>
      <w:r w:rsidRPr="00683D23">
        <w:rPr>
          <w:sz w:val="24"/>
          <w:szCs w:val="24"/>
        </w:rPr>
        <w:t>IMPACT BLUEPRINT ®</w:t>
      </w:r>
    </w:p>
    <w:p w:rsidR="00683D23" w:rsidRPr="00683D23" w:rsidRDefault="00683D23" w:rsidP="00683D23">
      <w:pPr>
        <w:pStyle w:val="NormalWeb"/>
        <w:shd w:val="clear" w:color="auto" w:fill="FFFFFF"/>
        <w:spacing w:before="0" w:beforeAutospacing="0" w:after="150" w:afterAutospacing="0"/>
        <w:rPr>
          <w:rFonts w:ascii="Calibri" w:hAnsi="Calibri"/>
          <w:color w:val="000000"/>
        </w:rPr>
      </w:pPr>
      <w:r w:rsidRPr="00683D23">
        <w:rPr>
          <w:rFonts w:ascii="Calibri" w:hAnsi="Calibri"/>
          <w:color w:val="000000"/>
        </w:rPr>
        <w:t>Our Impact Blueprint service is a strategic process and tool to help you demonstrate business impact for a current investment and for planning future investments. You’ll identify the big-picture wins for your business and the micro wins that show your progress along the way.</w:t>
      </w:r>
    </w:p>
    <w:p w:rsidR="00683D23" w:rsidRPr="00683D23" w:rsidRDefault="00683D23" w:rsidP="00683D23">
      <w:pPr>
        <w:pStyle w:val="NormalWeb"/>
        <w:shd w:val="clear" w:color="auto" w:fill="FFFFFF"/>
        <w:spacing w:before="0" w:beforeAutospacing="0" w:after="0" w:afterAutospacing="0"/>
        <w:rPr>
          <w:rFonts w:ascii="Calibri" w:hAnsi="Calibri"/>
          <w:color w:val="000000"/>
        </w:rPr>
      </w:pPr>
      <w:r w:rsidRPr="00683D23">
        <w:rPr>
          <w:rFonts w:ascii="Calibri" w:hAnsi="Calibri"/>
          <w:b/>
          <w:bCs/>
          <w:color w:val="000000"/>
        </w:rPr>
        <w:t>Our Impact Blueprint service allows you to:</w:t>
      </w:r>
    </w:p>
    <w:p w:rsidR="00683D23" w:rsidRPr="00683D23" w:rsidRDefault="00683D23" w:rsidP="00683D23">
      <w:pPr>
        <w:pStyle w:val="NormalWeb"/>
        <w:numPr>
          <w:ilvl w:val="0"/>
          <w:numId w:val="34"/>
        </w:numPr>
        <w:shd w:val="clear" w:color="auto" w:fill="FFFFFF"/>
        <w:spacing w:before="0" w:beforeAutospacing="0" w:after="150" w:afterAutospacing="0" w:line="300" w:lineRule="atLeast"/>
        <w:ind w:left="225"/>
        <w:rPr>
          <w:rFonts w:ascii="Calibri" w:hAnsi="Calibri"/>
          <w:color w:val="000000"/>
        </w:rPr>
      </w:pPr>
      <w:r w:rsidRPr="00683D23">
        <w:rPr>
          <w:rFonts w:ascii="Calibri" w:hAnsi="Calibri"/>
          <w:color w:val="000000"/>
        </w:rPr>
        <w:t>Gain stakeholder buy-in to your current or planned investments</w:t>
      </w:r>
    </w:p>
    <w:p w:rsidR="00683D23" w:rsidRPr="00683D23" w:rsidRDefault="00683D23" w:rsidP="00683D23">
      <w:pPr>
        <w:pStyle w:val="NormalWeb"/>
        <w:numPr>
          <w:ilvl w:val="0"/>
          <w:numId w:val="34"/>
        </w:numPr>
        <w:shd w:val="clear" w:color="auto" w:fill="FFFFFF"/>
        <w:spacing w:before="0" w:beforeAutospacing="0" w:after="150" w:afterAutospacing="0" w:line="300" w:lineRule="atLeast"/>
        <w:ind w:left="225"/>
        <w:rPr>
          <w:rFonts w:ascii="Calibri" w:hAnsi="Calibri"/>
          <w:color w:val="000000"/>
        </w:rPr>
      </w:pPr>
      <w:r w:rsidRPr="00683D23">
        <w:rPr>
          <w:rFonts w:ascii="Calibri" w:hAnsi="Calibri"/>
          <w:color w:val="000000"/>
        </w:rPr>
        <w:t>Foster collaboration with your team and the rest of the organization</w:t>
      </w:r>
    </w:p>
    <w:p w:rsidR="00683D23" w:rsidRPr="00683D23" w:rsidRDefault="00683D23" w:rsidP="00683D23">
      <w:pPr>
        <w:pStyle w:val="NormalWeb"/>
        <w:numPr>
          <w:ilvl w:val="0"/>
          <w:numId w:val="34"/>
        </w:numPr>
        <w:shd w:val="clear" w:color="auto" w:fill="FFFFFF"/>
        <w:spacing w:before="0" w:beforeAutospacing="0" w:after="150" w:afterAutospacing="0" w:line="300" w:lineRule="atLeast"/>
        <w:ind w:left="225"/>
        <w:rPr>
          <w:rFonts w:ascii="Calibri" w:hAnsi="Calibri"/>
          <w:color w:val="000000"/>
        </w:rPr>
      </w:pPr>
      <w:r w:rsidRPr="00683D23">
        <w:rPr>
          <w:rFonts w:ascii="Calibri" w:hAnsi="Calibri"/>
          <w:color w:val="000000"/>
        </w:rPr>
        <w:t>Embed accountability into your function</w:t>
      </w:r>
    </w:p>
    <w:p w:rsidR="00683D23" w:rsidRPr="00683D23" w:rsidRDefault="00683D23" w:rsidP="00683D23">
      <w:pPr>
        <w:pStyle w:val="NormalWeb"/>
        <w:numPr>
          <w:ilvl w:val="0"/>
          <w:numId w:val="34"/>
        </w:numPr>
        <w:shd w:val="clear" w:color="auto" w:fill="FFFFFF"/>
        <w:spacing w:before="0" w:beforeAutospacing="0" w:after="150" w:afterAutospacing="0" w:line="300" w:lineRule="atLeast"/>
        <w:ind w:left="225"/>
        <w:rPr>
          <w:rFonts w:ascii="Calibri" w:hAnsi="Calibri"/>
          <w:color w:val="000000"/>
        </w:rPr>
      </w:pPr>
      <w:r w:rsidRPr="00683D23">
        <w:rPr>
          <w:rFonts w:ascii="Calibri" w:hAnsi="Calibri"/>
          <w:color w:val="000000"/>
        </w:rPr>
        <w:t>Remove the complexity and confusion around selecting business performance metrics (e.g., KPIs and other success measures)</w:t>
      </w:r>
    </w:p>
    <w:p w:rsidR="00683D23" w:rsidRPr="00683D23" w:rsidRDefault="00683D23" w:rsidP="00683D23">
      <w:pPr>
        <w:pStyle w:val="NormalWeb"/>
        <w:numPr>
          <w:ilvl w:val="0"/>
          <w:numId w:val="34"/>
        </w:numPr>
        <w:shd w:val="clear" w:color="auto" w:fill="FFFFFF"/>
        <w:spacing w:before="0" w:beforeAutospacing="0" w:after="150" w:afterAutospacing="0" w:line="300" w:lineRule="atLeast"/>
        <w:ind w:left="225"/>
        <w:rPr>
          <w:rFonts w:ascii="Calibri" w:hAnsi="Calibri"/>
          <w:color w:val="000000"/>
        </w:rPr>
      </w:pPr>
      <w:r w:rsidRPr="00683D23">
        <w:rPr>
          <w:rFonts w:ascii="Calibri" w:hAnsi="Calibri"/>
          <w:color w:val="000000"/>
        </w:rPr>
        <w:t>Plan evaluation and measurement activities</w:t>
      </w:r>
    </w:p>
    <w:p w:rsidR="00683D23" w:rsidRPr="00683D23" w:rsidRDefault="00683D23" w:rsidP="00683D23">
      <w:pPr>
        <w:pStyle w:val="NormalWeb"/>
        <w:numPr>
          <w:ilvl w:val="0"/>
          <w:numId w:val="34"/>
        </w:numPr>
        <w:shd w:val="clear" w:color="auto" w:fill="FFFFFF"/>
        <w:spacing w:before="0" w:beforeAutospacing="0" w:after="150" w:afterAutospacing="0" w:line="300" w:lineRule="atLeast"/>
        <w:ind w:left="225"/>
        <w:rPr>
          <w:rFonts w:ascii="Calibri" w:hAnsi="Calibri"/>
          <w:color w:val="000000"/>
        </w:rPr>
      </w:pPr>
      <w:r w:rsidRPr="00683D23">
        <w:rPr>
          <w:rFonts w:ascii="Calibri" w:hAnsi="Calibri"/>
          <w:color w:val="000000"/>
        </w:rPr>
        <w:t>See how your team’s activities contribute to the business and where you fall short</w:t>
      </w:r>
    </w:p>
    <w:p w:rsidR="00683D23" w:rsidRPr="00683D23" w:rsidRDefault="00683D23" w:rsidP="00683D23">
      <w:pPr>
        <w:pStyle w:val="NormalWeb"/>
        <w:numPr>
          <w:ilvl w:val="0"/>
          <w:numId w:val="34"/>
        </w:numPr>
        <w:shd w:val="clear" w:color="auto" w:fill="FFFFFF"/>
        <w:spacing w:before="0" w:beforeAutospacing="0" w:after="150" w:afterAutospacing="0" w:line="300" w:lineRule="atLeast"/>
        <w:ind w:left="225"/>
        <w:rPr>
          <w:rFonts w:ascii="Calibri" w:hAnsi="Calibri"/>
          <w:color w:val="000000"/>
        </w:rPr>
      </w:pPr>
      <w:r w:rsidRPr="00683D23">
        <w:rPr>
          <w:rFonts w:ascii="Calibri" w:hAnsi="Calibri"/>
          <w:color w:val="000000"/>
        </w:rPr>
        <w:t>Make smarter decisions based on data</w:t>
      </w:r>
    </w:p>
    <w:p w:rsidR="00683D23" w:rsidRPr="00683D23" w:rsidRDefault="00683D23" w:rsidP="00683D23">
      <w:pPr>
        <w:pStyle w:val="NormalWeb"/>
        <w:numPr>
          <w:ilvl w:val="0"/>
          <w:numId w:val="34"/>
        </w:numPr>
        <w:shd w:val="clear" w:color="auto" w:fill="FFFFFF"/>
        <w:spacing w:before="0" w:beforeAutospacing="0" w:after="150" w:afterAutospacing="0" w:line="300" w:lineRule="atLeast"/>
        <w:ind w:left="225"/>
        <w:rPr>
          <w:rFonts w:ascii="Calibri" w:hAnsi="Calibri"/>
          <w:color w:val="000000"/>
        </w:rPr>
      </w:pPr>
      <w:r w:rsidRPr="00683D23">
        <w:rPr>
          <w:rFonts w:ascii="Calibri" w:hAnsi="Calibri"/>
          <w:color w:val="000000"/>
        </w:rPr>
        <w:t>Drive continuous improvement</w:t>
      </w:r>
    </w:p>
    <w:p w:rsidR="00683D23" w:rsidRPr="00683D23" w:rsidRDefault="00683D23" w:rsidP="00683D23">
      <w:pPr>
        <w:pStyle w:val="NormalWeb"/>
        <w:numPr>
          <w:ilvl w:val="0"/>
          <w:numId w:val="34"/>
        </w:numPr>
        <w:shd w:val="clear" w:color="auto" w:fill="FFFFFF"/>
        <w:spacing w:before="0" w:beforeAutospacing="0" w:after="150" w:afterAutospacing="0" w:line="300" w:lineRule="atLeast"/>
        <w:ind w:left="225"/>
        <w:rPr>
          <w:rFonts w:ascii="Calibri" w:hAnsi="Calibri"/>
          <w:color w:val="000000"/>
        </w:rPr>
      </w:pPr>
      <w:r w:rsidRPr="00683D23">
        <w:rPr>
          <w:rFonts w:ascii="Calibri" w:hAnsi="Calibri"/>
          <w:color w:val="000000"/>
        </w:rPr>
        <w:lastRenderedPageBreak/>
        <w:t>Enable strategic communication via a helpful tool</w:t>
      </w:r>
    </w:p>
    <w:p w:rsidR="00683D23" w:rsidRPr="00683D23" w:rsidRDefault="00683D23" w:rsidP="00683D23">
      <w:pPr>
        <w:pStyle w:val="NormalWeb"/>
        <w:shd w:val="clear" w:color="auto" w:fill="FFFFFF"/>
        <w:spacing w:before="0" w:beforeAutospacing="0" w:after="0" w:afterAutospacing="0"/>
        <w:rPr>
          <w:rFonts w:ascii="Calibri" w:hAnsi="Calibri"/>
          <w:color w:val="000000"/>
        </w:rPr>
      </w:pPr>
      <w:r w:rsidRPr="00683D23">
        <w:rPr>
          <w:rFonts w:ascii="Calibri" w:hAnsi="Calibri"/>
          <w:b/>
          <w:bCs/>
          <w:color w:val="000000"/>
        </w:rPr>
        <w:t>Our Impact Blueprint service has two options:</w:t>
      </w:r>
    </w:p>
    <w:p w:rsidR="00683D23" w:rsidRPr="00683D23" w:rsidRDefault="00683D23" w:rsidP="00683D23">
      <w:pPr>
        <w:pStyle w:val="NormalWeb"/>
        <w:numPr>
          <w:ilvl w:val="1"/>
          <w:numId w:val="35"/>
        </w:numPr>
        <w:shd w:val="clear" w:color="auto" w:fill="FFFFFF"/>
        <w:spacing w:before="0" w:beforeAutospacing="0" w:after="150" w:afterAutospacing="0" w:line="300" w:lineRule="atLeast"/>
        <w:ind w:left="225"/>
        <w:rPr>
          <w:rFonts w:ascii="Calibri" w:hAnsi="Calibri"/>
          <w:color w:val="000000"/>
        </w:rPr>
      </w:pPr>
      <w:r w:rsidRPr="00683D23">
        <w:rPr>
          <w:rFonts w:ascii="Calibri" w:hAnsi="Calibri"/>
          <w:color w:val="000000"/>
        </w:rPr>
        <w:t>We coach you to build your own custom Impact Blueprint</w:t>
      </w:r>
    </w:p>
    <w:p w:rsidR="00683D23" w:rsidRPr="00683D23" w:rsidRDefault="00683D23" w:rsidP="00683D23">
      <w:pPr>
        <w:pStyle w:val="NormalWeb"/>
        <w:numPr>
          <w:ilvl w:val="1"/>
          <w:numId w:val="35"/>
        </w:numPr>
        <w:shd w:val="clear" w:color="auto" w:fill="FFFFFF"/>
        <w:spacing w:before="0" w:beforeAutospacing="0" w:after="150" w:afterAutospacing="0" w:line="300" w:lineRule="atLeast"/>
        <w:ind w:left="225"/>
        <w:rPr>
          <w:rFonts w:ascii="Calibri" w:hAnsi="Calibri"/>
          <w:color w:val="000000"/>
        </w:rPr>
      </w:pPr>
      <w:r w:rsidRPr="00683D23">
        <w:rPr>
          <w:rFonts w:ascii="Calibri" w:hAnsi="Calibri"/>
          <w:color w:val="000000"/>
        </w:rPr>
        <w:t>Our consultants build your Impact Blueprint for you</w:t>
      </w:r>
    </w:p>
    <w:p w:rsidR="00683D23" w:rsidRPr="00683D23" w:rsidRDefault="00683D23" w:rsidP="00683D23">
      <w:pPr>
        <w:pStyle w:val="NormalWeb"/>
        <w:shd w:val="clear" w:color="auto" w:fill="FFFFFF"/>
        <w:spacing w:before="0" w:beforeAutospacing="0" w:after="150" w:afterAutospacing="0"/>
        <w:rPr>
          <w:rFonts w:ascii="Calibri" w:hAnsi="Calibri"/>
          <w:color w:val="000000"/>
        </w:rPr>
      </w:pPr>
      <w:r w:rsidRPr="00683D23">
        <w:rPr>
          <w:rFonts w:ascii="Calibri" w:hAnsi="Calibri"/>
          <w:color w:val="000000"/>
        </w:rPr>
        <w:t> Whichever one you choose, your Impact Blueprint will be tailored to your business and your needs. The process works for existing investments and investment planning. We can create an Impact Blueprint for any type of learning program, HR, or talent management initiative (e.g., leadership, project management, change management, etc.), regardless of delivery method.</w:t>
      </w:r>
    </w:p>
    <w:p w:rsidR="00683D23" w:rsidRPr="00683D23" w:rsidRDefault="00683D23" w:rsidP="00683D23">
      <w:pPr>
        <w:pStyle w:val="NormalWeb"/>
        <w:shd w:val="clear" w:color="auto" w:fill="FFFFFF"/>
        <w:spacing w:before="0" w:beforeAutospacing="0" w:after="150" w:afterAutospacing="0"/>
        <w:rPr>
          <w:rFonts w:ascii="Calibri" w:hAnsi="Calibri"/>
          <w:color w:val="000000"/>
        </w:rPr>
      </w:pPr>
      <w:r w:rsidRPr="00683D23">
        <w:rPr>
          <w:rFonts w:ascii="Calibri" w:hAnsi="Calibri"/>
          <w:color w:val="000000"/>
        </w:rPr>
        <w:t>To build your Impact Blueprint, we start by working collaboratively to document how your departmental vision and strategy is aligned to the corporate strategy. Next, we establish the business questions you need to address and determine the indirect and direct business measures that will show impact.</w:t>
      </w:r>
    </w:p>
    <w:p w:rsidR="00683D23" w:rsidRPr="00683D23" w:rsidRDefault="00683D23" w:rsidP="00683D23">
      <w:pPr>
        <w:pStyle w:val="NormalWeb"/>
        <w:shd w:val="clear" w:color="auto" w:fill="FFFFFF"/>
        <w:spacing w:before="0" w:beforeAutospacing="0" w:after="0" w:afterAutospacing="0"/>
        <w:rPr>
          <w:rFonts w:ascii="Calibri" w:hAnsi="Calibri"/>
          <w:color w:val="000000"/>
        </w:rPr>
      </w:pPr>
      <w:r w:rsidRPr="00683D23">
        <w:rPr>
          <w:rFonts w:ascii="Calibri" w:hAnsi="Calibri"/>
          <w:b/>
          <w:bCs/>
          <w:color w:val="000000"/>
        </w:rPr>
        <w:t>Read more</w:t>
      </w:r>
    </w:p>
    <w:p w:rsidR="00683D23" w:rsidRPr="00683D23" w:rsidRDefault="00683D23" w:rsidP="00683D23">
      <w:pPr>
        <w:pStyle w:val="NormalWeb"/>
        <w:shd w:val="clear" w:color="auto" w:fill="FFFFFF"/>
        <w:spacing w:before="0" w:beforeAutospacing="0" w:after="0" w:afterAutospacing="0"/>
        <w:rPr>
          <w:rFonts w:ascii="Calibri" w:hAnsi="Calibri"/>
          <w:color w:val="000000"/>
        </w:rPr>
      </w:pPr>
      <w:r w:rsidRPr="00683D23">
        <w:rPr>
          <w:rFonts w:ascii="Calibri" w:hAnsi="Calibri"/>
          <w:color w:val="000000"/>
        </w:rPr>
        <w:t>The Impact Blueprint process and tool are both explained fully in our book: </w:t>
      </w:r>
      <w:hyperlink r:id="rId16" w:tgtFrame="_blank" w:history="1">
        <w:r w:rsidRPr="00683D23">
          <w:rPr>
            <w:rFonts w:ascii="Calibri" w:hAnsi="Calibri"/>
            <w:color w:val="000000"/>
          </w:rPr>
          <w:t>Be More Strategic in Business: How to Win through Stronger Leadership and Smarter Decisions</w:t>
        </w:r>
      </w:hyperlink>
      <w:r w:rsidRPr="00683D23">
        <w:rPr>
          <w:rFonts w:ascii="Calibri" w:hAnsi="Calibri"/>
          <w:color w:val="000000"/>
        </w:rPr>
        <w:t>. You’ll see how the Impact Blueprint fits into a complete model for winning strategic leaders.</w:t>
      </w:r>
    </w:p>
    <w:p w:rsidR="00683D23" w:rsidRPr="00683D23" w:rsidRDefault="00683D23" w:rsidP="00683D23">
      <w:pPr>
        <w:pStyle w:val="NormalWeb"/>
        <w:shd w:val="clear" w:color="auto" w:fill="FFFFFF"/>
        <w:spacing w:before="0" w:beforeAutospacing="0" w:after="0" w:afterAutospacing="0"/>
        <w:rPr>
          <w:rFonts w:ascii="Calibri" w:hAnsi="Calibri"/>
          <w:color w:val="000000"/>
        </w:rPr>
      </w:pPr>
      <w:hyperlink r:id="rId17" w:history="1">
        <w:r w:rsidRPr="00683D23">
          <w:rPr>
            <w:rFonts w:ascii="Calibri" w:hAnsi="Calibri"/>
            <w:color w:val="000000"/>
          </w:rPr>
          <w:t>Contact us today</w:t>
        </w:r>
      </w:hyperlink>
      <w:r w:rsidRPr="00683D23">
        <w:rPr>
          <w:rFonts w:ascii="Calibri" w:hAnsi="Calibri"/>
          <w:b/>
          <w:bCs/>
          <w:color w:val="000000"/>
        </w:rPr>
        <w:t> to start planning investments with a clear and visible connection to business outcomes.</w:t>
      </w:r>
    </w:p>
    <w:p w:rsidR="00652BD5" w:rsidRPr="000664C9" w:rsidRDefault="00652BD5" w:rsidP="00652BD5">
      <w:pPr>
        <w:pStyle w:val="Heading2"/>
        <w:rPr>
          <w:sz w:val="24"/>
          <w:szCs w:val="24"/>
          <w:shd w:val="clear" w:color="auto" w:fill="FFFFFF"/>
        </w:rPr>
      </w:pPr>
      <w:bookmarkStart w:id="0" w:name="_GoBack"/>
      <w:bookmarkEnd w:id="0"/>
      <w:r w:rsidRPr="000664C9">
        <w:rPr>
          <w:sz w:val="24"/>
          <w:szCs w:val="24"/>
          <w:shd w:val="clear" w:color="auto" w:fill="FFFFFF"/>
        </w:rPr>
        <w:t>Service Options:</w:t>
      </w:r>
    </w:p>
    <w:p w:rsidR="00454459" w:rsidRPr="000664C9" w:rsidRDefault="00454459" w:rsidP="00454459">
      <w:pPr>
        <w:rPr>
          <w:sz w:val="24"/>
          <w:szCs w:val="24"/>
        </w:rPr>
      </w:pPr>
      <w:r w:rsidRPr="000664C9">
        <w:rPr>
          <w:sz w:val="24"/>
          <w:szCs w:val="24"/>
        </w:rPr>
        <w:t xml:space="preserve">When you engage in smarter people planning you always have options! </w:t>
      </w:r>
    </w:p>
    <w:p w:rsidR="00652BD5" w:rsidRPr="000664C9" w:rsidRDefault="00652BD5" w:rsidP="00652BD5">
      <w:pPr>
        <w:pStyle w:val="ListParagraph"/>
        <w:numPr>
          <w:ilvl w:val="0"/>
          <w:numId w:val="12"/>
        </w:numPr>
        <w:rPr>
          <w:sz w:val="24"/>
          <w:szCs w:val="24"/>
        </w:rPr>
      </w:pPr>
      <w:r w:rsidRPr="000664C9">
        <w:rPr>
          <w:sz w:val="24"/>
          <w:szCs w:val="24"/>
        </w:rPr>
        <w:t xml:space="preserve">Comprehensive Solution </w:t>
      </w:r>
      <w:r w:rsidR="00454459" w:rsidRPr="000664C9">
        <w:rPr>
          <w:sz w:val="24"/>
          <w:szCs w:val="24"/>
        </w:rPr>
        <w:t>–</w:t>
      </w:r>
      <w:r w:rsidRPr="000664C9">
        <w:rPr>
          <w:sz w:val="24"/>
          <w:szCs w:val="24"/>
        </w:rPr>
        <w:t xml:space="preserve"> </w:t>
      </w:r>
      <w:r w:rsidR="00633AD6" w:rsidRPr="000664C9">
        <w:rPr>
          <w:sz w:val="24"/>
          <w:szCs w:val="24"/>
        </w:rPr>
        <w:t>You are ready for your tailor-made SPP</w:t>
      </w:r>
      <w:r w:rsidR="00CE5368" w:rsidRPr="000664C9">
        <w:rPr>
          <w:sz w:val="24"/>
          <w:szCs w:val="24"/>
        </w:rPr>
        <w:t xml:space="preserve"> solution and want to start now.</w:t>
      </w:r>
    </w:p>
    <w:p w:rsidR="00652BD5" w:rsidRPr="000664C9" w:rsidRDefault="00CE6DEF" w:rsidP="00652BD5">
      <w:pPr>
        <w:pStyle w:val="ListParagraph"/>
        <w:numPr>
          <w:ilvl w:val="0"/>
          <w:numId w:val="12"/>
        </w:numPr>
        <w:rPr>
          <w:sz w:val="24"/>
          <w:szCs w:val="24"/>
        </w:rPr>
      </w:pPr>
      <w:r w:rsidRPr="000664C9">
        <w:rPr>
          <w:sz w:val="24"/>
          <w:szCs w:val="24"/>
        </w:rPr>
        <w:t>Micro-</w:t>
      </w:r>
      <w:r w:rsidR="00652BD5" w:rsidRPr="000664C9">
        <w:rPr>
          <w:sz w:val="24"/>
          <w:szCs w:val="24"/>
        </w:rPr>
        <w:t xml:space="preserve">Solution </w:t>
      </w:r>
      <w:r w:rsidR="00633AD6" w:rsidRPr="000664C9">
        <w:rPr>
          <w:sz w:val="24"/>
          <w:szCs w:val="24"/>
        </w:rPr>
        <w:t>–</w:t>
      </w:r>
      <w:r w:rsidR="00652BD5" w:rsidRPr="000664C9">
        <w:rPr>
          <w:sz w:val="24"/>
          <w:szCs w:val="24"/>
        </w:rPr>
        <w:t xml:space="preserve"> </w:t>
      </w:r>
      <w:r w:rsidR="00633AD6" w:rsidRPr="000664C9">
        <w:rPr>
          <w:sz w:val="24"/>
          <w:szCs w:val="24"/>
        </w:rPr>
        <w:t>Not ready for a comprehensive solution? Then try a m</w:t>
      </w:r>
      <w:r w:rsidR="00652BD5" w:rsidRPr="000664C9">
        <w:rPr>
          <w:sz w:val="24"/>
          <w:szCs w:val="24"/>
        </w:rPr>
        <w:t>icro-experiment</w:t>
      </w:r>
      <w:r w:rsidR="00633AD6" w:rsidRPr="000664C9">
        <w:rPr>
          <w:sz w:val="24"/>
          <w:szCs w:val="24"/>
        </w:rPr>
        <w:t>,</w:t>
      </w:r>
      <w:r w:rsidR="00652BD5" w:rsidRPr="000664C9">
        <w:rPr>
          <w:sz w:val="24"/>
          <w:szCs w:val="24"/>
        </w:rPr>
        <w:t xml:space="preserve"> trial</w:t>
      </w:r>
      <w:r w:rsidR="00633AD6" w:rsidRPr="000664C9">
        <w:rPr>
          <w:sz w:val="24"/>
          <w:szCs w:val="24"/>
        </w:rPr>
        <w:t>, or pilot. This option allows</w:t>
      </w:r>
      <w:r w:rsidR="00652BD5" w:rsidRPr="000664C9">
        <w:rPr>
          <w:sz w:val="24"/>
          <w:szCs w:val="24"/>
        </w:rPr>
        <w:t xml:space="preserve"> you to test drive new ideas before fully committing.</w:t>
      </w:r>
    </w:p>
    <w:p w:rsidR="00652BD5" w:rsidRPr="000664C9" w:rsidRDefault="00652BD5" w:rsidP="00652BD5">
      <w:pPr>
        <w:pStyle w:val="ListParagraph"/>
        <w:numPr>
          <w:ilvl w:val="0"/>
          <w:numId w:val="12"/>
        </w:numPr>
        <w:rPr>
          <w:sz w:val="24"/>
          <w:szCs w:val="24"/>
        </w:rPr>
      </w:pPr>
      <w:r w:rsidRPr="000664C9">
        <w:rPr>
          <w:sz w:val="24"/>
          <w:szCs w:val="24"/>
          <w:shd w:val="clear" w:color="auto" w:fill="FFFFFF"/>
        </w:rPr>
        <w:t xml:space="preserve">Expertise When </w:t>
      </w:r>
      <w:r w:rsidR="00633AD6" w:rsidRPr="000664C9">
        <w:rPr>
          <w:sz w:val="24"/>
          <w:szCs w:val="24"/>
          <w:shd w:val="clear" w:color="auto" w:fill="FFFFFF"/>
        </w:rPr>
        <w:t xml:space="preserve">the Time is Right – </w:t>
      </w:r>
      <w:r w:rsidR="00F4013D" w:rsidRPr="000664C9">
        <w:rPr>
          <w:sz w:val="24"/>
          <w:szCs w:val="24"/>
          <w:shd w:val="clear" w:color="auto" w:fill="FFFFFF"/>
        </w:rPr>
        <w:t xml:space="preserve">You </w:t>
      </w:r>
      <w:r w:rsidR="00633AD6" w:rsidRPr="000664C9">
        <w:rPr>
          <w:sz w:val="24"/>
          <w:szCs w:val="24"/>
          <w:shd w:val="clear" w:color="auto" w:fill="FFFFFF"/>
        </w:rPr>
        <w:t xml:space="preserve">can have an SPP </w:t>
      </w:r>
      <w:r w:rsidR="00CE6DEF" w:rsidRPr="000664C9">
        <w:rPr>
          <w:sz w:val="24"/>
          <w:szCs w:val="24"/>
          <w:shd w:val="clear" w:color="auto" w:fill="FFFFFF"/>
        </w:rPr>
        <w:t xml:space="preserve">People Planner </w:t>
      </w:r>
      <w:r w:rsidR="00633AD6" w:rsidRPr="000664C9">
        <w:rPr>
          <w:sz w:val="24"/>
          <w:szCs w:val="24"/>
          <w:shd w:val="clear" w:color="auto" w:fill="FFFFFF"/>
        </w:rPr>
        <w:t xml:space="preserve">on-retainer </w:t>
      </w:r>
      <w:r w:rsidR="00F4013D" w:rsidRPr="000664C9">
        <w:rPr>
          <w:sz w:val="24"/>
          <w:szCs w:val="24"/>
          <w:shd w:val="clear" w:color="auto" w:fill="FFFFFF"/>
        </w:rPr>
        <w:t xml:space="preserve">to support any of your human capital </w:t>
      </w:r>
      <w:r w:rsidR="00CE6DEF" w:rsidRPr="000664C9">
        <w:rPr>
          <w:sz w:val="24"/>
          <w:szCs w:val="24"/>
          <w:shd w:val="clear" w:color="auto" w:fill="FFFFFF"/>
        </w:rPr>
        <w:t xml:space="preserve">analytics and evaluation </w:t>
      </w:r>
      <w:r w:rsidR="00F4013D" w:rsidRPr="000664C9">
        <w:rPr>
          <w:sz w:val="24"/>
          <w:szCs w:val="24"/>
          <w:shd w:val="clear" w:color="auto" w:fill="FFFFFF"/>
        </w:rPr>
        <w:t xml:space="preserve">needs when you need them. </w:t>
      </w:r>
    </w:p>
    <w:p w:rsidR="003A2FDB" w:rsidRPr="000664C9" w:rsidRDefault="003A2FDB" w:rsidP="00470187">
      <w:pPr>
        <w:rPr>
          <w:sz w:val="24"/>
          <w:szCs w:val="24"/>
        </w:rPr>
      </w:pPr>
    </w:p>
    <w:p w:rsidR="00B72D21" w:rsidRPr="000664C9" w:rsidRDefault="00B72D21" w:rsidP="00B72D21">
      <w:pPr>
        <w:pStyle w:val="Heading1"/>
        <w:rPr>
          <w:sz w:val="24"/>
          <w:szCs w:val="24"/>
        </w:rPr>
      </w:pPr>
      <w:r w:rsidRPr="000664C9">
        <w:rPr>
          <w:sz w:val="24"/>
          <w:szCs w:val="24"/>
        </w:rPr>
        <w:t>Contact</w:t>
      </w:r>
    </w:p>
    <w:p w:rsidR="00BD6D87" w:rsidRPr="000664C9" w:rsidRDefault="00BD6D87" w:rsidP="00C362F7">
      <w:pPr>
        <w:rPr>
          <w:rFonts w:ascii="Arial" w:hAnsi="Arial" w:cs="Arial"/>
          <w:bCs/>
          <w:color w:val="000000"/>
          <w:sz w:val="24"/>
          <w:szCs w:val="24"/>
          <w:shd w:val="clear" w:color="auto" w:fill="FFFFFF"/>
        </w:rPr>
      </w:pPr>
      <w:r w:rsidRPr="000664C9">
        <w:rPr>
          <w:sz w:val="24"/>
          <w:szCs w:val="24"/>
        </w:rPr>
        <w:t xml:space="preserve"> </w:t>
      </w:r>
      <w:r w:rsidRPr="000664C9">
        <w:rPr>
          <w:rFonts w:ascii="Arial" w:hAnsi="Arial" w:cs="Arial"/>
          <w:bCs/>
          <w:color w:val="000000"/>
          <w:sz w:val="24"/>
          <w:szCs w:val="24"/>
          <w:shd w:val="clear" w:color="auto" w:fill="FFFFFF"/>
        </w:rPr>
        <w:t>(916) 573-6753</w:t>
      </w:r>
      <w:r w:rsidR="00ED4AD3" w:rsidRPr="000664C9">
        <w:rPr>
          <w:rFonts w:ascii="Arial" w:hAnsi="Arial" w:cs="Arial"/>
          <w:bCs/>
          <w:color w:val="000000"/>
          <w:sz w:val="24"/>
          <w:szCs w:val="24"/>
          <w:shd w:val="clear" w:color="auto" w:fill="FFFFFF"/>
        </w:rPr>
        <w:t xml:space="preserve"> or </w:t>
      </w:r>
      <w:r w:rsidR="00ED4AD3" w:rsidRPr="000664C9">
        <w:rPr>
          <w:sz w:val="24"/>
          <w:szCs w:val="24"/>
        </w:rPr>
        <w:t xml:space="preserve">(916) 5PEOPLE </w:t>
      </w:r>
    </w:p>
    <w:p w:rsidR="00C362F7" w:rsidRPr="000664C9" w:rsidRDefault="00B869ED" w:rsidP="00C362F7">
      <w:pPr>
        <w:rPr>
          <w:color w:val="FF0000"/>
          <w:sz w:val="24"/>
          <w:szCs w:val="24"/>
        </w:rPr>
      </w:pPr>
      <w:hyperlink r:id="rId18" w:history="1">
        <w:r w:rsidR="005F40F2" w:rsidRPr="000664C9">
          <w:rPr>
            <w:rStyle w:val="Hyperlink"/>
            <w:sz w:val="24"/>
            <w:szCs w:val="24"/>
          </w:rPr>
          <w:t>Info@smarterpeopleplanning.com</w:t>
        </w:r>
      </w:hyperlink>
    </w:p>
    <w:p w:rsidR="005F40F2" w:rsidRPr="000664C9" w:rsidRDefault="00C46BE1" w:rsidP="00C362F7">
      <w:pPr>
        <w:rPr>
          <w:sz w:val="24"/>
          <w:szCs w:val="24"/>
        </w:rPr>
      </w:pPr>
      <w:r w:rsidRPr="000664C9">
        <w:rPr>
          <w:sz w:val="24"/>
          <w:szCs w:val="24"/>
        </w:rPr>
        <w:t>Fields for question</w:t>
      </w:r>
      <w:r w:rsidR="005F40F2" w:rsidRPr="000664C9">
        <w:rPr>
          <w:sz w:val="24"/>
          <w:szCs w:val="24"/>
        </w:rPr>
        <w:t xml:space="preserve"> submission: </w:t>
      </w:r>
    </w:p>
    <w:p w:rsidR="005F40F2" w:rsidRPr="000664C9" w:rsidRDefault="005F40F2" w:rsidP="005F40F2">
      <w:pPr>
        <w:pStyle w:val="ListParagraph"/>
        <w:numPr>
          <w:ilvl w:val="0"/>
          <w:numId w:val="8"/>
        </w:numPr>
        <w:rPr>
          <w:sz w:val="24"/>
          <w:szCs w:val="24"/>
        </w:rPr>
      </w:pPr>
      <w:r w:rsidRPr="000664C9">
        <w:rPr>
          <w:sz w:val="24"/>
          <w:szCs w:val="24"/>
        </w:rPr>
        <w:t xml:space="preserve">Name </w:t>
      </w:r>
    </w:p>
    <w:p w:rsidR="005F40F2" w:rsidRPr="000664C9" w:rsidRDefault="005F40F2" w:rsidP="005F40F2">
      <w:pPr>
        <w:pStyle w:val="ListParagraph"/>
        <w:numPr>
          <w:ilvl w:val="0"/>
          <w:numId w:val="8"/>
        </w:numPr>
        <w:rPr>
          <w:sz w:val="24"/>
          <w:szCs w:val="24"/>
        </w:rPr>
      </w:pPr>
      <w:r w:rsidRPr="000664C9">
        <w:rPr>
          <w:sz w:val="24"/>
          <w:szCs w:val="24"/>
        </w:rPr>
        <w:t>Company</w:t>
      </w:r>
    </w:p>
    <w:p w:rsidR="005F40F2" w:rsidRPr="000664C9" w:rsidRDefault="005F40F2" w:rsidP="005F40F2">
      <w:pPr>
        <w:pStyle w:val="ListParagraph"/>
        <w:numPr>
          <w:ilvl w:val="0"/>
          <w:numId w:val="8"/>
        </w:numPr>
        <w:rPr>
          <w:sz w:val="24"/>
          <w:szCs w:val="24"/>
        </w:rPr>
      </w:pPr>
      <w:r w:rsidRPr="000664C9">
        <w:rPr>
          <w:sz w:val="24"/>
          <w:szCs w:val="24"/>
        </w:rPr>
        <w:t>Phone</w:t>
      </w:r>
    </w:p>
    <w:p w:rsidR="005F40F2" w:rsidRPr="000664C9" w:rsidRDefault="005F40F2" w:rsidP="005F40F2">
      <w:pPr>
        <w:pStyle w:val="ListParagraph"/>
        <w:numPr>
          <w:ilvl w:val="0"/>
          <w:numId w:val="8"/>
        </w:numPr>
        <w:rPr>
          <w:sz w:val="24"/>
          <w:szCs w:val="24"/>
        </w:rPr>
      </w:pPr>
      <w:r w:rsidRPr="000664C9">
        <w:rPr>
          <w:sz w:val="24"/>
          <w:szCs w:val="24"/>
        </w:rPr>
        <w:t>Email</w:t>
      </w:r>
    </w:p>
    <w:p w:rsidR="005F40F2" w:rsidRPr="000664C9" w:rsidRDefault="005F40F2" w:rsidP="005F40F2">
      <w:pPr>
        <w:pStyle w:val="ListParagraph"/>
        <w:numPr>
          <w:ilvl w:val="0"/>
          <w:numId w:val="8"/>
        </w:numPr>
        <w:rPr>
          <w:sz w:val="24"/>
          <w:szCs w:val="24"/>
        </w:rPr>
      </w:pPr>
      <w:r w:rsidRPr="000664C9">
        <w:rPr>
          <w:sz w:val="24"/>
          <w:szCs w:val="24"/>
        </w:rPr>
        <w:t>Message</w:t>
      </w:r>
    </w:p>
    <w:p w:rsidR="00C362F7" w:rsidRPr="000664C9" w:rsidRDefault="00BF15BF" w:rsidP="00BF15BF">
      <w:pPr>
        <w:pStyle w:val="Heading1"/>
        <w:rPr>
          <w:sz w:val="24"/>
          <w:szCs w:val="24"/>
        </w:rPr>
      </w:pPr>
      <w:r w:rsidRPr="000664C9">
        <w:rPr>
          <w:sz w:val="24"/>
          <w:szCs w:val="24"/>
        </w:rPr>
        <w:lastRenderedPageBreak/>
        <w:t>Key Words for SEO:</w:t>
      </w:r>
    </w:p>
    <w:p w:rsidR="00BF15BF" w:rsidRPr="000664C9" w:rsidRDefault="00BF15BF" w:rsidP="00BF15BF">
      <w:pPr>
        <w:pStyle w:val="ListParagraph"/>
        <w:numPr>
          <w:ilvl w:val="0"/>
          <w:numId w:val="10"/>
        </w:numPr>
        <w:rPr>
          <w:sz w:val="24"/>
          <w:szCs w:val="24"/>
        </w:rPr>
      </w:pPr>
      <w:r w:rsidRPr="000664C9">
        <w:rPr>
          <w:sz w:val="24"/>
          <w:szCs w:val="24"/>
        </w:rPr>
        <w:t>Assessment</w:t>
      </w:r>
    </w:p>
    <w:p w:rsidR="00BF15BF" w:rsidRPr="000664C9" w:rsidRDefault="00BF15BF" w:rsidP="00BF15BF">
      <w:pPr>
        <w:pStyle w:val="ListParagraph"/>
        <w:numPr>
          <w:ilvl w:val="0"/>
          <w:numId w:val="10"/>
        </w:numPr>
        <w:rPr>
          <w:sz w:val="24"/>
          <w:szCs w:val="24"/>
        </w:rPr>
      </w:pPr>
      <w:r w:rsidRPr="000664C9">
        <w:rPr>
          <w:sz w:val="24"/>
          <w:szCs w:val="24"/>
        </w:rPr>
        <w:t>Business impact</w:t>
      </w:r>
    </w:p>
    <w:p w:rsidR="00BF15BF" w:rsidRPr="000664C9" w:rsidRDefault="00BF15BF" w:rsidP="00BF15BF">
      <w:pPr>
        <w:pStyle w:val="ListParagraph"/>
        <w:numPr>
          <w:ilvl w:val="0"/>
          <w:numId w:val="10"/>
        </w:numPr>
        <w:rPr>
          <w:sz w:val="24"/>
          <w:szCs w:val="24"/>
        </w:rPr>
      </w:pPr>
      <w:r w:rsidRPr="000664C9">
        <w:rPr>
          <w:sz w:val="24"/>
          <w:szCs w:val="24"/>
        </w:rPr>
        <w:t>Evaluation</w:t>
      </w:r>
    </w:p>
    <w:p w:rsidR="00BF15BF" w:rsidRPr="000664C9" w:rsidRDefault="00BF15BF" w:rsidP="00BF15BF">
      <w:pPr>
        <w:pStyle w:val="ListParagraph"/>
        <w:numPr>
          <w:ilvl w:val="0"/>
          <w:numId w:val="10"/>
        </w:numPr>
        <w:rPr>
          <w:sz w:val="24"/>
          <w:szCs w:val="24"/>
        </w:rPr>
      </w:pPr>
      <w:r w:rsidRPr="000664C9">
        <w:rPr>
          <w:sz w:val="24"/>
          <w:szCs w:val="24"/>
        </w:rPr>
        <w:t>Human capital</w:t>
      </w:r>
    </w:p>
    <w:p w:rsidR="00BF15BF" w:rsidRPr="000664C9" w:rsidRDefault="00BF15BF" w:rsidP="00BF15BF">
      <w:pPr>
        <w:pStyle w:val="ListParagraph"/>
        <w:numPr>
          <w:ilvl w:val="0"/>
          <w:numId w:val="10"/>
        </w:numPr>
        <w:rPr>
          <w:sz w:val="24"/>
          <w:szCs w:val="24"/>
        </w:rPr>
      </w:pPr>
      <w:r w:rsidRPr="000664C9">
        <w:rPr>
          <w:sz w:val="24"/>
          <w:szCs w:val="24"/>
        </w:rPr>
        <w:t>Human Capital Analytics</w:t>
      </w:r>
    </w:p>
    <w:p w:rsidR="00BF15BF" w:rsidRPr="000664C9" w:rsidRDefault="00BF15BF" w:rsidP="00BF15BF">
      <w:pPr>
        <w:pStyle w:val="ListParagraph"/>
        <w:numPr>
          <w:ilvl w:val="0"/>
          <w:numId w:val="10"/>
        </w:numPr>
        <w:rPr>
          <w:sz w:val="24"/>
          <w:szCs w:val="24"/>
        </w:rPr>
      </w:pPr>
      <w:r w:rsidRPr="000664C9">
        <w:rPr>
          <w:sz w:val="24"/>
          <w:szCs w:val="24"/>
        </w:rPr>
        <w:t>Kirkpatrick</w:t>
      </w:r>
    </w:p>
    <w:p w:rsidR="00BF15BF" w:rsidRPr="000664C9" w:rsidRDefault="00BF15BF" w:rsidP="00BF15BF">
      <w:pPr>
        <w:pStyle w:val="ListParagraph"/>
        <w:numPr>
          <w:ilvl w:val="0"/>
          <w:numId w:val="10"/>
        </w:numPr>
        <w:rPr>
          <w:sz w:val="24"/>
          <w:szCs w:val="24"/>
        </w:rPr>
      </w:pPr>
      <w:r w:rsidRPr="000664C9">
        <w:rPr>
          <w:sz w:val="24"/>
          <w:szCs w:val="24"/>
        </w:rPr>
        <w:t xml:space="preserve">Learning and development </w:t>
      </w:r>
    </w:p>
    <w:p w:rsidR="00BF15BF" w:rsidRPr="000664C9" w:rsidRDefault="00BF15BF" w:rsidP="00BF15BF">
      <w:pPr>
        <w:pStyle w:val="ListParagraph"/>
        <w:numPr>
          <w:ilvl w:val="0"/>
          <w:numId w:val="10"/>
        </w:numPr>
        <w:rPr>
          <w:sz w:val="24"/>
          <w:szCs w:val="24"/>
        </w:rPr>
      </w:pPr>
      <w:r w:rsidRPr="000664C9">
        <w:rPr>
          <w:sz w:val="24"/>
          <w:szCs w:val="24"/>
        </w:rPr>
        <w:t>Measurement</w:t>
      </w:r>
    </w:p>
    <w:p w:rsidR="00BF15BF" w:rsidRPr="000664C9" w:rsidRDefault="00BF15BF" w:rsidP="00BF15BF">
      <w:pPr>
        <w:pStyle w:val="ListParagraph"/>
        <w:numPr>
          <w:ilvl w:val="0"/>
          <w:numId w:val="10"/>
        </w:numPr>
        <w:rPr>
          <w:sz w:val="24"/>
          <w:szCs w:val="24"/>
        </w:rPr>
      </w:pPr>
      <w:r w:rsidRPr="000664C9">
        <w:rPr>
          <w:sz w:val="24"/>
          <w:szCs w:val="24"/>
        </w:rPr>
        <w:t>Metrics</w:t>
      </w:r>
    </w:p>
    <w:p w:rsidR="00BF15BF" w:rsidRPr="000664C9" w:rsidRDefault="00BF15BF" w:rsidP="00BF15BF">
      <w:pPr>
        <w:pStyle w:val="ListParagraph"/>
        <w:numPr>
          <w:ilvl w:val="0"/>
          <w:numId w:val="10"/>
        </w:numPr>
        <w:rPr>
          <w:sz w:val="24"/>
          <w:szCs w:val="24"/>
        </w:rPr>
      </w:pPr>
      <w:r w:rsidRPr="000664C9">
        <w:rPr>
          <w:sz w:val="24"/>
          <w:szCs w:val="24"/>
        </w:rPr>
        <w:t>Non-profit</w:t>
      </w:r>
    </w:p>
    <w:p w:rsidR="00BF15BF" w:rsidRPr="000664C9" w:rsidRDefault="00BF15BF" w:rsidP="00BF15BF">
      <w:pPr>
        <w:pStyle w:val="ListParagraph"/>
        <w:numPr>
          <w:ilvl w:val="0"/>
          <w:numId w:val="10"/>
        </w:numPr>
        <w:rPr>
          <w:sz w:val="24"/>
          <w:szCs w:val="24"/>
        </w:rPr>
      </w:pPr>
      <w:r w:rsidRPr="000664C9">
        <w:rPr>
          <w:sz w:val="24"/>
          <w:szCs w:val="24"/>
        </w:rPr>
        <w:t>Training</w:t>
      </w:r>
    </w:p>
    <w:p w:rsidR="00BF15BF" w:rsidRPr="000664C9" w:rsidRDefault="00BF15BF" w:rsidP="00BF15BF">
      <w:pPr>
        <w:pStyle w:val="ListParagraph"/>
        <w:numPr>
          <w:ilvl w:val="0"/>
          <w:numId w:val="10"/>
        </w:numPr>
        <w:rPr>
          <w:sz w:val="24"/>
          <w:szCs w:val="24"/>
        </w:rPr>
      </w:pPr>
      <w:r w:rsidRPr="000664C9">
        <w:rPr>
          <w:sz w:val="24"/>
          <w:szCs w:val="24"/>
        </w:rPr>
        <w:t>Performance Measurement</w:t>
      </w:r>
    </w:p>
    <w:p w:rsidR="00BF15BF" w:rsidRPr="000664C9" w:rsidRDefault="00BF15BF" w:rsidP="00BF15BF">
      <w:pPr>
        <w:pStyle w:val="ListParagraph"/>
        <w:numPr>
          <w:ilvl w:val="0"/>
          <w:numId w:val="10"/>
        </w:numPr>
        <w:rPr>
          <w:sz w:val="24"/>
          <w:szCs w:val="24"/>
        </w:rPr>
      </w:pPr>
      <w:r w:rsidRPr="000664C9">
        <w:rPr>
          <w:sz w:val="24"/>
          <w:szCs w:val="24"/>
        </w:rPr>
        <w:t>People</w:t>
      </w:r>
    </w:p>
    <w:p w:rsidR="00BF15BF" w:rsidRPr="000664C9" w:rsidRDefault="00BF15BF" w:rsidP="00BF15BF">
      <w:pPr>
        <w:pStyle w:val="ListParagraph"/>
        <w:numPr>
          <w:ilvl w:val="0"/>
          <w:numId w:val="10"/>
        </w:numPr>
        <w:rPr>
          <w:sz w:val="24"/>
          <w:szCs w:val="24"/>
        </w:rPr>
      </w:pPr>
      <w:r w:rsidRPr="000664C9">
        <w:rPr>
          <w:sz w:val="24"/>
          <w:szCs w:val="24"/>
        </w:rPr>
        <w:t>Predictive analytics</w:t>
      </w:r>
    </w:p>
    <w:p w:rsidR="00BF15BF" w:rsidRPr="000664C9" w:rsidRDefault="00BF15BF" w:rsidP="00BF15BF">
      <w:pPr>
        <w:pStyle w:val="ListParagraph"/>
        <w:numPr>
          <w:ilvl w:val="0"/>
          <w:numId w:val="10"/>
        </w:numPr>
        <w:rPr>
          <w:sz w:val="24"/>
          <w:szCs w:val="24"/>
        </w:rPr>
      </w:pPr>
      <w:r w:rsidRPr="000664C9">
        <w:rPr>
          <w:sz w:val="24"/>
          <w:szCs w:val="24"/>
        </w:rPr>
        <w:t>ROI</w:t>
      </w:r>
    </w:p>
    <w:p w:rsidR="00BF15BF" w:rsidRPr="000664C9" w:rsidRDefault="00BF15BF" w:rsidP="00BF15BF">
      <w:pPr>
        <w:pStyle w:val="ListParagraph"/>
        <w:numPr>
          <w:ilvl w:val="0"/>
          <w:numId w:val="10"/>
        </w:numPr>
        <w:rPr>
          <w:sz w:val="24"/>
          <w:szCs w:val="24"/>
        </w:rPr>
      </w:pPr>
      <w:r w:rsidRPr="000664C9">
        <w:rPr>
          <w:sz w:val="24"/>
          <w:szCs w:val="24"/>
        </w:rPr>
        <w:t>Talent management</w:t>
      </w:r>
    </w:p>
    <w:p w:rsidR="00BF15BF" w:rsidRPr="000664C9" w:rsidRDefault="00BF15BF" w:rsidP="00BF15BF">
      <w:pPr>
        <w:pStyle w:val="ListParagraph"/>
        <w:numPr>
          <w:ilvl w:val="0"/>
          <w:numId w:val="10"/>
        </w:numPr>
        <w:rPr>
          <w:sz w:val="24"/>
          <w:szCs w:val="24"/>
        </w:rPr>
      </w:pPr>
      <w:r w:rsidRPr="000664C9">
        <w:rPr>
          <w:sz w:val="24"/>
          <w:szCs w:val="24"/>
        </w:rPr>
        <w:t>Workforce</w:t>
      </w:r>
    </w:p>
    <w:p w:rsidR="00BF15BF" w:rsidRPr="000664C9" w:rsidRDefault="00BF15BF" w:rsidP="00BF15BF">
      <w:pPr>
        <w:pStyle w:val="ListParagraph"/>
        <w:rPr>
          <w:sz w:val="24"/>
          <w:szCs w:val="24"/>
        </w:rPr>
      </w:pPr>
    </w:p>
    <w:p w:rsidR="00C362F7" w:rsidRPr="000664C9" w:rsidRDefault="00C362F7" w:rsidP="006D4A83">
      <w:pPr>
        <w:rPr>
          <w:sz w:val="24"/>
          <w:szCs w:val="24"/>
        </w:rPr>
      </w:pPr>
      <w:r w:rsidRPr="000664C9">
        <w:rPr>
          <w:sz w:val="24"/>
          <w:szCs w:val="24"/>
        </w:rPr>
        <w:t>-----------------------------------------------------------------------------------------------------------------------</w:t>
      </w:r>
    </w:p>
    <w:p w:rsidR="006D4A83" w:rsidRPr="000664C9" w:rsidRDefault="006D4A83" w:rsidP="006D4A83">
      <w:pPr>
        <w:rPr>
          <w:sz w:val="24"/>
          <w:szCs w:val="24"/>
        </w:rPr>
      </w:pPr>
      <w:r w:rsidRPr="000664C9">
        <w:rPr>
          <w:sz w:val="24"/>
          <w:szCs w:val="24"/>
        </w:rPr>
        <w:t>Notes</w:t>
      </w:r>
    </w:p>
    <w:p w:rsidR="006D4A83" w:rsidRPr="000664C9" w:rsidRDefault="006D4A83" w:rsidP="006D4A83">
      <w:pPr>
        <w:pStyle w:val="ListParagraph"/>
        <w:numPr>
          <w:ilvl w:val="0"/>
          <w:numId w:val="2"/>
        </w:numPr>
        <w:rPr>
          <w:sz w:val="24"/>
          <w:szCs w:val="24"/>
        </w:rPr>
      </w:pPr>
      <w:r w:rsidRPr="000664C9">
        <w:rPr>
          <w:sz w:val="24"/>
          <w:szCs w:val="24"/>
        </w:rPr>
        <w:t>At the bottom add “Copyright 20</w:t>
      </w:r>
      <w:r w:rsidR="00683D23">
        <w:rPr>
          <w:sz w:val="24"/>
          <w:szCs w:val="24"/>
        </w:rPr>
        <w:t>20</w:t>
      </w:r>
      <w:r w:rsidRPr="000664C9">
        <w:rPr>
          <w:sz w:val="24"/>
          <w:szCs w:val="24"/>
        </w:rPr>
        <w:t xml:space="preserve"> Smart People </w:t>
      </w:r>
      <w:r w:rsidR="0072673E" w:rsidRPr="000664C9">
        <w:rPr>
          <w:sz w:val="24"/>
          <w:szCs w:val="24"/>
        </w:rPr>
        <w:t>planning</w:t>
      </w:r>
      <w:r w:rsidRPr="000664C9">
        <w:rPr>
          <w:sz w:val="24"/>
          <w:szCs w:val="24"/>
        </w:rPr>
        <w:t xml:space="preserve">. All Rights Reserved” </w:t>
      </w:r>
    </w:p>
    <w:p w:rsidR="00197022" w:rsidRPr="000664C9" w:rsidRDefault="00197022" w:rsidP="006D4A83">
      <w:pPr>
        <w:pStyle w:val="ListParagraph"/>
        <w:numPr>
          <w:ilvl w:val="0"/>
          <w:numId w:val="2"/>
        </w:numPr>
        <w:rPr>
          <w:sz w:val="24"/>
          <w:szCs w:val="24"/>
        </w:rPr>
      </w:pPr>
      <w:r w:rsidRPr="000664C9">
        <w:rPr>
          <w:sz w:val="24"/>
          <w:szCs w:val="24"/>
        </w:rPr>
        <w:t xml:space="preserve">Add the </w:t>
      </w:r>
      <w:r w:rsidRPr="000664C9">
        <w:rPr>
          <w:sz w:val="24"/>
          <w:szCs w:val="24"/>
          <w:vertAlign w:val="superscript"/>
        </w:rPr>
        <w:t>SM</w:t>
      </w:r>
      <w:r w:rsidRPr="000664C9">
        <w:rPr>
          <w:sz w:val="24"/>
          <w:szCs w:val="24"/>
        </w:rPr>
        <w:t xml:space="preserve"> above the name and slogan. Servicemark instead of Trademark. </w:t>
      </w:r>
    </w:p>
    <w:p w:rsidR="007C2AB4" w:rsidRPr="000664C9" w:rsidRDefault="007C2AB4" w:rsidP="006D4A83">
      <w:pPr>
        <w:pStyle w:val="ListParagraph"/>
        <w:numPr>
          <w:ilvl w:val="0"/>
          <w:numId w:val="2"/>
        </w:numPr>
        <w:rPr>
          <w:sz w:val="24"/>
          <w:szCs w:val="24"/>
        </w:rPr>
      </w:pPr>
      <w:r w:rsidRPr="000664C9">
        <w:rPr>
          <w:sz w:val="24"/>
          <w:szCs w:val="24"/>
        </w:rPr>
        <w:t xml:space="preserve">Phone number : (916) 5PEOPLE or </w:t>
      </w:r>
      <w:r w:rsidRPr="000664C9">
        <w:rPr>
          <w:rFonts w:ascii="Arial" w:hAnsi="Arial" w:cs="Arial"/>
          <w:bCs/>
          <w:color w:val="000000"/>
          <w:sz w:val="24"/>
          <w:szCs w:val="24"/>
          <w:shd w:val="clear" w:color="auto" w:fill="FFFFFF"/>
        </w:rPr>
        <w:t>(916) 573-6753</w:t>
      </w:r>
    </w:p>
    <w:p w:rsidR="002959AE" w:rsidRPr="000664C9" w:rsidRDefault="002959AE" w:rsidP="006D4A83">
      <w:pPr>
        <w:pStyle w:val="ListParagraph"/>
        <w:numPr>
          <w:ilvl w:val="0"/>
          <w:numId w:val="2"/>
        </w:numPr>
        <w:rPr>
          <w:sz w:val="24"/>
          <w:szCs w:val="24"/>
        </w:rPr>
      </w:pPr>
      <w:r w:rsidRPr="000664C9">
        <w:rPr>
          <w:rFonts w:ascii="Arial" w:hAnsi="Arial" w:cs="Arial"/>
          <w:bCs/>
          <w:color w:val="000000"/>
          <w:sz w:val="24"/>
          <w:szCs w:val="24"/>
          <w:shd w:val="clear" w:color="auto" w:fill="FFFFFF"/>
        </w:rPr>
        <w:t>Add the google call widget to the website</w:t>
      </w:r>
    </w:p>
    <w:p w:rsidR="006D4A83" w:rsidRPr="000664C9" w:rsidRDefault="006D4A83" w:rsidP="00427E5C">
      <w:pPr>
        <w:rPr>
          <w:sz w:val="24"/>
          <w:szCs w:val="24"/>
        </w:rPr>
      </w:pPr>
    </w:p>
    <w:p w:rsidR="00C46BE1" w:rsidRPr="000664C9" w:rsidRDefault="00C46BE1" w:rsidP="00427E5C">
      <w:pPr>
        <w:rPr>
          <w:sz w:val="24"/>
          <w:szCs w:val="24"/>
        </w:rPr>
      </w:pPr>
    </w:p>
    <w:sectPr w:rsidR="00C46BE1" w:rsidRPr="000664C9" w:rsidSect="000664C9">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9ED" w:rsidRDefault="00B869ED" w:rsidP="00C56114">
      <w:pPr>
        <w:spacing w:after="0" w:line="240" w:lineRule="auto"/>
      </w:pPr>
      <w:r>
        <w:separator/>
      </w:r>
    </w:p>
  </w:endnote>
  <w:endnote w:type="continuationSeparator" w:id="0">
    <w:p w:rsidR="00B869ED" w:rsidRDefault="00B869ED" w:rsidP="00C56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9ED" w:rsidRDefault="00B869ED" w:rsidP="00C56114">
      <w:pPr>
        <w:spacing w:after="0" w:line="240" w:lineRule="auto"/>
      </w:pPr>
      <w:r>
        <w:separator/>
      </w:r>
    </w:p>
  </w:footnote>
  <w:footnote w:type="continuationSeparator" w:id="0">
    <w:p w:rsidR="00B869ED" w:rsidRDefault="00B869ED" w:rsidP="00C561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3689D"/>
    <w:multiLevelType w:val="multilevel"/>
    <w:tmpl w:val="54FA9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8D1E0B"/>
    <w:multiLevelType w:val="multilevel"/>
    <w:tmpl w:val="72AEE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67F18"/>
    <w:multiLevelType w:val="hybridMultilevel"/>
    <w:tmpl w:val="FE78F9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4B559F"/>
    <w:multiLevelType w:val="multilevel"/>
    <w:tmpl w:val="FBB2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C7CE2"/>
    <w:multiLevelType w:val="hybridMultilevel"/>
    <w:tmpl w:val="69E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70A8F"/>
    <w:multiLevelType w:val="hybridMultilevel"/>
    <w:tmpl w:val="A762D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72B99"/>
    <w:multiLevelType w:val="multilevel"/>
    <w:tmpl w:val="7306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9561A2"/>
    <w:multiLevelType w:val="hybridMultilevel"/>
    <w:tmpl w:val="1268A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6F19D4"/>
    <w:multiLevelType w:val="hybridMultilevel"/>
    <w:tmpl w:val="4114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51BCA"/>
    <w:multiLevelType w:val="multilevel"/>
    <w:tmpl w:val="769C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80087E"/>
    <w:multiLevelType w:val="multilevel"/>
    <w:tmpl w:val="0460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C62C86"/>
    <w:multiLevelType w:val="hybridMultilevel"/>
    <w:tmpl w:val="B9EA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4430F"/>
    <w:multiLevelType w:val="multilevel"/>
    <w:tmpl w:val="B3C66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041E9A"/>
    <w:multiLevelType w:val="hybridMultilevel"/>
    <w:tmpl w:val="5A7E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73BB5"/>
    <w:multiLevelType w:val="multilevel"/>
    <w:tmpl w:val="B32C1C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BA01D3"/>
    <w:multiLevelType w:val="hybridMultilevel"/>
    <w:tmpl w:val="5890E8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4F47F7"/>
    <w:multiLevelType w:val="hybridMultilevel"/>
    <w:tmpl w:val="10F86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2B5648"/>
    <w:multiLevelType w:val="multilevel"/>
    <w:tmpl w:val="BF54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A90A4D"/>
    <w:multiLevelType w:val="hybridMultilevel"/>
    <w:tmpl w:val="7BCA9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762982"/>
    <w:multiLevelType w:val="hybridMultilevel"/>
    <w:tmpl w:val="3E14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3803D1"/>
    <w:multiLevelType w:val="hybridMultilevel"/>
    <w:tmpl w:val="418058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F5F4002"/>
    <w:multiLevelType w:val="hybridMultilevel"/>
    <w:tmpl w:val="94AAA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4B636D"/>
    <w:multiLevelType w:val="hybridMultilevel"/>
    <w:tmpl w:val="41409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3D5A29"/>
    <w:multiLevelType w:val="hybridMultilevel"/>
    <w:tmpl w:val="44C6C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AB4C8E"/>
    <w:multiLevelType w:val="hybridMultilevel"/>
    <w:tmpl w:val="B2806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BE2CBB"/>
    <w:multiLevelType w:val="hybridMultilevel"/>
    <w:tmpl w:val="8B060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B34247"/>
    <w:multiLevelType w:val="multilevel"/>
    <w:tmpl w:val="D988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1F4156"/>
    <w:multiLevelType w:val="multilevel"/>
    <w:tmpl w:val="72AEE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CA667F"/>
    <w:multiLevelType w:val="hybridMultilevel"/>
    <w:tmpl w:val="D9009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D63EAA"/>
    <w:multiLevelType w:val="hybridMultilevel"/>
    <w:tmpl w:val="CC208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380C9D"/>
    <w:multiLevelType w:val="hybridMultilevel"/>
    <w:tmpl w:val="28B2B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E00CDC"/>
    <w:multiLevelType w:val="hybridMultilevel"/>
    <w:tmpl w:val="CB6A3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493A62"/>
    <w:multiLevelType w:val="hybridMultilevel"/>
    <w:tmpl w:val="CC208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2B0AAA"/>
    <w:multiLevelType w:val="hybridMultilevel"/>
    <w:tmpl w:val="A6DEF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CF6C4A"/>
    <w:multiLevelType w:val="multilevel"/>
    <w:tmpl w:val="663C61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31"/>
  </w:num>
  <w:num w:numId="3">
    <w:abstractNumId w:val="34"/>
  </w:num>
  <w:num w:numId="4">
    <w:abstractNumId w:val="9"/>
  </w:num>
  <w:num w:numId="5">
    <w:abstractNumId w:val="0"/>
  </w:num>
  <w:num w:numId="6">
    <w:abstractNumId w:val="6"/>
  </w:num>
  <w:num w:numId="7">
    <w:abstractNumId w:val="14"/>
    <w:lvlOverride w:ilvl="0">
      <w:lvl w:ilvl="0">
        <w:numFmt w:val="bullet"/>
        <w:lvlText w:val=""/>
        <w:lvlJc w:val="left"/>
        <w:pPr>
          <w:tabs>
            <w:tab w:val="num" w:pos="720"/>
          </w:tabs>
          <w:ind w:left="720" w:hanging="360"/>
        </w:pPr>
        <w:rPr>
          <w:rFonts w:ascii="Symbol" w:hAnsi="Symbol" w:hint="default"/>
          <w:sz w:val="20"/>
        </w:rPr>
      </w:lvl>
    </w:lvlOverride>
  </w:num>
  <w:num w:numId="8">
    <w:abstractNumId w:val="33"/>
  </w:num>
  <w:num w:numId="9">
    <w:abstractNumId w:val="26"/>
  </w:num>
  <w:num w:numId="10">
    <w:abstractNumId w:val="5"/>
  </w:num>
  <w:num w:numId="11">
    <w:abstractNumId w:val="23"/>
  </w:num>
  <w:num w:numId="12">
    <w:abstractNumId w:val="22"/>
  </w:num>
  <w:num w:numId="13">
    <w:abstractNumId w:val="13"/>
  </w:num>
  <w:num w:numId="14">
    <w:abstractNumId w:val="21"/>
  </w:num>
  <w:num w:numId="15">
    <w:abstractNumId w:val="16"/>
  </w:num>
  <w:num w:numId="16">
    <w:abstractNumId w:val="11"/>
  </w:num>
  <w:num w:numId="17">
    <w:abstractNumId w:val="3"/>
  </w:num>
  <w:num w:numId="18">
    <w:abstractNumId w:val="20"/>
  </w:num>
  <w:num w:numId="19">
    <w:abstractNumId w:val="15"/>
  </w:num>
  <w:num w:numId="20">
    <w:abstractNumId w:val="1"/>
  </w:num>
  <w:num w:numId="21">
    <w:abstractNumId w:val="27"/>
  </w:num>
  <w:num w:numId="22">
    <w:abstractNumId w:val="19"/>
  </w:num>
  <w:num w:numId="23">
    <w:abstractNumId w:val="7"/>
  </w:num>
  <w:num w:numId="24">
    <w:abstractNumId w:val="4"/>
  </w:num>
  <w:num w:numId="25">
    <w:abstractNumId w:val="10"/>
  </w:num>
  <w:num w:numId="26">
    <w:abstractNumId w:val="25"/>
  </w:num>
  <w:num w:numId="27">
    <w:abstractNumId w:val="28"/>
  </w:num>
  <w:num w:numId="28">
    <w:abstractNumId w:val="24"/>
  </w:num>
  <w:num w:numId="29">
    <w:abstractNumId w:val="18"/>
  </w:num>
  <w:num w:numId="30">
    <w:abstractNumId w:val="29"/>
  </w:num>
  <w:num w:numId="31">
    <w:abstractNumId w:val="32"/>
  </w:num>
  <w:num w:numId="32">
    <w:abstractNumId w:val="2"/>
  </w:num>
  <w:num w:numId="33">
    <w:abstractNumId w:val="8"/>
  </w:num>
  <w:num w:numId="34">
    <w:abstractNumId w:val="17"/>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238"/>
    <w:rsid w:val="00001D34"/>
    <w:rsid w:val="00002B70"/>
    <w:rsid w:val="000037B3"/>
    <w:rsid w:val="00010A34"/>
    <w:rsid w:val="0002557E"/>
    <w:rsid w:val="000378C3"/>
    <w:rsid w:val="00050F27"/>
    <w:rsid w:val="00053409"/>
    <w:rsid w:val="00063FF8"/>
    <w:rsid w:val="000664C9"/>
    <w:rsid w:val="00067175"/>
    <w:rsid w:val="00070F13"/>
    <w:rsid w:val="00075F44"/>
    <w:rsid w:val="0008184F"/>
    <w:rsid w:val="00083531"/>
    <w:rsid w:val="00090D23"/>
    <w:rsid w:val="0009439C"/>
    <w:rsid w:val="000A12BC"/>
    <w:rsid w:val="000A58FB"/>
    <w:rsid w:val="000A6F88"/>
    <w:rsid w:val="000B2835"/>
    <w:rsid w:val="000B5938"/>
    <w:rsid w:val="000C0FB0"/>
    <w:rsid w:val="000C3325"/>
    <w:rsid w:val="0011237D"/>
    <w:rsid w:val="00121CE6"/>
    <w:rsid w:val="0012292B"/>
    <w:rsid w:val="00126E91"/>
    <w:rsid w:val="00140740"/>
    <w:rsid w:val="00150BAE"/>
    <w:rsid w:val="001721D5"/>
    <w:rsid w:val="00172279"/>
    <w:rsid w:val="00184408"/>
    <w:rsid w:val="00197022"/>
    <w:rsid w:val="001C5C67"/>
    <w:rsid w:val="001D1B1C"/>
    <w:rsid w:val="001D605D"/>
    <w:rsid w:val="00204126"/>
    <w:rsid w:val="0020495B"/>
    <w:rsid w:val="0022006D"/>
    <w:rsid w:val="00222EAA"/>
    <w:rsid w:val="00241776"/>
    <w:rsid w:val="0024326F"/>
    <w:rsid w:val="00247E8E"/>
    <w:rsid w:val="00257782"/>
    <w:rsid w:val="00294319"/>
    <w:rsid w:val="002959AE"/>
    <w:rsid w:val="002A013F"/>
    <w:rsid w:val="002D0FD0"/>
    <w:rsid w:val="002E4008"/>
    <w:rsid w:val="002E4F20"/>
    <w:rsid w:val="002E54CC"/>
    <w:rsid w:val="002F11ED"/>
    <w:rsid w:val="002F23CC"/>
    <w:rsid w:val="0030409C"/>
    <w:rsid w:val="00304F54"/>
    <w:rsid w:val="0031119D"/>
    <w:rsid w:val="00311431"/>
    <w:rsid w:val="003251CA"/>
    <w:rsid w:val="003261FA"/>
    <w:rsid w:val="00335DFE"/>
    <w:rsid w:val="00336809"/>
    <w:rsid w:val="00352D2C"/>
    <w:rsid w:val="00354B47"/>
    <w:rsid w:val="003849A8"/>
    <w:rsid w:val="00386D78"/>
    <w:rsid w:val="003A2FDB"/>
    <w:rsid w:val="003A3A7C"/>
    <w:rsid w:val="003A7954"/>
    <w:rsid w:val="003B0E1A"/>
    <w:rsid w:val="003B408E"/>
    <w:rsid w:val="003C1A0B"/>
    <w:rsid w:val="003E2D91"/>
    <w:rsid w:val="003E4EBA"/>
    <w:rsid w:val="003F4A8C"/>
    <w:rsid w:val="003F6D63"/>
    <w:rsid w:val="004020BF"/>
    <w:rsid w:val="004107E7"/>
    <w:rsid w:val="0041553B"/>
    <w:rsid w:val="00427CB3"/>
    <w:rsid w:val="00427E5C"/>
    <w:rsid w:val="00454459"/>
    <w:rsid w:val="00462561"/>
    <w:rsid w:val="00470169"/>
    <w:rsid w:val="00470187"/>
    <w:rsid w:val="00474CEB"/>
    <w:rsid w:val="00482495"/>
    <w:rsid w:val="00487723"/>
    <w:rsid w:val="00490353"/>
    <w:rsid w:val="00490AA9"/>
    <w:rsid w:val="004A2FFA"/>
    <w:rsid w:val="004C37C7"/>
    <w:rsid w:val="004C7D77"/>
    <w:rsid w:val="004E3D2A"/>
    <w:rsid w:val="004F3657"/>
    <w:rsid w:val="004F48E5"/>
    <w:rsid w:val="004F5244"/>
    <w:rsid w:val="004F6955"/>
    <w:rsid w:val="00505FE3"/>
    <w:rsid w:val="0051544C"/>
    <w:rsid w:val="00517128"/>
    <w:rsid w:val="00523AC0"/>
    <w:rsid w:val="00526238"/>
    <w:rsid w:val="00527D7D"/>
    <w:rsid w:val="00551045"/>
    <w:rsid w:val="00554AC6"/>
    <w:rsid w:val="00563BD2"/>
    <w:rsid w:val="00564354"/>
    <w:rsid w:val="005B1F2F"/>
    <w:rsid w:val="005C4919"/>
    <w:rsid w:val="005D134F"/>
    <w:rsid w:val="005F36C4"/>
    <w:rsid w:val="005F40F2"/>
    <w:rsid w:val="005F4B52"/>
    <w:rsid w:val="00600574"/>
    <w:rsid w:val="00614A1D"/>
    <w:rsid w:val="006203FD"/>
    <w:rsid w:val="00627DDE"/>
    <w:rsid w:val="00633AD6"/>
    <w:rsid w:val="00636A34"/>
    <w:rsid w:val="00637816"/>
    <w:rsid w:val="00642A2C"/>
    <w:rsid w:val="00652BD5"/>
    <w:rsid w:val="00654677"/>
    <w:rsid w:val="00657F1B"/>
    <w:rsid w:val="00661A46"/>
    <w:rsid w:val="00663943"/>
    <w:rsid w:val="0066492D"/>
    <w:rsid w:val="00674F0F"/>
    <w:rsid w:val="00677F44"/>
    <w:rsid w:val="00683D23"/>
    <w:rsid w:val="006922C5"/>
    <w:rsid w:val="00694128"/>
    <w:rsid w:val="00696507"/>
    <w:rsid w:val="006A4875"/>
    <w:rsid w:val="006C1909"/>
    <w:rsid w:val="006C1E97"/>
    <w:rsid w:val="006C3E45"/>
    <w:rsid w:val="006D4A83"/>
    <w:rsid w:val="006D7B9F"/>
    <w:rsid w:val="00700A66"/>
    <w:rsid w:val="00703692"/>
    <w:rsid w:val="0071646F"/>
    <w:rsid w:val="00722427"/>
    <w:rsid w:val="007227C6"/>
    <w:rsid w:val="0072673E"/>
    <w:rsid w:val="007306E9"/>
    <w:rsid w:val="0074103F"/>
    <w:rsid w:val="0074112A"/>
    <w:rsid w:val="00743CF5"/>
    <w:rsid w:val="00744311"/>
    <w:rsid w:val="007519FF"/>
    <w:rsid w:val="00751FDE"/>
    <w:rsid w:val="00752BEC"/>
    <w:rsid w:val="00755FBD"/>
    <w:rsid w:val="00761F53"/>
    <w:rsid w:val="00764620"/>
    <w:rsid w:val="00765F21"/>
    <w:rsid w:val="00775C30"/>
    <w:rsid w:val="00786252"/>
    <w:rsid w:val="00791824"/>
    <w:rsid w:val="007A1E0C"/>
    <w:rsid w:val="007C2307"/>
    <w:rsid w:val="007C2AB4"/>
    <w:rsid w:val="007C5644"/>
    <w:rsid w:val="007D4D2E"/>
    <w:rsid w:val="00817403"/>
    <w:rsid w:val="0082084D"/>
    <w:rsid w:val="0082298F"/>
    <w:rsid w:val="008444EE"/>
    <w:rsid w:val="00856B1A"/>
    <w:rsid w:val="008733E0"/>
    <w:rsid w:val="0087351E"/>
    <w:rsid w:val="00893632"/>
    <w:rsid w:val="00895749"/>
    <w:rsid w:val="008A217D"/>
    <w:rsid w:val="008A7AD5"/>
    <w:rsid w:val="008C2C0F"/>
    <w:rsid w:val="008C6C60"/>
    <w:rsid w:val="008D122B"/>
    <w:rsid w:val="008E046D"/>
    <w:rsid w:val="008E2FC4"/>
    <w:rsid w:val="008E7C52"/>
    <w:rsid w:val="008F029B"/>
    <w:rsid w:val="008F2198"/>
    <w:rsid w:val="008F5A45"/>
    <w:rsid w:val="008F733F"/>
    <w:rsid w:val="009113B2"/>
    <w:rsid w:val="00912973"/>
    <w:rsid w:val="00913898"/>
    <w:rsid w:val="009138DC"/>
    <w:rsid w:val="00917DFF"/>
    <w:rsid w:val="0092143C"/>
    <w:rsid w:val="00933AD8"/>
    <w:rsid w:val="00943261"/>
    <w:rsid w:val="00944C7C"/>
    <w:rsid w:val="0097220A"/>
    <w:rsid w:val="00990E82"/>
    <w:rsid w:val="00991D3E"/>
    <w:rsid w:val="00996FF5"/>
    <w:rsid w:val="009A3F48"/>
    <w:rsid w:val="009C2507"/>
    <w:rsid w:val="009F049D"/>
    <w:rsid w:val="009F661B"/>
    <w:rsid w:val="00A02290"/>
    <w:rsid w:val="00A13137"/>
    <w:rsid w:val="00A13BC1"/>
    <w:rsid w:val="00A32473"/>
    <w:rsid w:val="00A41B86"/>
    <w:rsid w:val="00A57F3F"/>
    <w:rsid w:val="00A600C0"/>
    <w:rsid w:val="00A7150D"/>
    <w:rsid w:val="00A74CE2"/>
    <w:rsid w:val="00A764B1"/>
    <w:rsid w:val="00A81755"/>
    <w:rsid w:val="00A818B5"/>
    <w:rsid w:val="00AA0CD9"/>
    <w:rsid w:val="00AA201E"/>
    <w:rsid w:val="00AA2805"/>
    <w:rsid w:val="00AA7D7C"/>
    <w:rsid w:val="00AC376F"/>
    <w:rsid w:val="00AC3951"/>
    <w:rsid w:val="00AE1EA3"/>
    <w:rsid w:val="00AE2C5E"/>
    <w:rsid w:val="00B029BE"/>
    <w:rsid w:val="00B14056"/>
    <w:rsid w:val="00B1714C"/>
    <w:rsid w:val="00B17658"/>
    <w:rsid w:val="00B2633C"/>
    <w:rsid w:val="00B53E4E"/>
    <w:rsid w:val="00B55C22"/>
    <w:rsid w:val="00B61057"/>
    <w:rsid w:val="00B61163"/>
    <w:rsid w:val="00B67EAF"/>
    <w:rsid w:val="00B72D21"/>
    <w:rsid w:val="00B85720"/>
    <w:rsid w:val="00B869ED"/>
    <w:rsid w:val="00B940FF"/>
    <w:rsid w:val="00B94DE8"/>
    <w:rsid w:val="00BA5A0A"/>
    <w:rsid w:val="00BB4CE2"/>
    <w:rsid w:val="00BC0DF6"/>
    <w:rsid w:val="00BC33A8"/>
    <w:rsid w:val="00BD6D87"/>
    <w:rsid w:val="00BE1B47"/>
    <w:rsid w:val="00BE28EE"/>
    <w:rsid w:val="00BF15BF"/>
    <w:rsid w:val="00BF2237"/>
    <w:rsid w:val="00BF59C9"/>
    <w:rsid w:val="00BF7778"/>
    <w:rsid w:val="00C11F59"/>
    <w:rsid w:val="00C161BA"/>
    <w:rsid w:val="00C362F7"/>
    <w:rsid w:val="00C44D98"/>
    <w:rsid w:val="00C45724"/>
    <w:rsid w:val="00C46BE1"/>
    <w:rsid w:val="00C4735C"/>
    <w:rsid w:val="00C56114"/>
    <w:rsid w:val="00C775C4"/>
    <w:rsid w:val="00C8028B"/>
    <w:rsid w:val="00C83974"/>
    <w:rsid w:val="00C8772D"/>
    <w:rsid w:val="00C903E2"/>
    <w:rsid w:val="00C951B8"/>
    <w:rsid w:val="00CA0AB0"/>
    <w:rsid w:val="00CA53B8"/>
    <w:rsid w:val="00CB27E2"/>
    <w:rsid w:val="00CC4B78"/>
    <w:rsid w:val="00CC57D1"/>
    <w:rsid w:val="00CD65F3"/>
    <w:rsid w:val="00CE3435"/>
    <w:rsid w:val="00CE5368"/>
    <w:rsid w:val="00CE6DEF"/>
    <w:rsid w:val="00D01550"/>
    <w:rsid w:val="00D03CEB"/>
    <w:rsid w:val="00D13AB9"/>
    <w:rsid w:val="00D271B2"/>
    <w:rsid w:val="00D34952"/>
    <w:rsid w:val="00D3563A"/>
    <w:rsid w:val="00D40719"/>
    <w:rsid w:val="00D531E0"/>
    <w:rsid w:val="00D676B3"/>
    <w:rsid w:val="00D67D03"/>
    <w:rsid w:val="00D84109"/>
    <w:rsid w:val="00D86473"/>
    <w:rsid w:val="00D916F4"/>
    <w:rsid w:val="00DA11F9"/>
    <w:rsid w:val="00DA6535"/>
    <w:rsid w:val="00DB167A"/>
    <w:rsid w:val="00DB36C5"/>
    <w:rsid w:val="00DB37F9"/>
    <w:rsid w:val="00DC5F1C"/>
    <w:rsid w:val="00DD2117"/>
    <w:rsid w:val="00DE2022"/>
    <w:rsid w:val="00DE567A"/>
    <w:rsid w:val="00DE6085"/>
    <w:rsid w:val="00E10F3E"/>
    <w:rsid w:val="00E13020"/>
    <w:rsid w:val="00E134AC"/>
    <w:rsid w:val="00E15B21"/>
    <w:rsid w:val="00E33C27"/>
    <w:rsid w:val="00E34068"/>
    <w:rsid w:val="00E7043B"/>
    <w:rsid w:val="00E84620"/>
    <w:rsid w:val="00E8487C"/>
    <w:rsid w:val="00E923A1"/>
    <w:rsid w:val="00EA4374"/>
    <w:rsid w:val="00EA7F87"/>
    <w:rsid w:val="00ED0178"/>
    <w:rsid w:val="00ED4AD3"/>
    <w:rsid w:val="00EE0DCB"/>
    <w:rsid w:val="00EF5147"/>
    <w:rsid w:val="00EF7C20"/>
    <w:rsid w:val="00F00A50"/>
    <w:rsid w:val="00F05761"/>
    <w:rsid w:val="00F13847"/>
    <w:rsid w:val="00F17469"/>
    <w:rsid w:val="00F21EE1"/>
    <w:rsid w:val="00F223D6"/>
    <w:rsid w:val="00F400AC"/>
    <w:rsid w:val="00F4013D"/>
    <w:rsid w:val="00F43201"/>
    <w:rsid w:val="00F454CA"/>
    <w:rsid w:val="00F509FD"/>
    <w:rsid w:val="00F724DE"/>
    <w:rsid w:val="00F77167"/>
    <w:rsid w:val="00F80911"/>
    <w:rsid w:val="00F87A66"/>
    <w:rsid w:val="00FA3CF6"/>
    <w:rsid w:val="00FB50B9"/>
    <w:rsid w:val="00FB7339"/>
    <w:rsid w:val="00FB7C7D"/>
    <w:rsid w:val="00FC1D32"/>
    <w:rsid w:val="00FC2E8E"/>
    <w:rsid w:val="00FF3E1B"/>
    <w:rsid w:val="00FF6B5F"/>
    <w:rsid w:val="00FF7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E9F76F-F84B-4E96-916F-0ADA18DC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72D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C25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951B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A0AB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A0AB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D2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D4A83"/>
    <w:pPr>
      <w:ind w:left="720"/>
      <w:contextualSpacing/>
    </w:pPr>
  </w:style>
  <w:style w:type="character" w:customStyle="1" w:styleId="apple-converted-space">
    <w:name w:val="apple-converted-space"/>
    <w:basedOn w:val="DefaultParagraphFont"/>
    <w:rsid w:val="00C362F7"/>
  </w:style>
  <w:style w:type="paragraph" w:styleId="BalloonText">
    <w:name w:val="Balloon Text"/>
    <w:basedOn w:val="Normal"/>
    <w:link w:val="BalloonTextChar"/>
    <w:uiPriority w:val="99"/>
    <w:semiHidden/>
    <w:unhideWhenUsed/>
    <w:rsid w:val="00402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0BF"/>
    <w:rPr>
      <w:rFonts w:ascii="Tahoma" w:hAnsi="Tahoma" w:cs="Tahoma"/>
      <w:sz w:val="16"/>
      <w:szCs w:val="16"/>
    </w:rPr>
  </w:style>
  <w:style w:type="character" w:styleId="Strong">
    <w:name w:val="Strong"/>
    <w:basedOn w:val="DefaultParagraphFont"/>
    <w:uiPriority w:val="22"/>
    <w:qFormat/>
    <w:rsid w:val="004020BF"/>
    <w:rPr>
      <w:b/>
      <w:bCs/>
    </w:rPr>
  </w:style>
  <w:style w:type="paragraph" w:styleId="NormalWeb">
    <w:name w:val="Normal (Web)"/>
    <w:basedOn w:val="Normal"/>
    <w:uiPriority w:val="99"/>
    <w:unhideWhenUsed/>
    <w:rsid w:val="004020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main">
    <w:name w:val="textmain"/>
    <w:basedOn w:val="DefaultParagraphFont"/>
    <w:rsid w:val="00F00A50"/>
  </w:style>
  <w:style w:type="paragraph" w:customStyle="1" w:styleId="textmain1">
    <w:name w:val="textmain1"/>
    <w:basedOn w:val="Normal"/>
    <w:rsid w:val="00F00A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F00A5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00A50"/>
    <w:rPr>
      <w:color w:val="0000FF"/>
      <w:u w:val="single"/>
    </w:rPr>
  </w:style>
  <w:style w:type="paragraph" w:styleId="NoSpacing">
    <w:name w:val="No Spacing"/>
    <w:uiPriority w:val="1"/>
    <w:qFormat/>
    <w:rsid w:val="009C2507"/>
    <w:pPr>
      <w:spacing w:after="0" w:line="240" w:lineRule="auto"/>
    </w:pPr>
  </w:style>
  <w:style w:type="character" w:customStyle="1" w:styleId="Heading2Char">
    <w:name w:val="Heading 2 Char"/>
    <w:basedOn w:val="DefaultParagraphFont"/>
    <w:link w:val="Heading2"/>
    <w:uiPriority w:val="9"/>
    <w:rsid w:val="009C2507"/>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354B47"/>
    <w:rPr>
      <w:sz w:val="16"/>
      <w:szCs w:val="16"/>
    </w:rPr>
  </w:style>
  <w:style w:type="paragraph" w:styleId="CommentText">
    <w:name w:val="annotation text"/>
    <w:basedOn w:val="Normal"/>
    <w:link w:val="CommentTextChar"/>
    <w:uiPriority w:val="99"/>
    <w:semiHidden/>
    <w:unhideWhenUsed/>
    <w:rsid w:val="00354B47"/>
    <w:pPr>
      <w:spacing w:line="240" w:lineRule="auto"/>
    </w:pPr>
    <w:rPr>
      <w:sz w:val="20"/>
      <w:szCs w:val="20"/>
    </w:rPr>
  </w:style>
  <w:style w:type="character" w:customStyle="1" w:styleId="CommentTextChar">
    <w:name w:val="Comment Text Char"/>
    <w:basedOn w:val="DefaultParagraphFont"/>
    <w:link w:val="CommentText"/>
    <w:uiPriority w:val="99"/>
    <w:semiHidden/>
    <w:rsid w:val="00354B47"/>
    <w:rPr>
      <w:sz w:val="20"/>
      <w:szCs w:val="20"/>
    </w:rPr>
  </w:style>
  <w:style w:type="paragraph" w:styleId="CommentSubject">
    <w:name w:val="annotation subject"/>
    <w:basedOn w:val="CommentText"/>
    <w:next w:val="CommentText"/>
    <w:link w:val="CommentSubjectChar"/>
    <w:uiPriority w:val="99"/>
    <w:semiHidden/>
    <w:unhideWhenUsed/>
    <w:rsid w:val="00354B47"/>
    <w:rPr>
      <w:b/>
      <w:bCs/>
    </w:rPr>
  </w:style>
  <w:style w:type="character" w:customStyle="1" w:styleId="CommentSubjectChar">
    <w:name w:val="Comment Subject Char"/>
    <w:basedOn w:val="CommentTextChar"/>
    <w:link w:val="CommentSubject"/>
    <w:uiPriority w:val="99"/>
    <w:semiHidden/>
    <w:rsid w:val="00354B47"/>
    <w:rPr>
      <w:b/>
      <w:bCs/>
      <w:sz w:val="20"/>
      <w:szCs w:val="20"/>
    </w:rPr>
  </w:style>
  <w:style w:type="character" w:customStyle="1" w:styleId="Heading3Char">
    <w:name w:val="Heading 3 Char"/>
    <w:basedOn w:val="DefaultParagraphFont"/>
    <w:link w:val="Heading3"/>
    <w:uiPriority w:val="9"/>
    <w:rsid w:val="00C951B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A0AB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A0AB0"/>
    <w:rPr>
      <w:rFonts w:asciiTheme="majorHAnsi" w:eastAsiaTheme="majorEastAsia" w:hAnsiTheme="majorHAnsi" w:cstheme="majorBidi"/>
      <w:color w:val="243F60" w:themeColor="accent1" w:themeShade="7F"/>
    </w:rPr>
  </w:style>
  <w:style w:type="character" w:styleId="Emphasis">
    <w:name w:val="Emphasis"/>
    <w:basedOn w:val="DefaultParagraphFont"/>
    <w:uiPriority w:val="20"/>
    <w:qFormat/>
    <w:rsid w:val="00BE1B47"/>
    <w:rPr>
      <w:i/>
      <w:iCs/>
    </w:rPr>
  </w:style>
  <w:style w:type="paragraph" w:styleId="FootnoteText">
    <w:name w:val="footnote text"/>
    <w:basedOn w:val="Normal"/>
    <w:link w:val="FootnoteTextChar"/>
    <w:uiPriority w:val="99"/>
    <w:semiHidden/>
    <w:unhideWhenUsed/>
    <w:rsid w:val="00C5611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C56114"/>
    <w:rPr>
      <w:rFonts w:eastAsiaTheme="minorEastAsia"/>
      <w:sz w:val="20"/>
      <w:szCs w:val="20"/>
    </w:rPr>
  </w:style>
  <w:style w:type="character" w:styleId="FootnoteReference">
    <w:name w:val="footnote reference"/>
    <w:basedOn w:val="DefaultParagraphFont"/>
    <w:uiPriority w:val="99"/>
    <w:semiHidden/>
    <w:unhideWhenUsed/>
    <w:rsid w:val="00C56114"/>
    <w:rPr>
      <w:vertAlign w:val="superscript"/>
    </w:rPr>
  </w:style>
  <w:style w:type="paragraph" w:customStyle="1" w:styleId="BodyTextV">
    <w:name w:val="BodyText_V"/>
    <w:basedOn w:val="Normal"/>
    <w:link w:val="BodyTextVChar"/>
    <w:qFormat/>
    <w:rsid w:val="00EF7C20"/>
    <w:pPr>
      <w:spacing w:before="120" w:after="120" w:line="260" w:lineRule="atLeast"/>
      <w:ind w:left="360"/>
    </w:pPr>
    <w:rPr>
      <w:rFonts w:ascii="Arial" w:eastAsiaTheme="minorEastAsia" w:hAnsi="Arial"/>
      <w:szCs w:val="24"/>
    </w:rPr>
  </w:style>
  <w:style w:type="character" w:customStyle="1" w:styleId="BodyTextVChar">
    <w:name w:val="BodyText_V Char"/>
    <w:basedOn w:val="DefaultParagraphFont"/>
    <w:link w:val="BodyTextV"/>
    <w:rsid w:val="00EF7C20"/>
    <w:rPr>
      <w:rFonts w:ascii="Arial" w:eastAsiaTheme="minorEastAsia" w:hAnsi="Arial"/>
      <w:szCs w:val="24"/>
    </w:rPr>
  </w:style>
  <w:style w:type="paragraph" w:customStyle="1" w:styleId="bqfqa">
    <w:name w:val="bq_fq_a"/>
    <w:basedOn w:val="Normal"/>
    <w:rsid w:val="00FF6B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qquotelink">
    <w:name w:val="bqquotelink"/>
    <w:basedOn w:val="DefaultParagraphFont"/>
    <w:rsid w:val="00761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368762">
      <w:bodyDiv w:val="1"/>
      <w:marLeft w:val="0"/>
      <w:marRight w:val="0"/>
      <w:marTop w:val="0"/>
      <w:marBottom w:val="0"/>
      <w:divBdr>
        <w:top w:val="none" w:sz="0" w:space="0" w:color="auto"/>
        <w:left w:val="none" w:sz="0" w:space="0" w:color="auto"/>
        <w:bottom w:val="none" w:sz="0" w:space="0" w:color="auto"/>
        <w:right w:val="none" w:sz="0" w:space="0" w:color="auto"/>
      </w:divBdr>
    </w:div>
    <w:div w:id="395126279">
      <w:bodyDiv w:val="1"/>
      <w:marLeft w:val="0"/>
      <w:marRight w:val="0"/>
      <w:marTop w:val="0"/>
      <w:marBottom w:val="0"/>
      <w:divBdr>
        <w:top w:val="none" w:sz="0" w:space="0" w:color="auto"/>
        <w:left w:val="none" w:sz="0" w:space="0" w:color="auto"/>
        <w:bottom w:val="none" w:sz="0" w:space="0" w:color="auto"/>
        <w:right w:val="none" w:sz="0" w:space="0" w:color="auto"/>
      </w:divBdr>
    </w:div>
    <w:div w:id="455761494">
      <w:bodyDiv w:val="1"/>
      <w:marLeft w:val="0"/>
      <w:marRight w:val="0"/>
      <w:marTop w:val="0"/>
      <w:marBottom w:val="0"/>
      <w:divBdr>
        <w:top w:val="none" w:sz="0" w:space="0" w:color="auto"/>
        <w:left w:val="none" w:sz="0" w:space="0" w:color="auto"/>
        <w:bottom w:val="none" w:sz="0" w:space="0" w:color="auto"/>
        <w:right w:val="none" w:sz="0" w:space="0" w:color="auto"/>
      </w:divBdr>
      <w:divsChild>
        <w:div w:id="898594738">
          <w:marLeft w:val="0"/>
          <w:marRight w:val="0"/>
          <w:marTop w:val="90"/>
          <w:marBottom w:val="0"/>
          <w:divBdr>
            <w:top w:val="none" w:sz="0" w:space="0" w:color="auto"/>
            <w:left w:val="none" w:sz="0" w:space="0" w:color="auto"/>
            <w:bottom w:val="none" w:sz="0" w:space="0" w:color="auto"/>
            <w:right w:val="none" w:sz="0" w:space="0" w:color="auto"/>
          </w:divBdr>
        </w:div>
      </w:divsChild>
    </w:div>
    <w:div w:id="475032161">
      <w:bodyDiv w:val="1"/>
      <w:marLeft w:val="0"/>
      <w:marRight w:val="0"/>
      <w:marTop w:val="0"/>
      <w:marBottom w:val="0"/>
      <w:divBdr>
        <w:top w:val="none" w:sz="0" w:space="0" w:color="auto"/>
        <w:left w:val="none" w:sz="0" w:space="0" w:color="auto"/>
        <w:bottom w:val="none" w:sz="0" w:space="0" w:color="auto"/>
        <w:right w:val="none" w:sz="0" w:space="0" w:color="auto"/>
      </w:divBdr>
      <w:divsChild>
        <w:div w:id="846481113">
          <w:marLeft w:val="0"/>
          <w:marRight w:val="0"/>
          <w:marTop w:val="0"/>
          <w:marBottom w:val="0"/>
          <w:divBdr>
            <w:top w:val="none" w:sz="0" w:space="0" w:color="auto"/>
            <w:left w:val="none" w:sz="0" w:space="0" w:color="auto"/>
            <w:bottom w:val="none" w:sz="0" w:space="0" w:color="auto"/>
            <w:right w:val="none" w:sz="0" w:space="0" w:color="auto"/>
          </w:divBdr>
          <w:divsChild>
            <w:div w:id="237442501">
              <w:marLeft w:val="0"/>
              <w:marRight w:val="300"/>
              <w:marTop w:val="0"/>
              <w:marBottom w:val="0"/>
              <w:divBdr>
                <w:top w:val="none" w:sz="0" w:space="0" w:color="auto"/>
                <w:left w:val="none" w:sz="0" w:space="0" w:color="auto"/>
                <w:bottom w:val="none" w:sz="0" w:space="0" w:color="auto"/>
                <w:right w:val="none" w:sz="0" w:space="0" w:color="auto"/>
              </w:divBdr>
            </w:div>
            <w:div w:id="177054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940337">
      <w:bodyDiv w:val="1"/>
      <w:marLeft w:val="0"/>
      <w:marRight w:val="0"/>
      <w:marTop w:val="0"/>
      <w:marBottom w:val="0"/>
      <w:divBdr>
        <w:top w:val="none" w:sz="0" w:space="0" w:color="auto"/>
        <w:left w:val="none" w:sz="0" w:space="0" w:color="auto"/>
        <w:bottom w:val="none" w:sz="0" w:space="0" w:color="auto"/>
        <w:right w:val="none" w:sz="0" w:space="0" w:color="auto"/>
      </w:divBdr>
    </w:div>
    <w:div w:id="635524344">
      <w:bodyDiv w:val="1"/>
      <w:marLeft w:val="0"/>
      <w:marRight w:val="0"/>
      <w:marTop w:val="0"/>
      <w:marBottom w:val="0"/>
      <w:divBdr>
        <w:top w:val="none" w:sz="0" w:space="0" w:color="auto"/>
        <w:left w:val="none" w:sz="0" w:space="0" w:color="auto"/>
        <w:bottom w:val="none" w:sz="0" w:space="0" w:color="auto"/>
        <w:right w:val="none" w:sz="0" w:space="0" w:color="auto"/>
      </w:divBdr>
      <w:divsChild>
        <w:div w:id="883325855">
          <w:marLeft w:val="0"/>
          <w:marRight w:val="0"/>
          <w:marTop w:val="90"/>
          <w:marBottom w:val="0"/>
          <w:divBdr>
            <w:top w:val="none" w:sz="0" w:space="0" w:color="auto"/>
            <w:left w:val="none" w:sz="0" w:space="0" w:color="auto"/>
            <w:bottom w:val="none" w:sz="0" w:space="0" w:color="auto"/>
            <w:right w:val="none" w:sz="0" w:space="0" w:color="auto"/>
          </w:divBdr>
        </w:div>
      </w:divsChild>
    </w:div>
    <w:div w:id="909999656">
      <w:bodyDiv w:val="1"/>
      <w:marLeft w:val="0"/>
      <w:marRight w:val="0"/>
      <w:marTop w:val="0"/>
      <w:marBottom w:val="0"/>
      <w:divBdr>
        <w:top w:val="none" w:sz="0" w:space="0" w:color="auto"/>
        <w:left w:val="none" w:sz="0" w:space="0" w:color="auto"/>
        <w:bottom w:val="none" w:sz="0" w:space="0" w:color="auto"/>
        <w:right w:val="none" w:sz="0" w:space="0" w:color="auto"/>
      </w:divBdr>
    </w:div>
    <w:div w:id="1070886336">
      <w:bodyDiv w:val="1"/>
      <w:marLeft w:val="0"/>
      <w:marRight w:val="0"/>
      <w:marTop w:val="0"/>
      <w:marBottom w:val="0"/>
      <w:divBdr>
        <w:top w:val="none" w:sz="0" w:space="0" w:color="auto"/>
        <w:left w:val="none" w:sz="0" w:space="0" w:color="auto"/>
        <w:bottom w:val="none" w:sz="0" w:space="0" w:color="auto"/>
        <w:right w:val="none" w:sz="0" w:space="0" w:color="auto"/>
      </w:divBdr>
    </w:div>
    <w:div w:id="1108155728">
      <w:bodyDiv w:val="1"/>
      <w:marLeft w:val="0"/>
      <w:marRight w:val="0"/>
      <w:marTop w:val="0"/>
      <w:marBottom w:val="0"/>
      <w:divBdr>
        <w:top w:val="none" w:sz="0" w:space="0" w:color="auto"/>
        <w:left w:val="none" w:sz="0" w:space="0" w:color="auto"/>
        <w:bottom w:val="none" w:sz="0" w:space="0" w:color="auto"/>
        <w:right w:val="none" w:sz="0" w:space="0" w:color="auto"/>
      </w:divBdr>
    </w:div>
    <w:div w:id="1511330994">
      <w:bodyDiv w:val="1"/>
      <w:marLeft w:val="0"/>
      <w:marRight w:val="0"/>
      <w:marTop w:val="0"/>
      <w:marBottom w:val="0"/>
      <w:divBdr>
        <w:top w:val="none" w:sz="0" w:space="0" w:color="auto"/>
        <w:left w:val="none" w:sz="0" w:space="0" w:color="auto"/>
        <w:bottom w:val="none" w:sz="0" w:space="0" w:color="auto"/>
        <w:right w:val="none" w:sz="0" w:space="0" w:color="auto"/>
      </w:divBdr>
    </w:div>
    <w:div w:id="1550529670">
      <w:bodyDiv w:val="1"/>
      <w:marLeft w:val="0"/>
      <w:marRight w:val="0"/>
      <w:marTop w:val="0"/>
      <w:marBottom w:val="0"/>
      <w:divBdr>
        <w:top w:val="none" w:sz="0" w:space="0" w:color="auto"/>
        <w:left w:val="none" w:sz="0" w:space="0" w:color="auto"/>
        <w:bottom w:val="none" w:sz="0" w:space="0" w:color="auto"/>
        <w:right w:val="none" w:sz="0" w:space="0" w:color="auto"/>
      </w:divBdr>
    </w:div>
    <w:div w:id="1664771990">
      <w:bodyDiv w:val="1"/>
      <w:marLeft w:val="0"/>
      <w:marRight w:val="0"/>
      <w:marTop w:val="0"/>
      <w:marBottom w:val="0"/>
      <w:divBdr>
        <w:top w:val="none" w:sz="0" w:space="0" w:color="auto"/>
        <w:left w:val="none" w:sz="0" w:space="0" w:color="auto"/>
        <w:bottom w:val="none" w:sz="0" w:space="0" w:color="auto"/>
        <w:right w:val="none" w:sz="0" w:space="0" w:color="auto"/>
      </w:divBdr>
      <w:divsChild>
        <w:div w:id="1462189073">
          <w:marLeft w:val="0"/>
          <w:marRight w:val="0"/>
          <w:marTop w:val="0"/>
          <w:marBottom w:val="0"/>
          <w:divBdr>
            <w:top w:val="none" w:sz="0" w:space="0" w:color="auto"/>
            <w:left w:val="none" w:sz="0" w:space="0" w:color="auto"/>
            <w:bottom w:val="none" w:sz="0" w:space="0" w:color="auto"/>
            <w:right w:val="none" w:sz="0" w:space="0" w:color="auto"/>
          </w:divBdr>
          <w:divsChild>
            <w:div w:id="253366499">
              <w:marLeft w:val="0"/>
              <w:marRight w:val="0"/>
              <w:marTop w:val="0"/>
              <w:marBottom w:val="0"/>
              <w:divBdr>
                <w:top w:val="none" w:sz="0" w:space="0" w:color="auto"/>
                <w:left w:val="none" w:sz="0" w:space="0" w:color="auto"/>
                <w:bottom w:val="none" w:sz="0" w:space="0" w:color="auto"/>
                <w:right w:val="none" w:sz="0" w:space="0" w:color="auto"/>
              </w:divBdr>
              <w:divsChild>
                <w:div w:id="1112362610">
                  <w:marLeft w:val="0"/>
                  <w:marRight w:val="0"/>
                  <w:marTop w:val="0"/>
                  <w:marBottom w:val="0"/>
                  <w:divBdr>
                    <w:top w:val="none" w:sz="0" w:space="0" w:color="auto"/>
                    <w:left w:val="none" w:sz="0" w:space="0" w:color="auto"/>
                    <w:bottom w:val="none" w:sz="0" w:space="0" w:color="auto"/>
                    <w:right w:val="none" w:sz="0" w:space="0" w:color="auto"/>
                  </w:divBdr>
                  <w:divsChild>
                    <w:div w:id="1115758893">
                      <w:marLeft w:val="0"/>
                      <w:marRight w:val="0"/>
                      <w:marTop w:val="0"/>
                      <w:marBottom w:val="0"/>
                      <w:divBdr>
                        <w:top w:val="none" w:sz="0" w:space="0" w:color="auto"/>
                        <w:left w:val="none" w:sz="0" w:space="0" w:color="auto"/>
                        <w:bottom w:val="none" w:sz="0" w:space="0" w:color="auto"/>
                        <w:right w:val="none" w:sz="0" w:space="0" w:color="auto"/>
                      </w:divBdr>
                      <w:divsChild>
                        <w:div w:id="150997254">
                          <w:marLeft w:val="0"/>
                          <w:marRight w:val="0"/>
                          <w:marTop w:val="0"/>
                          <w:marBottom w:val="0"/>
                          <w:divBdr>
                            <w:top w:val="none" w:sz="0" w:space="0" w:color="auto"/>
                            <w:left w:val="none" w:sz="0" w:space="0" w:color="auto"/>
                            <w:bottom w:val="none" w:sz="0" w:space="0" w:color="auto"/>
                            <w:right w:val="none" w:sz="0" w:space="0" w:color="auto"/>
                          </w:divBdr>
                          <w:divsChild>
                            <w:div w:id="2000424194">
                              <w:marLeft w:val="0"/>
                              <w:marRight w:val="0"/>
                              <w:marTop w:val="0"/>
                              <w:marBottom w:val="0"/>
                              <w:divBdr>
                                <w:top w:val="none" w:sz="0" w:space="0" w:color="auto"/>
                                <w:left w:val="none" w:sz="0" w:space="0" w:color="auto"/>
                                <w:bottom w:val="none" w:sz="0" w:space="0" w:color="auto"/>
                                <w:right w:val="none" w:sz="0" w:space="0" w:color="auto"/>
                              </w:divBdr>
                              <w:divsChild>
                                <w:div w:id="1344283660">
                                  <w:marLeft w:val="0"/>
                                  <w:marRight w:val="0"/>
                                  <w:marTop w:val="0"/>
                                  <w:marBottom w:val="0"/>
                                  <w:divBdr>
                                    <w:top w:val="none" w:sz="0" w:space="0" w:color="auto"/>
                                    <w:left w:val="none" w:sz="0" w:space="0" w:color="auto"/>
                                    <w:bottom w:val="none" w:sz="0" w:space="0" w:color="auto"/>
                                    <w:right w:val="none" w:sz="0" w:space="0" w:color="auto"/>
                                  </w:divBdr>
                                  <w:divsChild>
                                    <w:div w:id="1901552429">
                                      <w:marLeft w:val="0"/>
                                      <w:marRight w:val="0"/>
                                      <w:marTop w:val="0"/>
                                      <w:marBottom w:val="0"/>
                                      <w:divBdr>
                                        <w:top w:val="none" w:sz="0" w:space="0" w:color="auto"/>
                                        <w:left w:val="none" w:sz="0" w:space="0" w:color="auto"/>
                                        <w:bottom w:val="none" w:sz="0" w:space="0" w:color="auto"/>
                                        <w:right w:val="none" w:sz="0" w:space="0" w:color="auto"/>
                                      </w:divBdr>
                                      <w:divsChild>
                                        <w:div w:id="544559820">
                                          <w:marLeft w:val="0"/>
                                          <w:marRight w:val="0"/>
                                          <w:marTop w:val="0"/>
                                          <w:marBottom w:val="0"/>
                                          <w:divBdr>
                                            <w:top w:val="none" w:sz="0" w:space="0" w:color="auto"/>
                                            <w:left w:val="none" w:sz="0" w:space="0" w:color="auto"/>
                                            <w:bottom w:val="none" w:sz="0" w:space="0" w:color="auto"/>
                                            <w:right w:val="none" w:sz="0" w:space="0" w:color="auto"/>
                                          </w:divBdr>
                                          <w:divsChild>
                                            <w:div w:id="75001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7332117">
      <w:bodyDiv w:val="1"/>
      <w:marLeft w:val="0"/>
      <w:marRight w:val="0"/>
      <w:marTop w:val="0"/>
      <w:marBottom w:val="0"/>
      <w:divBdr>
        <w:top w:val="none" w:sz="0" w:space="0" w:color="auto"/>
        <w:left w:val="none" w:sz="0" w:space="0" w:color="auto"/>
        <w:bottom w:val="none" w:sz="0" w:space="0" w:color="auto"/>
        <w:right w:val="none" w:sz="0" w:space="0" w:color="auto"/>
      </w:divBdr>
    </w:div>
    <w:div w:id="1816876563">
      <w:bodyDiv w:val="1"/>
      <w:marLeft w:val="0"/>
      <w:marRight w:val="0"/>
      <w:marTop w:val="0"/>
      <w:marBottom w:val="0"/>
      <w:divBdr>
        <w:top w:val="none" w:sz="0" w:space="0" w:color="auto"/>
        <w:left w:val="none" w:sz="0" w:space="0" w:color="auto"/>
        <w:bottom w:val="none" w:sz="0" w:space="0" w:color="auto"/>
        <w:right w:val="none" w:sz="0" w:space="0" w:color="auto"/>
      </w:divBdr>
    </w:div>
    <w:div w:id="1849253880">
      <w:bodyDiv w:val="1"/>
      <w:marLeft w:val="0"/>
      <w:marRight w:val="0"/>
      <w:marTop w:val="0"/>
      <w:marBottom w:val="0"/>
      <w:divBdr>
        <w:top w:val="none" w:sz="0" w:space="0" w:color="auto"/>
        <w:left w:val="none" w:sz="0" w:space="0" w:color="auto"/>
        <w:bottom w:val="none" w:sz="0" w:space="0" w:color="auto"/>
        <w:right w:val="none" w:sz="0" w:space="0" w:color="auto"/>
      </w:divBdr>
    </w:div>
    <w:div w:id="1891569972">
      <w:bodyDiv w:val="1"/>
      <w:marLeft w:val="0"/>
      <w:marRight w:val="0"/>
      <w:marTop w:val="0"/>
      <w:marBottom w:val="0"/>
      <w:divBdr>
        <w:top w:val="none" w:sz="0" w:space="0" w:color="auto"/>
        <w:left w:val="none" w:sz="0" w:space="0" w:color="auto"/>
        <w:bottom w:val="none" w:sz="0" w:space="0" w:color="auto"/>
        <w:right w:val="none" w:sz="0" w:space="0" w:color="auto"/>
      </w:divBdr>
    </w:div>
    <w:div w:id="1977878478">
      <w:bodyDiv w:val="1"/>
      <w:marLeft w:val="0"/>
      <w:marRight w:val="0"/>
      <w:marTop w:val="0"/>
      <w:marBottom w:val="0"/>
      <w:divBdr>
        <w:top w:val="none" w:sz="0" w:space="0" w:color="auto"/>
        <w:left w:val="none" w:sz="0" w:space="0" w:color="auto"/>
        <w:bottom w:val="none" w:sz="0" w:space="0" w:color="auto"/>
        <w:right w:val="none" w:sz="0" w:space="0" w:color="auto"/>
      </w:divBdr>
    </w:div>
    <w:div w:id="2046172868">
      <w:bodyDiv w:val="1"/>
      <w:marLeft w:val="0"/>
      <w:marRight w:val="0"/>
      <w:marTop w:val="0"/>
      <w:marBottom w:val="0"/>
      <w:divBdr>
        <w:top w:val="none" w:sz="0" w:space="0" w:color="auto"/>
        <w:left w:val="none" w:sz="0" w:space="0" w:color="auto"/>
        <w:bottom w:val="none" w:sz="0" w:space="0" w:color="auto"/>
        <w:right w:val="none" w:sz="0" w:space="0" w:color="auto"/>
      </w:divBdr>
      <w:divsChild>
        <w:div w:id="1838425437">
          <w:marLeft w:val="0"/>
          <w:marRight w:val="0"/>
          <w:marTop w:val="9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arterpeopleplanning.com" TargetMode="External"/><Relationship Id="rId13" Type="http://schemas.openxmlformats.org/officeDocument/2006/relationships/hyperlink" Target="http://www.brainyquote.com/quotes/quotes/a/alanlakein154654.html" TargetMode="External"/><Relationship Id="rId18" Type="http://schemas.openxmlformats.org/officeDocument/2006/relationships/hyperlink" Target="mailto:Info@smarterpeopleplanning.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rainyquote.com/quotes/quotes/d/dwightdei149111.html" TargetMode="External"/><Relationship Id="rId17" Type="http://schemas.openxmlformats.org/officeDocument/2006/relationships/hyperlink" Target="https://www.smarterpeopleplanning.com/contact" TargetMode="External"/><Relationship Id="rId2" Type="http://schemas.openxmlformats.org/officeDocument/2006/relationships/numbering" Target="numbering.xml"/><Relationship Id="rId16" Type="http://schemas.openxmlformats.org/officeDocument/2006/relationships/hyperlink" Target="https://www.bemorestrategicinbusines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ainyquote.com/quotes/quotes/d/dwightdei149111.html" TargetMode="External"/><Relationship Id="rId5" Type="http://schemas.openxmlformats.org/officeDocument/2006/relationships/webSettings" Target="webSettings.xml"/><Relationship Id="rId15" Type="http://schemas.openxmlformats.org/officeDocument/2006/relationships/hyperlink" Target="http://www.brainyquote.com/quotes/quotes/d/dwightdei149111.html" TargetMode="External"/><Relationship Id="rId10" Type="http://schemas.openxmlformats.org/officeDocument/2006/relationships/hyperlink" Target="http://www.brainyquote.com/quotes/quotes/t/thomasaed131294.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rainyquote.com/quotes/quotes/t/thomasaed131294.html" TargetMode="External"/><Relationship Id="rId14" Type="http://schemas.openxmlformats.org/officeDocument/2006/relationships/hyperlink" Target="http://www.brainyquote.com/quotes/quotes/a/alanlakein15465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EF5B3-07B7-4493-9396-2CD746002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1852</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Boyle</dc:creator>
  <cp:lastModifiedBy>Stacey Boyle</cp:lastModifiedBy>
  <cp:revision>2</cp:revision>
  <cp:lastPrinted>2015-04-22T21:13:00Z</cp:lastPrinted>
  <dcterms:created xsi:type="dcterms:W3CDTF">2020-06-16T15:37:00Z</dcterms:created>
  <dcterms:modified xsi:type="dcterms:W3CDTF">2020-06-16T15:37:00Z</dcterms:modified>
</cp:coreProperties>
</file>