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4B1" w:rsidRDefault="00AA5BD2">
      <w:r>
        <w:t>Page 2</w:t>
      </w:r>
    </w:p>
    <w:p w:rsidR="00AA5BD2" w:rsidRDefault="00AA5BD2">
      <w:r>
        <w:t>Remove award</w:t>
      </w:r>
    </w:p>
    <w:p w:rsidR="00AA5BD2" w:rsidRDefault="00AA5BD2">
      <w:r>
        <w:t>Remove Showroom</w:t>
      </w:r>
    </w:p>
    <w:p w:rsidR="00AA5BD2" w:rsidRPr="00AD02FF" w:rsidRDefault="00AA5BD2">
      <w:pPr>
        <w:rPr>
          <w:b/>
        </w:rPr>
      </w:pPr>
      <w:r w:rsidRPr="00AD02FF">
        <w:rPr>
          <w:b/>
        </w:rPr>
        <w:t>Page 4</w:t>
      </w:r>
    </w:p>
    <w:p w:rsidR="00AD02FF" w:rsidRDefault="00AD02FF">
      <w:r>
        <w:t>Please change the page continent to:</w:t>
      </w:r>
    </w:p>
    <w:p w:rsidR="00AD02FF" w:rsidRDefault="00AD02FF">
      <w:r>
        <w:t>Diesel Generators Rental</w:t>
      </w:r>
    </w:p>
    <w:p w:rsidR="00AD02FF" w:rsidRPr="00AD02FF" w:rsidRDefault="00AD02FF" w:rsidP="00AD02FF">
      <w:pPr>
        <w:shd w:val="clear" w:color="auto" w:fill="FFFFFF"/>
        <w:spacing w:after="330" w:line="240" w:lineRule="auto"/>
      </w:pPr>
      <w:r w:rsidRPr="00AD02FF">
        <w:t xml:space="preserve">IPS can offer solutions for rental power needs of all sizes and shapes, from temporary, single-site power, to base load-scale, multi-megawatt power for regional grids. </w:t>
      </w:r>
      <w:r>
        <w:t>We focus on delivering specifically</w:t>
      </w:r>
      <w:r w:rsidRPr="00AD02FF">
        <w:t xml:space="preserve"> what each client needs, when they need it and where they need it. </w:t>
      </w:r>
    </w:p>
    <w:p w:rsidR="00AD02FF" w:rsidRPr="00AD02FF" w:rsidRDefault="00AD02FF" w:rsidP="00AD02FF">
      <w:pPr>
        <w:numPr>
          <w:ilvl w:val="0"/>
          <w:numId w:val="1"/>
        </w:numPr>
        <w:shd w:val="clear" w:color="auto" w:fill="FFFFFF"/>
        <w:spacing w:after="0" w:line="240" w:lineRule="auto"/>
        <w:ind w:left="345" w:hanging="120"/>
      </w:pPr>
      <w:r>
        <w:t xml:space="preserve"> </w:t>
      </w:r>
      <w:r w:rsidRPr="00AD02FF">
        <w:t>Our Power generators range in size from </w:t>
      </w:r>
      <w:hyperlink r:id="rId6" w:history="1">
        <w:r>
          <w:t>65</w:t>
        </w:r>
        <w:r w:rsidRPr="00AD02FF">
          <w:t>kVA</w:t>
        </w:r>
      </w:hyperlink>
      <w:r w:rsidRPr="00AD02FF">
        <w:t> to </w:t>
      </w:r>
      <w:hyperlink r:id="rId7" w:history="1">
        <w:r w:rsidRPr="00AD02FF">
          <w:t>1</w:t>
        </w:r>
        <w:proofErr w:type="gramStart"/>
        <w:r w:rsidRPr="00AD02FF">
          <w:t>,</w:t>
        </w:r>
        <w:proofErr w:type="gramEnd"/>
      </w:hyperlink>
      <w:hyperlink r:id="rId8" w:history="1">
        <w:r>
          <w:t>400</w:t>
        </w:r>
        <w:r w:rsidRPr="00AD02FF">
          <w:t>kVA</w:t>
        </w:r>
      </w:hyperlink>
      <w:r>
        <w:t>.</w:t>
      </w:r>
    </w:p>
    <w:p w:rsidR="00AD02FF" w:rsidRPr="00AD02FF" w:rsidRDefault="00AD02FF" w:rsidP="00AD02FF">
      <w:pPr>
        <w:numPr>
          <w:ilvl w:val="0"/>
          <w:numId w:val="1"/>
        </w:numPr>
        <w:shd w:val="clear" w:color="auto" w:fill="FFFFFF"/>
        <w:spacing w:after="0" w:line="240" w:lineRule="auto"/>
        <w:ind w:left="345" w:hanging="120"/>
      </w:pPr>
      <w:r>
        <w:t xml:space="preserve"> </w:t>
      </w:r>
      <w:r w:rsidRPr="00AD02FF">
        <w:t>Our portable power gene</w:t>
      </w:r>
      <w:r>
        <w:t xml:space="preserve">rators are quiet with a </w:t>
      </w:r>
      <w:r w:rsidRPr="00AD02FF">
        <w:t>compact design. They are designed for quick fork</w:t>
      </w:r>
      <w:proofErr w:type="gramStart"/>
      <w:r w:rsidRPr="00AD02FF">
        <w:t>-</w:t>
      </w:r>
      <w:r>
        <w:t xml:space="preserve">  </w:t>
      </w:r>
      <w:r w:rsidRPr="00AD02FF">
        <w:t>lifting</w:t>
      </w:r>
      <w:proofErr w:type="gramEnd"/>
      <w:r w:rsidRPr="00AD02FF">
        <w:t xml:space="preserve"> and safe transportation.</w:t>
      </w:r>
    </w:p>
    <w:p w:rsidR="00AD02FF" w:rsidRPr="00AD02FF" w:rsidRDefault="00AD02FF" w:rsidP="00AD02FF">
      <w:pPr>
        <w:numPr>
          <w:ilvl w:val="0"/>
          <w:numId w:val="1"/>
        </w:numPr>
        <w:shd w:val="clear" w:color="auto" w:fill="FFFFFF"/>
        <w:spacing w:after="0" w:line="240" w:lineRule="auto"/>
        <w:ind w:left="345" w:hanging="120"/>
      </w:pPr>
      <w:r>
        <w:t xml:space="preserve"> </w:t>
      </w:r>
      <w:r w:rsidRPr="00AD02FF">
        <w:t>Container</w:t>
      </w:r>
      <w:r>
        <w:t>ized</w:t>
      </w:r>
      <w:r w:rsidRPr="00AD02FF">
        <w:t xml:space="preserve"> rental power units are available in individual sizes from 500kVA to 1</w:t>
      </w:r>
      <w:r>
        <w:t>400</w:t>
      </w:r>
      <w:r w:rsidRPr="00AD02FF">
        <w:t xml:space="preserve">kVA and </w:t>
      </w:r>
      <w:proofErr w:type="gramStart"/>
      <w:r w:rsidRPr="00AD02FF">
        <w:t xml:space="preserve">offer </w:t>
      </w:r>
      <w:r>
        <w:t xml:space="preserve"> </w:t>
      </w:r>
      <w:r w:rsidRPr="00AD02FF">
        <w:t>unique</w:t>
      </w:r>
      <w:proofErr w:type="gramEnd"/>
      <w:r w:rsidRPr="00AD02FF">
        <w:t xml:space="preserve"> synchronizing and load-sharing capabili</w:t>
      </w:r>
      <w:r>
        <w:t xml:space="preserve">ties to feed multi-megawatts loads. </w:t>
      </w:r>
    </w:p>
    <w:p w:rsidR="00AD02FF" w:rsidRDefault="00AD02FF" w:rsidP="00AD02FF">
      <w:pPr>
        <w:shd w:val="clear" w:color="auto" w:fill="FFFFFF"/>
        <w:spacing w:after="0" w:line="240" w:lineRule="auto"/>
        <w:ind w:left="225"/>
      </w:pPr>
    </w:p>
    <w:p w:rsidR="00AD02FF" w:rsidRDefault="00AD02FF" w:rsidP="00AD02FF">
      <w:pPr>
        <w:pStyle w:val="NormalWeb"/>
        <w:shd w:val="clear" w:color="auto" w:fill="FFFFFF"/>
        <w:spacing w:before="0" w:beforeAutospacing="0" w:after="270" w:afterAutospacing="0" w:line="270" w:lineRule="atLeast"/>
        <w:rPr>
          <w:rFonts w:ascii="Helvetica" w:hAnsi="Helvetica"/>
          <w:color w:val="000000"/>
          <w:sz w:val="21"/>
          <w:szCs w:val="21"/>
        </w:rPr>
      </w:pPr>
      <w:r>
        <w:rPr>
          <w:rFonts w:ascii="Helvetica" w:hAnsi="Helvetica"/>
          <w:color w:val="000000"/>
          <w:sz w:val="21"/>
          <w:szCs w:val="21"/>
        </w:rPr>
        <w:t>IPS</w:t>
      </w:r>
      <w:r>
        <w:rPr>
          <w:rFonts w:ascii="Helvetica" w:hAnsi="Helvetica"/>
          <w:color w:val="000000"/>
          <w:sz w:val="21"/>
          <w:szCs w:val="21"/>
        </w:rPr>
        <w:t xml:space="preserve"> delivers clean, reliable, fuel-efficient </w:t>
      </w:r>
      <w:proofErr w:type="spellStart"/>
      <w:r>
        <w:rPr>
          <w:rFonts w:ascii="Helvetica" w:hAnsi="Helvetica"/>
          <w:color w:val="000000"/>
          <w:sz w:val="21"/>
          <w:szCs w:val="21"/>
        </w:rPr>
        <w:t>gensets</w:t>
      </w:r>
      <w:proofErr w:type="spellEnd"/>
      <w:r>
        <w:rPr>
          <w:rFonts w:ascii="Helvetica" w:hAnsi="Helvetica"/>
          <w:color w:val="000000"/>
          <w:sz w:val="21"/>
          <w:szCs w:val="21"/>
        </w:rPr>
        <w:t xml:space="preserve"> whenever and wherever you need them. We’re hard at work around the globe providing single-source access to all product and accessory needs – and our experts are with you all the way to help you design a system, deliver equipment, and provide technical support, service, maintenance, and training programs.</w:t>
      </w:r>
    </w:p>
    <w:p w:rsidR="00AD02FF" w:rsidRPr="00AD02FF" w:rsidRDefault="00AD02FF" w:rsidP="00AD02FF">
      <w:pPr>
        <w:rPr>
          <w:rFonts w:ascii="Helvetica" w:eastAsia="Times New Roman" w:hAnsi="Helvetica" w:cs="Times New Roman"/>
          <w:color w:val="000000"/>
          <w:sz w:val="21"/>
          <w:szCs w:val="21"/>
        </w:rPr>
      </w:pPr>
      <w:r>
        <w:rPr>
          <w:rFonts w:ascii="Helvetica" w:hAnsi="Helvetica"/>
          <w:color w:val="000000"/>
          <w:sz w:val="21"/>
          <w:szCs w:val="21"/>
        </w:rPr>
        <w:t xml:space="preserve">                                 “We Power Your World”</w:t>
      </w:r>
    </w:p>
    <w:p w:rsidR="00AD02FF" w:rsidRDefault="00AD02FF" w:rsidP="00AD02FF">
      <w:pPr>
        <w:pStyle w:val="NormalWeb"/>
        <w:shd w:val="clear" w:color="auto" w:fill="FFFFFF"/>
        <w:spacing w:before="0" w:beforeAutospacing="0" w:after="270" w:afterAutospacing="0" w:line="270" w:lineRule="atLeast"/>
        <w:rPr>
          <w:rFonts w:ascii="Helvetica" w:hAnsi="Helvetica"/>
          <w:color w:val="000000"/>
          <w:sz w:val="21"/>
          <w:szCs w:val="21"/>
        </w:rPr>
      </w:pPr>
      <w:r>
        <w:rPr>
          <w:rFonts w:ascii="Helvetica" w:hAnsi="Helvetica"/>
          <w:color w:val="000000"/>
          <w:sz w:val="21"/>
          <w:szCs w:val="21"/>
        </w:rPr>
        <w:t xml:space="preserve">Use picture Technical Support </w:t>
      </w:r>
    </w:p>
    <w:p w:rsidR="00AD02FF" w:rsidRPr="00AD02FF" w:rsidRDefault="00AD02FF" w:rsidP="00AD02FF">
      <w:pPr>
        <w:shd w:val="clear" w:color="auto" w:fill="FFFFFF"/>
        <w:spacing w:after="0" w:line="240" w:lineRule="auto"/>
        <w:ind w:left="225"/>
      </w:pPr>
    </w:p>
    <w:p w:rsidR="00AD02FF" w:rsidRPr="00AD02FF" w:rsidRDefault="00AD02FF">
      <w:pPr>
        <w:rPr>
          <w:b/>
          <w:sz w:val="24"/>
          <w:szCs w:val="24"/>
        </w:rPr>
      </w:pPr>
      <w:r w:rsidRPr="00AD02FF">
        <w:rPr>
          <w:b/>
          <w:sz w:val="24"/>
          <w:szCs w:val="24"/>
        </w:rPr>
        <w:t>New Page</w:t>
      </w:r>
    </w:p>
    <w:p w:rsidR="00AD02FF" w:rsidRDefault="00AD02FF">
      <w:r>
        <w:t>WHAT WE DO</w:t>
      </w:r>
    </w:p>
    <w:p w:rsidR="00AD02FF" w:rsidRDefault="00AD02FF">
      <w:r>
        <w:t>DIESEL GENERATORS</w:t>
      </w:r>
      <w:r>
        <w:t xml:space="preserve"> SUPPLY &amp; INSTALLATION TURNKEY PROJECTS</w:t>
      </w:r>
    </w:p>
    <w:p w:rsidR="00AD02FF" w:rsidRPr="00AD02FF" w:rsidRDefault="00AD02FF" w:rsidP="00AD02FF">
      <w:pPr>
        <w:spacing w:after="0" w:line="420" w:lineRule="atLeast"/>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IPS</w:t>
      </w:r>
      <w:r w:rsidRPr="00AD02FF">
        <w:rPr>
          <w:rFonts w:ascii="Helvetica" w:eastAsia="Times New Roman" w:hAnsi="Helvetica" w:cs="Times New Roman"/>
          <w:color w:val="000000"/>
          <w:sz w:val="21"/>
          <w:szCs w:val="21"/>
        </w:rPr>
        <w:t xml:space="preserve"> undertakes the complete</w:t>
      </w:r>
      <w:r>
        <w:rPr>
          <w:rFonts w:ascii="Helvetica" w:eastAsia="Times New Roman" w:hAnsi="Helvetica" w:cs="Times New Roman"/>
          <w:color w:val="000000"/>
          <w:sz w:val="21"/>
          <w:szCs w:val="21"/>
        </w:rPr>
        <w:t xml:space="preserve"> engineering for the power project</w:t>
      </w:r>
      <w:r w:rsidRPr="00AD02FF">
        <w:rPr>
          <w:rFonts w:ascii="Helvetica" w:eastAsia="Times New Roman" w:hAnsi="Helvetica" w:cs="Times New Roman"/>
          <w:color w:val="000000"/>
          <w:sz w:val="21"/>
          <w:szCs w:val="21"/>
        </w:rPr>
        <w:t>. This includes all a</w:t>
      </w:r>
      <w:r>
        <w:rPr>
          <w:rFonts w:ascii="Helvetica" w:eastAsia="Times New Roman" w:hAnsi="Helvetica" w:cs="Times New Roman"/>
          <w:color w:val="000000"/>
          <w:sz w:val="21"/>
          <w:szCs w:val="21"/>
        </w:rPr>
        <w:t>spects for providing reliable diesel generator</w:t>
      </w:r>
      <w:r w:rsidRPr="00AD02FF">
        <w:rPr>
          <w:rFonts w:ascii="Helvetica" w:eastAsia="Times New Roman" w:hAnsi="Helvetica" w:cs="Times New Roman"/>
          <w:color w:val="000000"/>
          <w:sz w:val="21"/>
          <w:szCs w:val="21"/>
        </w:rPr>
        <w:t xml:space="preserve"> set, electrical and mechanical works. Adequate provisions are made for ventilations, cooling of engines, fuel supply syste</w:t>
      </w:r>
      <w:r>
        <w:rPr>
          <w:rFonts w:ascii="Helvetica" w:eastAsia="Times New Roman" w:hAnsi="Helvetica" w:cs="Times New Roman"/>
          <w:color w:val="000000"/>
          <w:sz w:val="21"/>
          <w:szCs w:val="21"/>
        </w:rPr>
        <w:t>ms and exhaust systems as per set manufacturer recommendations and ISO</w:t>
      </w:r>
      <w:r w:rsidRPr="00AD02FF">
        <w:rPr>
          <w:rFonts w:ascii="Helvetica" w:eastAsia="Times New Roman" w:hAnsi="Helvetica" w:cs="Times New Roman"/>
          <w:color w:val="000000"/>
          <w:sz w:val="21"/>
          <w:szCs w:val="21"/>
        </w:rPr>
        <w:t xml:space="preserve"> requirements.</w:t>
      </w:r>
    </w:p>
    <w:p w:rsidR="00AD02FF" w:rsidRPr="00AD02FF" w:rsidRDefault="00AD02FF" w:rsidP="00AD02FF">
      <w:pPr>
        <w:spacing w:after="0" w:line="240" w:lineRule="auto"/>
        <w:rPr>
          <w:rFonts w:ascii="Helvetica" w:eastAsia="Times New Roman" w:hAnsi="Helvetica" w:cs="Times New Roman"/>
          <w:color w:val="000000"/>
          <w:sz w:val="21"/>
          <w:szCs w:val="21"/>
        </w:rPr>
      </w:pPr>
    </w:p>
    <w:p w:rsidR="00AD02FF" w:rsidRPr="00AD02FF" w:rsidRDefault="00AD02FF" w:rsidP="00AD02FF">
      <w:pPr>
        <w:spacing w:after="0" w:line="240" w:lineRule="auto"/>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We are flexible due to the excellent relations with the most reliable engine manufacturers and packagers. We supply sets based on Cummins, Perkins, MTU &amp; Volvo engines plus Stamford, Leroy </w:t>
      </w:r>
      <w:proofErr w:type="spellStart"/>
      <w:r>
        <w:rPr>
          <w:rFonts w:ascii="Helvetica" w:eastAsia="Times New Roman" w:hAnsi="Helvetica" w:cs="Times New Roman"/>
          <w:color w:val="000000"/>
          <w:sz w:val="21"/>
          <w:szCs w:val="21"/>
        </w:rPr>
        <w:t>somer</w:t>
      </w:r>
      <w:proofErr w:type="spellEnd"/>
      <w:r>
        <w:rPr>
          <w:rFonts w:ascii="Helvetica" w:eastAsia="Times New Roman" w:hAnsi="Helvetica" w:cs="Times New Roman"/>
          <w:color w:val="000000"/>
          <w:sz w:val="21"/>
          <w:szCs w:val="21"/>
        </w:rPr>
        <w:t xml:space="preserve"> &amp; </w:t>
      </w:r>
      <w:proofErr w:type="spellStart"/>
      <w:r>
        <w:rPr>
          <w:rFonts w:ascii="Helvetica" w:eastAsia="Times New Roman" w:hAnsi="Helvetica" w:cs="Times New Roman"/>
          <w:color w:val="000000"/>
          <w:sz w:val="21"/>
          <w:szCs w:val="21"/>
        </w:rPr>
        <w:t>mecc</w:t>
      </w:r>
      <w:proofErr w:type="spellEnd"/>
      <w:r>
        <w:rPr>
          <w:rFonts w:ascii="Helvetica" w:eastAsia="Times New Roman" w:hAnsi="Helvetica" w:cs="Times New Roman"/>
          <w:color w:val="000000"/>
          <w:sz w:val="21"/>
          <w:szCs w:val="21"/>
        </w:rPr>
        <w:t xml:space="preserve"> </w:t>
      </w:r>
      <w:proofErr w:type="spellStart"/>
      <w:r>
        <w:rPr>
          <w:rFonts w:ascii="Helvetica" w:eastAsia="Times New Roman" w:hAnsi="Helvetica" w:cs="Times New Roman"/>
          <w:color w:val="000000"/>
          <w:sz w:val="21"/>
          <w:szCs w:val="21"/>
        </w:rPr>
        <w:t>Alte</w:t>
      </w:r>
      <w:proofErr w:type="spellEnd"/>
      <w:r>
        <w:rPr>
          <w:rFonts w:ascii="Helvetica" w:eastAsia="Times New Roman" w:hAnsi="Helvetica" w:cs="Times New Roman"/>
          <w:color w:val="000000"/>
          <w:sz w:val="21"/>
          <w:szCs w:val="21"/>
        </w:rPr>
        <w:t xml:space="preserve"> alternators. We also design the set to match your worst weather conditions </w:t>
      </w:r>
      <w:r>
        <w:rPr>
          <w:rFonts w:ascii="Helvetica" w:eastAsia="Times New Roman" w:hAnsi="Helvetica" w:cs="Times New Roman"/>
          <w:color w:val="000000"/>
          <w:sz w:val="21"/>
          <w:szCs w:val="21"/>
        </w:rPr>
        <w:lastRenderedPageBreak/>
        <w:t>based on CE certified materials, sand storms, high humidity, heavy rains….et</w:t>
      </w:r>
      <w:r w:rsidRPr="00AD02FF">
        <w:rPr>
          <w:rFonts w:ascii="Helvetica" w:eastAsia="Times New Roman" w:hAnsi="Helvetica" w:cs="Times New Roman"/>
          <w:color w:val="000000"/>
          <w:sz w:val="21"/>
          <w:szCs w:val="21"/>
        </w:rPr>
        <w:br/>
      </w:r>
    </w:p>
    <w:p w:rsidR="009A6824" w:rsidRDefault="00AD02FF">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Basics Come First</w:t>
      </w:r>
    </w:p>
    <w:p w:rsidR="00AD02FF" w:rsidRDefault="00AD02FF">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Plan for the Unexpected</w:t>
      </w:r>
    </w:p>
    <w:p w:rsidR="00AD02FF" w:rsidRDefault="00AD02FF">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Environmental Consideration</w:t>
      </w:r>
    </w:p>
    <w:p w:rsidR="00AD02FF" w:rsidRDefault="00AD02FF">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Please put the above three point at the bottom of the page with Demo pictures same style as photo</w:t>
      </w:r>
    </w:p>
    <w:p w:rsidR="00AD02FF" w:rsidRPr="00AD02FF" w:rsidRDefault="00AD02FF">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“Technical Support”</w:t>
      </w:r>
    </w:p>
    <w:p w:rsidR="009A6824" w:rsidRDefault="00AD02FF">
      <w:pPr>
        <w:rPr>
          <w:b/>
          <w:sz w:val="24"/>
          <w:szCs w:val="24"/>
        </w:rPr>
      </w:pPr>
      <w:r w:rsidRPr="00AD02FF">
        <w:rPr>
          <w:b/>
          <w:sz w:val="24"/>
          <w:szCs w:val="24"/>
        </w:rPr>
        <w:t xml:space="preserve">NEW PAGE </w:t>
      </w:r>
    </w:p>
    <w:p w:rsidR="00AD02FF" w:rsidRPr="00AD02FF" w:rsidRDefault="00AD02FF">
      <w:pPr>
        <w:rPr>
          <w:b/>
        </w:rPr>
      </w:pPr>
      <w:r w:rsidRPr="00AD02FF">
        <w:rPr>
          <w:b/>
        </w:rPr>
        <w:t>WHAT WE DO</w:t>
      </w:r>
    </w:p>
    <w:p w:rsidR="00AD02FF" w:rsidRDefault="00AD02FF">
      <w:pPr>
        <w:rPr>
          <w:b/>
        </w:rPr>
      </w:pPr>
      <w:r w:rsidRPr="00AD02FF">
        <w:rPr>
          <w:b/>
        </w:rPr>
        <w:t>Operation &amp; Maintenance Contracts</w:t>
      </w:r>
    </w:p>
    <w:p w:rsidR="00AD02FF" w:rsidRPr="00AD02FF" w:rsidRDefault="00AD02FF">
      <w:pPr>
        <w:rPr>
          <w:rFonts w:ascii="Helvetica" w:eastAsia="Times New Roman" w:hAnsi="Helvetica" w:cs="Times New Roman"/>
          <w:color w:val="000000"/>
          <w:sz w:val="21"/>
          <w:szCs w:val="21"/>
        </w:rPr>
      </w:pPr>
      <w:r w:rsidRPr="00AD02FF">
        <w:rPr>
          <w:rFonts w:ascii="Helvetica" w:eastAsia="Times New Roman" w:hAnsi="Helvetica" w:cs="Times New Roman"/>
          <w:color w:val="000000"/>
          <w:sz w:val="21"/>
          <w:szCs w:val="21"/>
        </w:rPr>
        <w:t>Wh</w:t>
      </w:r>
      <w:r>
        <w:rPr>
          <w:rFonts w:ascii="Helvetica" w:eastAsia="Times New Roman" w:hAnsi="Helvetica" w:cs="Times New Roman"/>
          <w:color w:val="000000"/>
          <w:sz w:val="21"/>
          <w:szCs w:val="21"/>
        </w:rPr>
        <w:t>atever brand of Generator, IPS</w:t>
      </w:r>
      <w:r w:rsidRPr="00AD02FF">
        <w:rPr>
          <w:rFonts w:ascii="Helvetica" w:eastAsia="Times New Roman" w:hAnsi="Helvetica" w:cs="Times New Roman"/>
          <w:color w:val="000000"/>
          <w:sz w:val="21"/>
          <w:szCs w:val="21"/>
        </w:rPr>
        <w:t xml:space="preserve"> can assist with service, maintenance and repair. Planned routine servicing or emergency service we cover it all.</w:t>
      </w:r>
    </w:p>
    <w:p w:rsidR="00AD02FF" w:rsidRDefault="00AD02FF">
      <w:r>
        <w:t>Workshop Maintenance Jobs</w:t>
      </w:r>
    </w:p>
    <w:p w:rsidR="00AD02FF" w:rsidRPr="00AD02FF" w:rsidRDefault="00AD02FF">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At IPS facility in the kingdom eastern region, we keep</w:t>
      </w:r>
      <w:r w:rsidRPr="00AD02FF">
        <w:rPr>
          <w:rFonts w:ascii="Helvetica" w:eastAsia="Times New Roman" w:hAnsi="Helvetica" w:cs="Times New Roman"/>
          <w:color w:val="000000"/>
          <w:sz w:val="21"/>
          <w:szCs w:val="21"/>
        </w:rPr>
        <w:t xml:space="preserve"> power needs covered by offering not only sale and rental equipment for commercial, industrial, and municipal operations, but also repair and maintenance for all these applications, as well. At our cutting-edge workshop we conduct rigo</w:t>
      </w:r>
      <w:r>
        <w:rPr>
          <w:rFonts w:ascii="Helvetica" w:eastAsia="Times New Roman" w:hAnsi="Helvetica" w:cs="Times New Roman"/>
          <w:color w:val="000000"/>
          <w:sz w:val="21"/>
          <w:szCs w:val="21"/>
        </w:rPr>
        <w:t>rous testing, refurbishes, major</w:t>
      </w:r>
      <w:r w:rsidRPr="00AD02FF">
        <w:rPr>
          <w:rFonts w:ascii="Helvetica" w:eastAsia="Times New Roman" w:hAnsi="Helvetica" w:cs="Times New Roman"/>
          <w:color w:val="000000"/>
          <w:sz w:val="21"/>
          <w:szCs w:val="21"/>
        </w:rPr>
        <w:t xml:space="preserve"> overhauls,</w:t>
      </w:r>
      <w:r>
        <w:rPr>
          <w:rFonts w:ascii="Helvetica" w:eastAsia="Times New Roman" w:hAnsi="Helvetica" w:cs="Times New Roman"/>
          <w:color w:val="000000"/>
          <w:sz w:val="21"/>
          <w:szCs w:val="21"/>
        </w:rPr>
        <w:t xml:space="preserve"> top overhauls, troubleshooting, painting</w:t>
      </w:r>
      <w:r w:rsidRPr="00AD02FF">
        <w:rPr>
          <w:rFonts w:ascii="Helvetica" w:eastAsia="Times New Roman" w:hAnsi="Helvetica" w:cs="Times New Roman"/>
          <w:color w:val="000000"/>
          <w:sz w:val="21"/>
          <w:szCs w:val="21"/>
        </w:rPr>
        <w:t xml:space="preserve"> and much more. </w:t>
      </w:r>
    </w:p>
    <w:p w:rsidR="00AD02FF" w:rsidRDefault="00AD02FF">
      <w:r>
        <w:t>Onsite Repairs</w:t>
      </w:r>
    </w:p>
    <w:p w:rsidR="00AD02FF" w:rsidRPr="00AD02FF" w:rsidRDefault="00AD02FF" w:rsidP="00AD02FF">
      <w:pPr>
        <w:shd w:val="clear" w:color="auto" w:fill="FFFFFF"/>
        <w:spacing w:before="150" w:after="150" w:line="240" w:lineRule="auto"/>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Our mobile service team will come to you and fix your generator on site</w:t>
      </w:r>
      <w:r w:rsidRPr="00AD02FF">
        <w:rPr>
          <w:rFonts w:ascii="Helvetica" w:eastAsia="Times New Roman" w:hAnsi="Helvetica" w:cs="Times New Roman"/>
          <w:color w:val="000000"/>
          <w:sz w:val="21"/>
          <w:szCs w:val="21"/>
        </w:rPr>
        <w:t>. No matter what industry your business falls into, if you need power, you can rely on our end-to-end power equipment protection solutions.</w:t>
      </w:r>
      <w:r>
        <w:rPr>
          <w:rFonts w:ascii="Helvetica" w:eastAsia="Times New Roman" w:hAnsi="Helvetica" w:cs="Times New Roman"/>
          <w:color w:val="000000"/>
          <w:sz w:val="21"/>
          <w:szCs w:val="21"/>
        </w:rPr>
        <w:t xml:space="preserve"> Our onsite services include: </w:t>
      </w:r>
    </w:p>
    <w:p w:rsidR="00AD02FF" w:rsidRDefault="00AD02FF">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Scheduled Preventive Maintenance </w:t>
      </w:r>
    </w:p>
    <w:p w:rsidR="00AD02FF" w:rsidRDefault="00AD02FF">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Corrective Maintenance (Mechanical &amp; Electrical, Major or Minor)</w:t>
      </w:r>
    </w:p>
    <w:p w:rsidR="00AD02FF" w:rsidRPr="00AD02FF" w:rsidRDefault="00AD02FF">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Load Bank Testing</w:t>
      </w:r>
    </w:p>
    <w:p w:rsidR="00AD02FF" w:rsidRDefault="00AD02FF" w:rsidP="00AD02FF">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                                        </w:t>
      </w:r>
      <w:proofErr w:type="gramStart"/>
      <w:r>
        <w:rPr>
          <w:rFonts w:ascii="Helvetica" w:eastAsia="Times New Roman" w:hAnsi="Helvetica" w:cs="Times New Roman"/>
          <w:color w:val="000000"/>
          <w:sz w:val="21"/>
          <w:szCs w:val="21"/>
        </w:rPr>
        <w:t>use</w:t>
      </w:r>
      <w:proofErr w:type="gramEnd"/>
      <w:r>
        <w:rPr>
          <w:rFonts w:ascii="Helvetica" w:eastAsia="Times New Roman" w:hAnsi="Helvetica" w:cs="Times New Roman"/>
          <w:color w:val="000000"/>
          <w:sz w:val="21"/>
          <w:szCs w:val="21"/>
        </w:rPr>
        <w:t xml:space="preserve">   Picture “technical support”</w:t>
      </w:r>
    </w:p>
    <w:p w:rsidR="00AD02FF" w:rsidRPr="00AD02FF" w:rsidRDefault="00AD02FF" w:rsidP="00AD02FF">
      <w:pPr>
        <w:rPr>
          <w:rFonts w:ascii="Helvetica" w:eastAsia="Times New Roman" w:hAnsi="Helvetica" w:cs="Times New Roman"/>
          <w:b/>
          <w:color w:val="000000"/>
          <w:sz w:val="21"/>
          <w:szCs w:val="21"/>
        </w:rPr>
      </w:pPr>
      <w:r w:rsidRPr="00AD02FF">
        <w:rPr>
          <w:rFonts w:ascii="Helvetica" w:eastAsia="Times New Roman" w:hAnsi="Helvetica" w:cs="Times New Roman"/>
          <w:b/>
          <w:color w:val="000000"/>
          <w:sz w:val="21"/>
          <w:szCs w:val="21"/>
        </w:rPr>
        <w:t>Page 6</w:t>
      </w:r>
    </w:p>
    <w:p w:rsidR="00AD02FF" w:rsidRDefault="00AD02FF" w:rsidP="00AD02FF">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Independent Power Systems instead of RGTS Power Systems</w:t>
      </w:r>
    </w:p>
    <w:p w:rsidR="00AD02FF" w:rsidRDefault="00AD02FF" w:rsidP="00AD02FF">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Each JCB Generator…..</w:t>
      </w:r>
      <w:proofErr w:type="gramStart"/>
      <w:r>
        <w:rPr>
          <w:rFonts w:ascii="Helvetica" w:eastAsia="Times New Roman" w:hAnsi="Helvetica" w:cs="Times New Roman"/>
          <w:color w:val="000000"/>
          <w:sz w:val="21"/>
          <w:szCs w:val="21"/>
        </w:rPr>
        <w:t>remove</w:t>
      </w:r>
      <w:proofErr w:type="gramEnd"/>
      <w:r>
        <w:rPr>
          <w:rFonts w:ascii="Helvetica" w:eastAsia="Times New Roman" w:hAnsi="Helvetica" w:cs="Times New Roman"/>
          <w:color w:val="000000"/>
          <w:sz w:val="21"/>
          <w:szCs w:val="21"/>
        </w:rPr>
        <w:t xml:space="preserve"> the word JCB</w:t>
      </w:r>
    </w:p>
    <w:p w:rsidR="00AD02FF" w:rsidRDefault="00AD02FF" w:rsidP="00AD02FF">
      <w:pPr>
        <w:rPr>
          <w:rFonts w:ascii="Helvetica" w:eastAsia="Times New Roman" w:hAnsi="Helvetica" w:cs="Times New Roman"/>
          <w:color w:val="000000"/>
          <w:sz w:val="21"/>
          <w:szCs w:val="21"/>
        </w:rPr>
      </w:pPr>
      <w:proofErr w:type="gramStart"/>
      <w:r>
        <w:rPr>
          <w:rFonts w:ascii="Helvetica" w:eastAsia="Times New Roman" w:hAnsi="Helvetica" w:cs="Times New Roman"/>
          <w:color w:val="000000"/>
          <w:sz w:val="21"/>
          <w:szCs w:val="21"/>
        </w:rPr>
        <w:t>A JCB Brand generators</w:t>
      </w:r>
      <w:proofErr w:type="gramEnd"/>
      <w:r>
        <w:rPr>
          <w:rFonts w:ascii="Helvetica" w:eastAsia="Times New Roman" w:hAnsi="Helvetica" w:cs="Times New Roman"/>
          <w:color w:val="000000"/>
          <w:sz w:val="21"/>
          <w:szCs w:val="21"/>
        </w:rPr>
        <w:t>…..replace with “our generators”</w:t>
      </w:r>
    </w:p>
    <w:p w:rsidR="00AD02FF" w:rsidRDefault="00AD02FF" w:rsidP="00AD02FF">
      <w:pPr>
        <w:rPr>
          <w:rFonts w:ascii="Helvetica" w:eastAsia="Times New Roman" w:hAnsi="Helvetica" w:cs="Times New Roman"/>
          <w:b/>
          <w:color w:val="000000"/>
          <w:sz w:val="21"/>
          <w:szCs w:val="21"/>
        </w:rPr>
      </w:pPr>
      <w:r w:rsidRPr="00AD02FF">
        <w:rPr>
          <w:rFonts w:ascii="Helvetica" w:eastAsia="Times New Roman" w:hAnsi="Helvetica" w:cs="Times New Roman"/>
          <w:b/>
          <w:color w:val="000000"/>
          <w:sz w:val="21"/>
          <w:szCs w:val="21"/>
        </w:rPr>
        <w:t>Page 8</w:t>
      </w:r>
    </w:p>
    <w:p w:rsidR="00AD02FF" w:rsidRDefault="00AD02FF" w:rsidP="00AD02FF">
      <w:pPr>
        <w:rPr>
          <w:rFonts w:ascii="Helvetica" w:eastAsia="Times New Roman" w:hAnsi="Helvetica" w:cs="Times New Roman"/>
          <w:color w:val="000000"/>
          <w:sz w:val="21"/>
          <w:szCs w:val="21"/>
        </w:rPr>
      </w:pPr>
      <w:r w:rsidRPr="00AD02FF">
        <w:rPr>
          <w:rFonts w:ascii="Helvetica" w:eastAsia="Times New Roman" w:hAnsi="Helvetica" w:cs="Times New Roman"/>
          <w:color w:val="000000"/>
          <w:sz w:val="21"/>
          <w:szCs w:val="21"/>
        </w:rPr>
        <w:t>Replace the picture with Cummins picture</w:t>
      </w:r>
    </w:p>
    <w:p w:rsidR="00AD02FF" w:rsidRPr="00AD02FF" w:rsidRDefault="00AD02FF" w:rsidP="00AD02FF">
      <w:pPr>
        <w:rPr>
          <w:rFonts w:ascii="Helvetica" w:eastAsia="Times New Roman" w:hAnsi="Helvetica" w:cs="Times New Roman"/>
          <w:b/>
          <w:color w:val="000000"/>
          <w:sz w:val="21"/>
          <w:szCs w:val="21"/>
        </w:rPr>
      </w:pPr>
      <w:r w:rsidRPr="00AD02FF">
        <w:rPr>
          <w:rFonts w:ascii="Helvetica" w:eastAsia="Times New Roman" w:hAnsi="Helvetica" w:cs="Times New Roman"/>
          <w:b/>
          <w:color w:val="000000"/>
          <w:sz w:val="21"/>
          <w:szCs w:val="21"/>
        </w:rPr>
        <w:lastRenderedPageBreak/>
        <w:t>Page 10</w:t>
      </w:r>
    </w:p>
    <w:p w:rsidR="00AD02FF" w:rsidRDefault="00AD02FF" w:rsidP="00AD02FF">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Remove the whole page</w:t>
      </w:r>
    </w:p>
    <w:p w:rsidR="00AD02FF" w:rsidRDefault="00AD02FF" w:rsidP="00AD02FF">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Page 11</w:t>
      </w:r>
    </w:p>
    <w:p w:rsidR="00AD02FF" w:rsidRDefault="00AD02FF" w:rsidP="00AD02FF">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Keep the page as it is but remove the word “JCB” anywhere mentioned</w:t>
      </w:r>
    </w:p>
    <w:p w:rsidR="00AD02FF" w:rsidRDefault="00AD02FF" w:rsidP="00AD02FF">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Page 16</w:t>
      </w:r>
    </w:p>
    <w:p w:rsidR="00AD02FF" w:rsidRDefault="00AD02FF" w:rsidP="00AD02FF">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On the picture RGTS Power if possible to edit to IPS Power</w:t>
      </w:r>
    </w:p>
    <w:p w:rsidR="00AD02FF" w:rsidRDefault="00AD02FF" w:rsidP="00AD02FF">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Page 17</w:t>
      </w:r>
    </w:p>
    <w:p w:rsidR="00AD02FF" w:rsidRDefault="00AD02FF" w:rsidP="00AD02FF">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Remove any JCB word</w:t>
      </w:r>
    </w:p>
    <w:p w:rsidR="00AD02FF" w:rsidRDefault="00AD02FF" w:rsidP="00AD02FF">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On the picture if possible to modify the writing on the car to IPS instead of RGTS</w:t>
      </w:r>
    </w:p>
    <w:p w:rsidR="00AD02FF" w:rsidRDefault="00AD02FF" w:rsidP="00AD02FF">
      <w:pPr>
        <w:rPr>
          <w:rFonts w:ascii="Helvetica" w:eastAsia="Times New Roman" w:hAnsi="Helvetica" w:cs="Times New Roman"/>
          <w:color w:val="000000"/>
          <w:sz w:val="21"/>
          <w:szCs w:val="21"/>
        </w:rPr>
      </w:pPr>
      <w:bookmarkStart w:id="0" w:name="_GoBack"/>
      <w:bookmarkEnd w:id="0"/>
    </w:p>
    <w:p w:rsidR="00AD02FF" w:rsidRDefault="00AD02FF" w:rsidP="00AD02FF">
      <w:pPr>
        <w:rPr>
          <w:rFonts w:ascii="Helvetica" w:eastAsia="Times New Roman" w:hAnsi="Helvetica" w:cs="Times New Roman"/>
          <w:color w:val="000000"/>
          <w:sz w:val="21"/>
          <w:szCs w:val="21"/>
        </w:rPr>
      </w:pPr>
    </w:p>
    <w:p w:rsidR="00AD02FF" w:rsidRPr="00AD02FF" w:rsidRDefault="00AD02FF" w:rsidP="00AD02FF">
      <w:pPr>
        <w:rPr>
          <w:rFonts w:ascii="Helvetica" w:eastAsia="Times New Roman" w:hAnsi="Helvetica" w:cs="Times New Roman"/>
          <w:color w:val="000000"/>
          <w:sz w:val="21"/>
          <w:szCs w:val="21"/>
        </w:rPr>
      </w:pPr>
    </w:p>
    <w:p w:rsidR="00AD02FF" w:rsidRPr="00AD02FF" w:rsidRDefault="00AD02FF">
      <w:pPr>
        <w:rPr>
          <w:b/>
          <w:sz w:val="24"/>
          <w:szCs w:val="24"/>
        </w:rPr>
      </w:pPr>
    </w:p>
    <w:sectPr w:rsidR="00AD02FF" w:rsidRPr="00AD0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63D14"/>
    <w:multiLevelType w:val="multilevel"/>
    <w:tmpl w:val="ED46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613FA0"/>
    <w:multiLevelType w:val="multilevel"/>
    <w:tmpl w:val="1CB0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1EC"/>
    <w:rsid w:val="007A14B1"/>
    <w:rsid w:val="009A41EC"/>
    <w:rsid w:val="009A6824"/>
    <w:rsid w:val="00AA5BD2"/>
    <w:rsid w:val="00AD0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02F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02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5669">
      <w:bodyDiv w:val="1"/>
      <w:marLeft w:val="0"/>
      <w:marRight w:val="0"/>
      <w:marTop w:val="0"/>
      <w:marBottom w:val="0"/>
      <w:divBdr>
        <w:top w:val="none" w:sz="0" w:space="0" w:color="auto"/>
        <w:left w:val="none" w:sz="0" w:space="0" w:color="auto"/>
        <w:bottom w:val="none" w:sz="0" w:space="0" w:color="auto"/>
        <w:right w:val="none" w:sz="0" w:space="0" w:color="auto"/>
      </w:divBdr>
    </w:div>
    <w:div w:id="643001199">
      <w:bodyDiv w:val="1"/>
      <w:marLeft w:val="0"/>
      <w:marRight w:val="0"/>
      <w:marTop w:val="0"/>
      <w:marBottom w:val="0"/>
      <w:divBdr>
        <w:top w:val="none" w:sz="0" w:space="0" w:color="auto"/>
        <w:left w:val="none" w:sz="0" w:space="0" w:color="auto"/>
        <w:bottom w:val="none" w:sz="0" w:space="0" w:color="auto"/>
        <w:right w:val="none" w:sz="0" w:space="0" w:color="auto"/>
      </w:divBdr>
    </w:div>
    <w:div w:id="694189200">
      <w:bodyDiv w:val="1"/>
      <w:marLeft w:val="0"/>
      <w:marRight w:val="0"/>
      <w:marTop w:val="0"/>
      <w:marBottom w:val="0"/>
      <w:divBdr>
        <w:top w:val="none" w:sz="0" w:space="0" w:color="auto"/>
        <w:left w:val="none" w:sz="0" w:space="0" w:color="auto"/>
        <w:bottom w:val="none" w:sz="0" w:space="0" w:color="auto"/>
        <w:right w:val="none" w:sz="0" w:space="0" w:color="auto"/>
      </w:divBdr>
    </w:div>
    <w:div w:id="158672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greko.com/en-us/products/power-generation/generator-rental/diesel-generators/diesel-generator-1500-kw" TargetMode="External"/><Relationship Id="rId3" Type="http://schemas.microsoft.com/office/2007/relationships/stylesWithEffects" Target="stylesWithEffects.xml"/><Relationship Id="rId7" Type="http://schemas.openxmlformats.org/officeDocument/2006/relationships/hyperlink" Target="https://www.aggreko.com/en-us/products/power-generation/generator-rental/diesel-generators/diesel-generator-1500-k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ggreko.com/en-mideast/products/generator-rental/generators/diesel-generators/diesel-generator-30-kw"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6262</TotalTime>
  <Pages>3</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2020-03-01T11:46:00Z</dcterms:created>
  <dcterms:modified xsi:type="dcterms:W3CDTF">2020-03-06T18:16:00Z</dcterms:modified>
</cp:coreProperties>
</file>