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108A9" w14:textId="767343F7" w:rsidR="00C75D44" w:rsidRDefault="00876774" w:rsidP="00876774">
      <w:pPr>
        <w:jc w:val="center"/>
        <w:rPr>
          <w:lang w:val="el-GR"/>
        </w:rPr>
      </w:pPr>
      <w:r>
        <w:rPr>
          <w:noProof/>
          <w:lang w:val="el-GR"/>
        </w:rPr>
        <w:drawing>
          <wp:inline distT="0" distB="0" distL="0" distR="0" wp14:anchorId="1445D93F" wp14:editId="4D7BAC9A">
            <wp:extent cx="816429" cy="8164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ti Logo 2019 4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711" cy="82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9766" w14:textId="2605DB87" w:rsidR="00876774" w:rsidRPr="007942D7" w:rsidRDefault="00876774" w:rsidP="009A1481">
      <w:pPr>
        <w:jc w:val="center"/>
        <w:rPr>
          <w:sz w:val="21"/>
          <w:szCs w:val="21"/>
          <w:lang w:val="en-US"/>
        </w:rPr>
      </w:pPr>
      <w:r w:rsidRPr="007942D7">
        <w:rPr>
          <w:sz w:val="21"/>
          <w:szCs w:val="21"/>
          <w:lang w:val="en-US"/>
        </w:rPr>
        <w:t>Unification of Treatments and Interventions for Tinnitus Patients</w:t>
      </w:r>
    </w:p>
    <w:p w14:paraId="752348F7" w14:textId="77777777" w:rsidR="00876774" w:rsidRDefault="00876774" w:rsidP="00876774">
      <w:pPr>
        <w:rPr>
          <w:lang w:val="en-US"/>
        </w:rPr>
      </w:pPr>
    </w:p>
    <w:p w14:paraId="0CCB6080" w14:textId="05BD2ECE" w:rsidR="00876774" w:rsidRPr="00A26242" w:rsidRDefault="00876774" w:rsidP="00A26242">
      <w:pPr>
        <w:jc w:val="center"/>
        <w:rPr>
          <w:b/>
          <w:bCs/>
          <w:sz w:val="36"/>
          <w:szCs w:val="36"/>
          <w:lang w:val="en-US"/>
        </w:rPr>
      </w:pPr>
      <w:r w:rsidRPr="009A1481">
        <w:rPr>
          <w:b/>
          <w:bCs/>
          <w:sz w:val="36"/>
          <w:szCs w:val="36"/>
          <w:lang w:val="en-US"/>
        </w:rPr>
        <w:t>Rationale and Objective</w:t>
      </w:r>
      <w:r w:rsidR="00C93428" w:rsidRPr="009A1481">
        <w:rPr>
          <w:b/>
          <w:bCs/>
          <w:sz w:val="36"/>
          <w:szCs w:val="36"/>
          <w:lang w:val="en-US"/>
        </w:rPr>
        <w:t>s</w:t>
      </w:r>
    </w:p>
    <w:p w14:paraId="03BB39FC" w14:textId="71F696B6" w:rsidR="00876774" w:rsidRPr="00456458" w:rsidRDefault="00876774" w:rsidP="00876774">
      <w:pPr>
        <w:jc w:val="both"/>
        <w:rPr>
          <w:sz w:val="18"/>
          <w:szCs w:val="18"/>
          <w:lang w:val="en-US"/>
        </w:rPr>
      </w:pPr>
      <w:r w:rsidRPr="00456458">
        <w:rPr>
          <w:sz w:val="18"/>
          <w:szCs w:val="18"/>
          <w:lang w:val="en-US"/>
        </w:rPr>
        <w:t>Tinnitus consists of the perception of a phantom sound including the patient’s reaction to it. Tinnitus remains a scientific and clinical enigma of immensely high prevalence and socio-economic burden.</w:t>
      </w:r>
    </w:p>
    <w:p w14:paraId="7894EDC7" w14:textId="1C00ADFE" w:rsidR="00876774" w:rsidRPr="00456458" w:rsidRDefault="00876774" w:rsidP="00876774">
      <w:pPr>
        <w:jc w:val="both"/>
        <w:rPr>
          <w:sz w:val="18"/>
          <w:szCs w:val="18"/>
          <w:lang w:val="en-US"/>
        </w:rPr>
      </w:pPr>
      <w:r w:rsidRPr="00456458">
        <w:rPr>
          <w:sz w:val="18"/>
          <w:szCs w:val="18"/>
          <w:lang w:val="en-US"/>
        </w:rPr>
        <w:t xml:space="preserve">The overall aim of the UNITI project is to deliver a predictive computational model based on existing and longitudinal data attempting to address the question, </w:t>
      </w:r>
      <w:r w:rsidRPr="007942D7">
        <w:rPr>
          <w:b/>
          <w:bCs/>
          <w:sz w:val="18"/>
          <w:szCs w:val="18"/>
          <w:lang w:val="en-US"/>
        </w:rPr>
        <w:t>which tinnitus treatment approach is optimal for a specific patient group based on specific parameters</w:t>
      </w:r>
      <w:r w:rsidRPr="00456458">
        <w:rPr>
          <w:sz w:val="18"/>
          <w:szCs w:val="18"/>
          <w:lang w:val="en-US"/>
        </w:rPr>
        <w:t>.</w:t>
      </w:r>
    </w:p>
    <w:p w14:paraId="40677376" w14:textId="7F868930" w:rsidR="00876774" w:rsidRPr="00456458" w:rsidRDefault="00876774" w:rsidP="00876774">
      <w:pPr>
        <w:jc w:val="both"/>
        <w:rPr>
          <w:sz w:val="18"/>
          <w:szCs w:val="18"/>
          <w:lang w:val="en-US"/>
        </w:rPr>
      </w:pPr>
      <w:r w:rsidRPr="00456458">
        <w:rPr>
          <w:sz w:val="18"/>
          <w:szCs w:val="18"/>
          <w:lang w:val="en-US"/>
        </w:rPr>
        <w:t xml:space="preserve">Clinical, epidemiological, medical, genetic and audiological data, including signals reflecting ear-brain communication, will be </w:t>
      </w:r>
      <w:proofErr w:type="spellStart"/>
      <w:r w:rsidRPr="00456458">
        <w:rPr>
          <w:sz w:val="18"/>
          <w:szCs w:val="18"/>
          <w:lang w:val="en-US"/>
        </w:rPr>
        <w:t>analysed</w:t>
      </w:r>
      <w:proofErr w:type="spellEnd"/>
      <w:r w:rsidRPr="00456458">
        <w:rPr>
          <w:sz w:val="18"/>
          <w:szCs w:val="18"/>
          <w:lang w:val="en-US"/>
        </w:rPr>
        <w:t xml:space="preserve"> from existing databases. Predictive factors for different patient groups will be extracted and their prognostic relevance will be validated in a</w:t>
      </w:r>
      <w:r w:rsidR="00926358">
        <w:rPr>
          <w:sz w:val="18"/>
          <w:szCs w:val="18"/>
          <w:lang w:val="en-US"/>
        </w:rPr>
        <w:t xml:space="preserve"> </w:t>
      </w:r>
      <w:r w:rsidR="00926358" w:rsidRPr="00926358">
        <w:rPr>
          <w:sz w:val="18"/>
          <w:szCs w:val="18"/>
          <w:lang w:val="en-US"/>
        </w:rPr>
        <w:t xml:space="preserve">randomized controlled trial </w:t>
      </w:r>
      <w:r w:rsidR="00926358">
        <w:rPr>
          <w:sz w:val="18"/>
          <w:szCs w:val="18"/>
          <w:lang w:val="en-US"/>
        </w:rPr>
        <w:t>(</w:t>
      </w:r>
      <w:r w:rsidRPr="00456458">
        <w:rPr>
          <w:sz w:val="18"/>
          <w:szCs w:val="18"/>
          <w:lang w:val="en-US"/>
        </w:rPr>
        <w:t>RCT</w:t>
      </w:r>
      <w:r w:rsidR="00926358">
        <w:rPr>
          <w:sz w:val="18"/>
          <w:szCs w:val="18"/>
          <w:lang w:val="en-US"/>
        </w:rPr>
        <w:t xml:space="preserve">) </w:t>
      </w:r>
      <w:r w:rsidRPr="00456458">
        <w:rPr>
          <w:sz w:val="18"/>
          <w:szCs w:val="18"/>
          <w:lang w:val="en-US"/>
        </w:rPr>
        <w:t>in which different groups of patients will undergo a combination of therapies targeting both auditory and central nervous.</w:t>
      </w:r>
    </w:p>
    <w:p w14:paraId="7BE15500" w14:textId="47C6DB5B" w:rsidR="00A26242" w:rsidRDefault="00A26242" w:rsidP="00876774">
      <w:pPr>
        <w:jc w:val="both"/>
        <w:rPr>
          <w:sz w:val="21"/>
          <w:szCs w:val="21"/>
          <w:lang w:val="en-US"/>
        </w:rPr>
      </w:pPr>
    </w:p>
    <w:p w14:paraId="32DA1AE2" w14:textId="5A21F3F7" w:rsidR="00C079CD" w:rsidRPr="00C079CD" w:rsidRDefault="00C079CD" w:rsidP="00C079CD">
      <w:pPr>
        <w:jc w:val="center"/>
        <w:rPr>
          <w:i/>
          <w:iCs/>
          <w:sz w:val="21"/>
          <w:szCs w:val="21"/>
          <w:lang w:val="en-US"/>
        </w:rPr>
      </w:pPr>
      <w:r w:rsidRPr="00C079CD">
        <w:rPr>
          <w:i/>
          <w:iCs/>
          <w:sz w:val="21"/>
          <w:szCs w:val="21"/>
          <w:highlight w:val="yellow"/>
          <w:lang w:val="en-US"/>
        </w:rPr>
        <w:t>Please redesign the following figure:</w:t>
      </w:r>
    </w:p>
    <w:p w14:paraId="6968C364" w14:textId="32288E62" w:rsidR="00A26242" w:rsidRDefault="00A26242" w:rsidP="00A26242">
      <w:pPr>
        <w:jc w:val="center"/>
        <w:rPr>
          <w:sz w:val="21"/>
          <w:szCs w:val="21"/>
          <w:lang w:val="en-US"/>
        </w:rPr>
      </w:pPr>
      <w:r>
        <w:rPr>
          <w:noProof/>
          <w:sz w:val="21"/>
          <w:szCs w:val="21"/>
          <w:lang w:val="en-US"/>
        </w:rPr>
        <w:drawing>
          <wp:inline distT="0" distB="0" distL="0" distR="0" wp14:anchorId="58EB19E5" wp14:editId="73F637C8">
            <wp:extent cx="3229481" cy="1847821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1-21 at 2.23.44 P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4071" cy="187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5101" w14:textId="63994037" w:rsidR="00A26242" w:rsidRDefault="00A26242" w:rsidP="00876774">
      <w:pPr>
        <w:jc w:val="both"/>
        <w:rPr>
          <w:sz w:val="21"/>
          <w:szCs w:val="21"/>
          <w:lang w:val="en-US"/>
        </w:rPr>
      </w:pPr>
    </w:p>
    <w:p w14:paraId="094176FE" w14:textId="369A8FEB" w:rsidR="00C079CD" w:rsidRPr="00C079CD" w:rsidRDefault="00C079CD" w:rsidP="00C079CD">
      <w:pPr>
        <w:jc w:val="center"/>
        <w:rPr>
          <w:i/>
          <w:iCs/>
          <w:sz w:val="21"/>
          <w:szCs w:val="21"/>
          <w:lang w:val="en-US"/>
        </w:rPr>
      </w:pPr>
      <w:r w:rsidRPr="00C079CD">
        <w:rPr>
          <w:i/>
          <w:iCs/>
          <w:sz w:val="21"/>
          <w:szCs w:val="21"/>
          <w:highlight w:val="yellow"/>
          <w:lang w:val="en-US"/>
        </w:rPr>
        <w:t>Please redesign the following figure:</w:t>
      </w:r>
    </w:p>
    <w:p w14:paraId="7BB72C39" w14:textId="30EFA3F0" w:rsidR="009A1481" w:rsidRPr="009A1481" w:rsidRDefault="009A1481" w:rsidP="009A1481">
      <w:pPr>
        <w:jc w:val="center"/>
        <w:rPr>
          <w:b/>
          <w:bCs/>
          <w:sz w:val="36"/>
          <w:szCs w:val="36"/>
          <w:lang w:val="en-US"/>
        </w:rPr>
      </w:pPr>
      <w:r w:rsidRPr="009A1481">
        <w:rPr>
          <w:b/>
          <w:bCs/>
          <w:sz w:val="36"/>
          <w:szCs w:val="36"/>
          <w:lang w:val="en-US"/>
        </w:rPr>
        <w:t>Methodology</w:t>
      </w:r>
    </w:p>
    <w:p w14:paraId="127BA426" w14:textId="75DF7FE9" w:rsidR="00C93428" w:rsidRPr="00926358" w:rsidRDefault="009A1481" w:rsidP="00456458">
      <w:pPr>
        <w:jc w:val="center"/>
        <w:rPr>
          <w:lang w:val="en-US"/>
        </w:rPr>
      </w:pPr>
      <w:r w:rsidRPr="009A1481">
        <w:rPr>
          <w:noProof/>
        </w:rPr>
        <w:drawing>
          <wp:inline distT="0" distB="0" distL="0" distR="0" wp14:anchorId="0D714E47" wp14:editId="18A13740">
            <wp:extent cx="2421938" cy="2215456"/>
            <wp:effectExtent l="0" t="0" r="3810" b="0"/>
            <wp:docPr id="12" name="Content Placeholder 11" descr="A picture containing screensho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4BBC153-225B-ED46-9F04-CF7D5F15674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ntent Placeholder 11">
                      <a:extLst>
                        <a:ext uri="{FF2B5EF4-FFF2-40B4-BE49-F238E27FC236}">
                          <a16:creationId xmlns:a16="http://schemas.microsoft.com/office/drawing/2014/main" id="{C4BBC153-225B-ED46-9F04-CF7D5F15674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1219" cy="226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2DABF58" wp14:editId="7CF1640C">
            <wp:extent cx="1613647" cy="2197502"/>
            <wp:effectExtent l="0" t="0" r="0" b="0"/>
            <wp:docPr id="2" name="Picture 2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0-01-21 at 2.19.37 P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246" cy="223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AFA25" w14:textId="639B1184" w:rsidR="009A1481" w:rsidRDefault="009A1481" w:rsidP="00876774">
      <w:pPr>
        <w:jc w:val="both"/>
        <w:rPr>
          <w:lang w:val="en-US"/>
        </w:rPr>
      </w:pPr>
    </w:p>
    <w:p w14:paraId="660CB5A0" w14:textId="77777777" w:rsidR="00A26242" w:rsidRDefault="00A26242" w:rsidP="00876774">
      <w:pPr>
        <w:jc w:val="both"/>
        <w:rPr>
          <w:lang w:val="en-US"/>
        </w:rPr>
      </w:pPr>
    </w:p>
    <w:p w14:paraId="3F24E6F6" w14:textId="10969C92" w:rsidR="00A26242" w:rsidRPr="00A26242" w:rsidRDefault="00A26242" w:rsidP="00A26242">
      <w:pPr>
        <w:jc w:val="center"/>
        <w:rPr>
          <w:b/>
          <w:bCs/>
          <w:sz w:val="36"/>
          <w:szCs w:val="36"/>
          <w:lang w:val="en-US"/>
        </w:rPr>
      </w:pPr>
      <w:r w:rsidRPr="00A26242">
        <w:rPr>
          <w:b/>
          <w:bCs/>
          <w:sz w:val="36"/>
          <w:szCs w:val="36"/>
          <w:lang w:val="en-US"/>
        </w:rPr>
        <w:t>Consortium</w:t>
      </w:r>
    </w:p>
    <w:p w14:paraId="7D01587D" w14:textId="6D7031CA" w:rsidR="00A26242" w:rsidRPr="00C079CD" w:rsidRDefault="00456458" w:rsidP="00876774">
      <w:pPr>
        <w:jc w:val="both"/>
        <w:rPr>
          <w:i/>
          <w:iCs/>
          <w:lang w:val="en-US"/>
        </w:rPr>
      </w:pPr>
      <w:r w:rsidRPr="00C079CD">
        <w:rPr>
          <w:i/>
          <w:iCs/>
          <w:highlight w:val="yellow"/>
          <w:lang w:val="en-US"/>
        </w:rPr>
        <w:t>High resolution Logos of the partners (1, 2, 3, 4</w:t>
      </w:r>
      <w:r w:rsidR="00835D6F" w:rsidRPr="00C079CD">
        <w:rPr>
          <w:i/>
          <w:iCs/>
          <w:highlight w:val="yellow"/>
          <w:lang w:val="en-US"/>
        </w:rPr>
        <w:t>…</w:t>
      </w:r>
      <w:r w:rsidRPr="00C079CD">
        <w:rPr>
          <w:i/>
          <w:iCs/>
          <w:highlight w:val="yellow"/>
          <w:lang w:val="en-US"/>
        </w:rPr>
        <w:t xml:space="preserve"> 13)</w:t>
      </w:r>
      <w:r w:rsidR="00835D6F" w:rsidRPr="00C079CD">
        <w:rPr>
          <w:i/>
          <w:iCs/>
          <w:highlight w:val="yellow"/>
          <w:lang w:val="en-US"/>
        </w:rPr>
        <w:t xml:space="preserve"> / please see attached photos (logos).</w:t>
      </w:r>
    </w:p>
    <w:p w14:paraId="1527C0A8" w14:textId="77777777" w:rsidR="008E1956" w:rsidRPr="008E1956" w:rsidRDefault="008E1956" w:rsidP="00876774">
      <w:pPr>
        <w:jc w:val="both"/>
        <w:rPr>
          <w:lang w:val="en-US"/>
        </w:rPr>
      </w:pPr>
    </w:p>
    <w:p w14:paraId="3FD2BD66" w14:textId="0AE7EDF6" w:rsidR="00A26242" w:rsidRDefault="00A26242" w:rsidP="00876774">
      <w:pPr>
        <w:jc w:val="both"/>
        <w:rPr>
          <w:lang w:val="en-US"/>
        </w:rPr>
      </w:pPr>
    </w:p>
    <w:p w14:paraId="533CC6D9" w14:textId="78A12123" w:rsidR="00A26242" w:rsidRDefault="00A26242" w:rsidP="00A26242">
      <w:pPr>
        <w:jc w:val="center"/>
        <w:rPr>
          <w:b/>
          <w:bCs/>
          <w:sz w:val="36"/>
          <w:szCs w:val="36"/>
          <w:lang w:val="en-US"/>
        </w:rPr>
      </w:pPr>
      <w:r w:rsidRPr="00A26242">
        <w:rPr>
          <w:b/>
          <w:bCs/>
          <w:sz w:val="36"/>
          <w:szCs w:val="36"/>
          <w:lang w:val="en-US"/>
        </w:rPr>
        <w:t>Contact</w:t>
      </w:r>
    </w:p>
    <w:p w14:paraId="6786E298" w14:textId="62650F78" w:rsidR="007942D7" w:rsidRDefault="007942D7" w:rsidP="007942D7">
      <w:pPr>
        <w:rPr>
          <w:lang w:val="en-US"/>
        </w:rPr>
      </w:pPr>
      <w:r>
        <w:rPr>
          <w:lang w:val="en-US"/>
        </w:rPr>
        <w:t xml:space="preserve">Web: </w:t>
      </w:r>
      <w:hyperlink r:id="rId9" w:history="1">
        <w:r w:rsidR="00C079CD" w:rsidRPr="00D06A3E">
          <w:rPr>
            <w:rStyle w:val="Hyperlink"/>
          </w:rPr>
          <w:t>https://uniti.tinnitusresearch.net</w:t>
        </w:r>
      </w:hyperlink>
      <w:r w:rsidR="00C079CD">
        <w:t xml:space="preserve"> </w:t>
      </w:r>
    </w:p>
    <w:p w14:paraId="79F947AE" w14:textId="55D8D067" w:rsidR="00C079CD" w:rsidRDefault="007942D7" w:rsidP="007942D7">
      <w:pPr>
        <w:rPr>
          <w:lang w:val="en-US"/>
        </w:rPr>
      </w:pPr>
      <w:r>
        <w:rPr>
          <w:lang w:val="en-US"/>
        </w:rPr>
        <w:t>Twitter</w:t>
      </w:r>
      <w:r w:rsidR="00C079CD">
        <w:rPr>
          <w:lang w:val="en-US"/>
        </w:rPr>
        <w:t>: @</w:t>
      </w:r>
      <w:proofErr w:type="spellStart"/>
      <w:r w:rsidR="00C079CD" w:rsidRPr="00C079CD">
        <w:rPr>
          <w:lang w:val="en-US"/>
        </w:rPr>
        <w:t>uniti_project</w:t>
      </w:r>
      <w:proofErr w:type="spellEnd"/>
    </w:p>
    <w:p w14:paraId="0C165C54" w14:textId="5C605188" w:rsidR="00C079CD" w:rsidRDefault="007942D7" w:rsidP="007942D7">
      <w:pPr>
        <w:rPr>
          <w:lang w:val="en-US"/>
        </w:rPr>
      </w:pPr>
      <w:r>
        <w:rPr>
          <w:lang w:val="en-US"/>
        </w:rPr>
        <w:t>Instagram</w:t>
      </w:r>
      <w:r w:rsidR="00C079CD">
        <w:rPr>
          <w:lang w:val="en-US"/>
        </w:rPr>
        <w:t xml:space="preserve">: </w:t>
      </w:r>
      <w:proofErr w:type="spellStart"/>
      <w:r w:rsidR="00C079CD" w:rsidRPr="00C079CD">
        <w:rPr>
          <w:lang w:val="en-US"/>
        </w:rPr>
        <w:t>UNITI_Project</w:t>
      </w:r>
      <w:proofErr w:type="spellEnd"/>
    </w:p>
    <w:p w14:paraId="5711AA30" w14:textId="518360F5" w:rsidR="00C079CD" w:rsidRDefault="007942D7" w:rsidP="007942D7">
      <w:pPr>
        <w:rPr>
          <w:lang w:val="en-US"/>
        </w:rPr>
      </w:pPr>
      <w:r>
        <w:rPr>
          <w:lang w:val="en-US"/>
        </w:rPr>
        <w:t>Facebook</w:t>
      </w:r>
      <w:r w:rsidR="00C079CD">
        <w:rPr>
          <w:lang w:val="en-US"/>
        </w:rPr>
        <w:t>:</w:t>
      </w:r>
      <w:r>
        <w:rPr>
          <w:lang w:val="en-US"/>
        </w:rPr>
        <w:t xml:space="preserve"> </w:t>
      </w:r>
      <w:proofErr w:type="spellStart"/>
      <w:r w:rsidR="00C079CD" w:rsidRPr="00C079CD">
        <w:rPr>
          <w:lang w:val="en-US"/>
        </w:rPr>
        <w:t>unitiproject</w:t>
      </w:r>
      <w:proofErr w:type="spellEnd"/>
    </w:p>
    <w:p w14:paraId="18015F40" w14:textId="479509C0" w:rsidR="007942D7" w:rsidRDefault="007942D7" w:rsidP="007942D7">
      <w:pPr>
        <w:rPr>
          <w:lang w:val="en-US"/>
        </w:rPr>
      </w:pPr>
      <w:r>
        <w:rPr>
          <w:lang w:val="en-US"/>
        </w:rPr>
        <w:t>LinkedIn</w:t>
      </w:r>
      <w:r w:rsidR="00C079CD">
        <w:rPr>
          <w:lang w:val="en-US"/>
        </w:rPr>
        <w:t xml:space="preserve">: </w:t>
      </w:r>
      <w:hyperlink r:id="rId10" w:history="1">
        <w:r w:rsidR="00C079CD" w:rsidRPr="00D06A3E">
          <w:rPr>
            <w:rStyle w:val="Hyperlink"/>
            <w:lang w:val="en-US"/>
          </w:rPr>
          <w:t>http://www.linkedin.com/in/uniti-project</w:t>
        </w:r>
      </w:hyperlink>
      <w:r w:rsidR="00C079CD">
        <w:rPr>
          <w:lang w:val="en-US"/>
        </w:rPr>
        <w:t xml:space="preserve"> </w:t>
      </w:r>
    </w:p>
    <w:p w14:paraId="29C598B0" w14:textId="77777777" w:rsidR="00835D6F" w:rsidRDefault="00835D6F" w:rsidP="007942D7">
      <w:pPr>
        <w:rPr>
          <w:lang w:val="en-US"/>
        </w:rPr>
      </w:pPr>
    </w:p>
    <w:p w14:paraId="362C842C" w14:textId="76306ADD" w:rsidR="00B26FCD" w:rsidRDefault="00835D6F" w:rsidP="00835D6F">
      <w:pPr>
        <w:rPr>
          <w:lang w:val="en-US"/>
        </w:rPr>
      </w:pPr>
      <w:r w:rsidRPr="00835D6F">
        <w:rPr>
          <w:b/>
          <w:bCs/>
          <w:lang w:val="en-US"/>
        </w:rPr>
        <w:t>Key facts</w:t>
      </w:r>
      <w:r>
        <w:rPr>
          <w:lang w:val="en-US"/>
        </w:rPr>
        <w:t xml:space="preserve">: </w:t>
      </w:r>
      <w:r>
        <w:rPr>
          <w:lang w:val="en-US"/>
        </w:rPr>
        <w:br/>
        <w:t xml:space="preserve">Starting date: 1/1/2020 </w:t>
      </w:r>
    </w:p>
    <w:p w14:paraId="3A808836" w14:textId="65E6B951" w:rsidR="00835D6F" w:rsidRDefault="00835D6F" w:rsidP="00835D6F">
      <w:pPr>
        <w:rPr>
          <w:lang w:val="en-US"/>
        </w:rPr>
      </w:pPr>
      <w:r>
        <w:rPr>
          <w:lang w:val="en-US"/>
        </w:rPr>
        <w:lastRenderedPageBreak/>
        <w:t>Project Duration: 39 months</w:t>
      </w:r>
    </w:p>
    <w:p w14:paraId="5F603D5A" w14:textId="1D608883" w:rsidR="00835D6F" w:rsidRDefault="00835D6F" w:rsidP="00835D6F">
      <w:pPr>
        <w:rPr>
          <w:lang w:val="en-US"/>
        </w:rPr>
      </w:pPr>
      <w:r>
        <w:rPr>
          <w:lang w:val="en-US"/>
        </w:rPr>
        <w:t xml:space="preserve">EU contribution: </w:t>
      </w:r>
      <w:r w:rsidRPr="00835D6F">
        <w:rPr>
          <w:lang w:val="en-US"/>
        </w:rPr>
        <w:t>€ 5 989 343,75</w:t>
      </w:r>
      <w:r>
        <w:rPr>
          <w:lang w:val="en-US"/>
        </w:rPr>
        <w:t xml:space="preserve">: </w:t>
      </w:r>
    </w:p>
    <w:p w14:paraId="59D96EBA" w14:textId="1990E286" w:rsidR="00835D6F" w:rsidRDefault="00835D6F" w:rsidP="00835D6F">
      <w:pPr>
        <w:rPr>
          <w:lang w:val="en-US"/>
        </w:rPr>
      </w:pPr>
      <w:r>
        <w:rPr>
          <w:lang w:val="en-US"/>
        </w:rPr>
        <w:t xml:space="preserve">13 partners </w:t>
      </w:r>
      <w:r w:rsidRPr="00835D6F">
        <w:rPr>
          <w:lang w:val="en-US"/>
        </w:rPr>
        <w:t>including 5 tinnitus centers</w:t>
      </w:r>
    </w:p>
    <w:p w14:paraId="664EDB7C" w14:textId="1418D604" w:rsidR="00C079CD" w:rsidRDefault="00C079CD" w:rsidP="00835D6F">
      <w:pPr>
        <w:rPr>
          <w:lang w:val="en-US"/>
        </w:rPr>
      </w:pPr>
      <w:r>
        <w:rPr>
          <w:lang w:val="en-US"/>
        </w:rPr>
        <w:t xml:space="preserve">Project coordinator: Winfried </w:t>
      </w:r>
      <w:proofErr w:type="spellStart"/>
      <w:r>
        <w:rPr>
          <w:lang w:val="en-US"/>
        </w:rPr>
        <w:t>Schlee</w:t>
      </w:r>
      <w:proofErr w:type="spellEnd"/>
      <w:r>
        <w:rPr>
          <w:lang w:val="en-US"/>
        </w:rPr>
        <w:t xml:space="preserve"> (</w:t>
      </w:r>
      <w:r w:rsidRPr="00926358">
        <w:rPr>
          <w:lang w:val="en-US"/>
        </w:rPr>
        <w:t>winfried.schlee@gmail.com</w:t>
      </w:r>
      <w:r>
        <w:rPr>
          <w:lang w:val="en-US"/>
        </w:rPr>
        <w:t>)</w:t>
      </w:r>
    </w:p>
    <w:p w14:paraId="13467EC0" w14:textId="12793F0B" w:rsidR="00835D6F" w:rsidRDefault="00835D6F" w:rsidP="00835D6F">
      <w:pPr>
        <w:rPr>
          <w:lang w:val="en-US"/>
        </w:rPr>
      </w:pPr>
    </w:p>
    <w:p w14:paraId="50743611" w14:textId="154AFAB0" w:rsidR="00835D6F" w:rsidRDefault="00835D6F" w:rsidP="00835D6F">
      <w:pPr>
        <w:rPr>
          <w:lang w:val="en-US"/>
        </w:rPr>
      </w:pPr>
    </w:p>
    <w:p w14:paraId="787FFF43" w14:textId="6170988F" w:rsidR="00835D6F" w:rsidRDefault="00835D6F" w:rsidP="00835D6F">
      <w:pPr>
        <w:rPr>
          <w:lang w:val="en-US"/>
        </w:rPr>
      </w:pPr>
    </w:p>
    <w:p w14:paraId="3799A374" w14:textId="10660310" w:rsidR="00835D6F" w:rsidRPr="00C079CD" w:rsidRDefault="00835D6F" w:rsidP="00835D6F">
      <w:pPr>
        <w:rPr>
          <w:i/>
          <w:iCs/>
          <w:lang w:val="en-US"/>
        </w:rPr>
      </w:pPr>
      <w:bookmarkStart w:id="0" w:name="_GoBack"/>
      <w:r w:rsidRPr="00C079CD">
        <w:rPr>
          <w:i/>
          <w:iCs/>
          <w:highlight w:val="yellow"/>
          <w:lang w:val="en-US"/>
        </w:rPr>
        <w:t>The following should be the footer of the poster:</w:t>
      </w:r>
    </w:p>
    <w:bookmarkEnd w:id="0"/>
    <w:p w14:paraId="341CDBD6" w14:textId="522A7AF4" w:rsidR="00B26FCD" w:rsidRDefault="00B26FCD" w:rsidP="00A26242">
      <w:pPr>
        <w:jc w:val="center"/>
        <w:rPr>
          <w:b/>
          <w:bCs/>
          <w:sz w:val="18"/>
          <w:szCs w:val="18"/>
          <w:lang w:val="en-US"/>
        </w:rPr>
      </w:pPr>
    </w:p>
    <w:p w14:paraId="42BBD727" w14:textId="3B39DE51" w:rsidR="00B26FCD" w:rsidRDefault="00B26FCD" w:rsidP="00A26242">
      <w:pPr>
        <w:jc w:val="center"/>
        <w:rPr>
          <w:b/>
          <w:bCs/>
          <w:sz w:val="18"/>
          <w:szCs w:val="18"/>
          <w:lang w:val="en-US"/>
        </w:rPr>
      </w:pPr>
    </w:p>
    <w:p w14:paraId="36129986" w14:textId="5887A23D" w:rsidR="00B26FCD" w:rsidRPr="00B26FCD" w:rsidRDefault="00B26FCD" w:rsidP="00A26242">
      <w:pPr>
        <w:jc w:val="center"/>
        <w:rPr>
          <w:b/>
          <w:bCs/>
          <w:sz w:val="18"/>
          <w:szCs w:val="18"/>
          <w:lang w:val="en-US"/>
        </w:rPr>
      </w:pPr>
      <w:r w:rsidRPr="00B26FCD">
        <w:rPr>
          <w:b/>
          <w:bCs/>
          <w:noProof/>
          <w:sz w:val="18"/>
          <w:szCs w:val="18"/>
        </w:rPr>
        <w:drawing>
          <wp:inline distT="0" distB="0" distL="0" distR="0" wp14:anchorId="6667EC3A" wp14:editId="2A28E239">
            <wp:extent cx="281020" cy="186198"/>
            <wp:effectExtent l="0" t="0" r="0" b="4445"/>
            <wp:docPr id="7" name="Picture 6" descr="A picture containing flower,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9F99B08-9681-614D-B62E-86CB0B6A4E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picture containing flower, drawing&#10;&#10;Description automatically generated">
                      <a:extLst>
                        <a:ext uri="{FF2B5EF4-FFF2-40B4-BE49-F238E27FC236}">
                          <a16:creationId xmlns:a16="http://schemas.microsoft.com/office/drawing/2014/main" id="{99F99B08-9681-614D-B62E-86CB0B6A4E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94" cy="19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444D4" w14:textId="07F9282F" w:rsidR="00456458" w:rsidRPr="00B26FCD" w:rsidRDefault="00B26FCD" w:rsidP="00A26242">
      <w:pPr>
        <w:jc w:val="center"/>
        <w:rPr>
          <w:sz w:val="18"/>
          <w:szCs w:val="18"/>
          <w:lang w:val="en-US"/>
        </w:rPr>
      </w:pPr>
      <w:r w:rsidRPr="00B26FCD">
        <w:rPr>
          <w:sz w:val="18"/>
          <w:szCs w:val="18"/>
          <w:lang w:val="en-US"/>
        </w:rPr>
        <w:t xml:space="preserve">This project has received funding from the European Union's Horizon 2020 research and innovation </w:t>
      </w:r>
      <w:proofErr w:type="spellStart"/>
      <w:r w:rsidRPr="00B26FCD">
        <w:rPr>
          <w:sz w:val="18"/>
          <w:szCs w:val="18"/>
          <w:lang w:val="en-US"/>
        </w:rPr>
        <w:t>programme</w:t>
      </w:r>
      <w:proofErr w:type="spellEnd"/>
      <w:r w:rsidRPr="00B26FCD">
        <w:rPr>
          <w:sz w:val="18"/>
          <w:szCs w:val="18"/>
          <w:lang w:val="en-US"/>
        </w:rPr>
        <w:t xml:space="preserve"> under grant agreement No 848261</w:t>
      </w:r>
    </w:p>
    <w:sectPr w:rsidR="00456458" w:rsidRPr="00B26FCD" w:rsidSect="009A1481">
      <w:pgSz w:w="11900" w:h="16840"/>
      <w:pgMar w:top="0" w:right="1440" w:bottom="0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15102"/>
    <w:multiLevelType w:val="hybridMultilevel"/>
    <w:tmpl w:val="C22A60FE"/>
    <w:lvl w:ilvl="0" w:tplc="6BCC0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A66A0"/>
    <w:multiLevelType w:val="multilevel"/>
    <w:tmpl w:val="C91CCC18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54"/>
    <w:rsid w:val="00040AB7"/>
    <w:rsid w:val="000C283C"/>
    <w:rsid w:val="000E3D72"/>
    <w:rsid w:val="002006EF"/>
    <w:rsid w:val="00235D8D"/>
    <w:rsid w:val="0024711E"/>
    <w:rsid w:val="002B7835"/>
    <w:rsid w:val="00344166"/>
    <w:rsid w:val="003F46D5"/>
    <w:rsid w:val="00456458"/>
    <w:rsid w:val="0053600D"/>
    <w:rsid w:val="005713B2"/>
    <w:rsid w:val="0058340A"/>
    <w:rsid w:val="005C4045"/>
    <w:rsid w:val="0062435C"/>
    <w:rsid w:val="00647B54"/>
    <w:rsid w:val="007942D7"/>
    <w:rsid w:val="007A7138"/>
    <w:rsid w:val="007B669E"/>
    <w:rsid w:val="00835D6F"/>
    <w:rsid w:val="00876774"/>
    <w:rsid w:val="008E1956"/>
    <w:rsid w:val="00926358"/>
    <w:rsid w:val="009A1481"/>
    <w:rsid w:val="00A069A4"/>
    <w:rsid w:val="00A21EE8"/>
    <w:rsid w:val="00A26242"/>
    <w:rsid w:val="00AC2337"/>
    <w:rsid w:val="00B26FCD"/>
    <w:rsid w:val="00B5561F"/>
    <w:rsid w:val="00C079CD"/>
    <w:rsid w:val="00C93428"/>
    <w:rsid w:val="00D72F98"/>
    <w:rsid w:val="00DE037F"/>
    <w:rsid w:val="00E86287"/>
    <w:rsid w:val="00F4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80C675"/>
  <w15:chartTrackingRefBased/>
  <w15:docId w15:val="{7E0781D5-861F-4048-BF1F-67616FC1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autoRedefine/>
    <w:uiPriority w:val="34"/>
    <w:qFormat/>
    <w:rsid w:val="00B5561F"/>
    <w:pPr>
      <w:numPr>
        <w:numId w:val="2"/>
      </w:numPr>
      <w:spacing w:after="120"/>
      <w:ind w:hanging="360"/>
      <w:contextualSpacing/>
      <w:jc w:val="both"/>
    </w:pPr>
    <w:rPr>
      <w:rFonts w:ascii="Arial" w:eastAsia="Calibri" w:hAnsi="Arial" w:cs="Arial"/>
      <w:lang w:eastAsia="es-E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5561F"/>
    <w:rPr>
      <w:rFonts w:ascii="Arial" w:eastAsia="Calibri" w:hAnsi="Arial" w:cs="Arial"/>
      <w:lang w:val="en-GB" w:eastAsia="es-ES"/>
    </w:rPr>
  </w:style>
  <w:style w:type="table" w:customStyle="1" w:styleId="NOESIS">
    <w:name w:val="NOESIS"/>
    <w:basedOn w:val="TableNormal"/>
    <w:uiPriority w:val="99"/>
    <w:rsid w:val="00F44EE6"/>
    <w:rPr>
      <w:rFonts w:ascii="Arial" w:eastAsiaTheme="minorEastAsia" w:hAnsi="Arial"/>
      <w:color w:val="000000" w:themeColor="text1"/>
      <w:sz w:val="22"/>
      <w:szCs w:val="22"/>
      <w:lang w:val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942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942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hyperlink" Target="http://www.linkedin.com/in/uniti-proj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ti.tinnitusresearch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Ilias Trochidis</dc:creator>
  <cp:keywords/>
  <dc:description/>
  <cp:lastModifiedBy>Ilias Trochidis</cp:lastModifiedBy>
  <cp:revision>5</cp:revision>
  <dcterms:created xsi:type="dcterms:W3CDTF">2020-01-21T11:27:00Z</dcterms:created>
  <dcterms:modified xsi:type="dcterms:W3CDTF">2020-02-04T21:41:00Z</dcterms:modified>
</cp:coreProperties>
</file>