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78EE92" w14:textId="0F1B12DA" w:rsidR="00C14EA8" w:rsidRDefault="0068735D" w:rsidP="00752822">
      <w:pPr>
        <w:rPr>
          <w:lang w:val="en-US"/>
        </w:rPr>
      </w:pPr>
      <w:r>
        <w:rPr>
          <w:noProof/>
        </w:rPr>
        <mc:AlternateContent>
          <mc:Choice Requires="wps">
            <w:drawing>
              <wp:anchor distT="0" distB="0" distL="114300" distR="114300" simplePos="0" relativeHeight="251661312" behindDoc="0" locked="0" layoutInCell="1" allowOverlap="1" wp14:anchorId="2A3AD408" wp14:editId="5A9974E5">
                <wp:simplePos x="0" y="0"/>
                <wp:positionH relativeFrom="margin">
                  <wp:align>center</wp:align>
                </wp:positionH>
                <wp:positionV relativeFrom="paragraph">
                  <wp:posOffset>1645750</wp:posOffset>
                </wp:positionV>
                <wp:extent cx="7160653" cy="19318"/>
                <wp:effectExtent l="0" t="0" r="21590" b="19050"/>
                <wp:wrapNone/>
                <wp:docPr id="18" name="Straight Connector 18"/>
                <wp:cNvGraphicFramePr/>
                <a:graphic xmlns:a="http://schemas.openxmlformats.org/drawingml/2006/main">
                  <a:graphicData uri="http://schemas.microsoft.com/office/word/2010/wordprocessingShape">
                    <wps:wsp>
                      <wps:cNvCnPr/>
                      <wps:spPr>
                        <a:xfrm flipV="1">
                          <a:off x="0" y="0"/>
                          <a:ext cx="7160653" cy="1931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1C6419" id="Straight Connector 18" o:spid="_x0000_s1026" style="position:absolute;flip:y;z-index:251661312;visibility:visible;mso-wrap-style:square;mso-wrap-distance-left:9pt;mso-wrap-distance-top:0;mso-wrap-distance-right:9pt;mso-wrap-distance-bottom:0;mso-position-horizontal:center;mso-position-horizontal-relative:margin;mso-position-vertical:absolute;mso-position-vertical-relative:text" from="0,129.6pt" to="563.85pt,1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" strokecolor="#4472c4 [3204]" strokeweight=".5pt">
                <v:stroke joinstyle="miter"/>
                <w10:wrap anchorx="margin"/>
              </v:line>
            </w:pict>
          </mc:Fallback>
        </mc:AlternateContent>
      </w:r>
      <w:r>
        <w:rPr>
          <w:noProof/>
        </w:rPr>
        <mc:AlternateContent>
          <mc:Choice Requires="wps">
            <w:drawing>
              <wp:anchor distT="0" distB="0" distL="114300" distR="114300" simplePos="0" relativeHeight="251659264" behindDoc="0" locked="0" layoutInCell="1" allowOverlap="1" wp14:anchorId="64074191" wp14:editId="767FBDE9">
                <wp:simplePos x="0" y="0"/>
                <wp:positionH relativeFrom="column">
                  <wp:posOffset>-759281</wp:posOffset>
                </wp:positionH>
                <wp:positionV relativeFrom="paragraph">
                  <wp:posOffset>637370</wp:posOffset>
                </wp:positionV>
                <wp:extent cx="7160653" cy="19318"/>
                <wp:effectExtent l="0" t="0" r="21590" b="19050"/>
                <wp:wrapNone/>
                <wp:docPr id="17" name="Straight Connector 17"/>
                <wp:cNvGraphicFramePr/>
                <a:graphic xmlns:a="http://schemas.openxmlformats.org/drawingml/2006/main">
                  <a:graphicData uri="http://schemas.microsoft.com/office/word/2010/wordprocessingShape">
                    <wps:wsp>
                      <wps:cNvCnPr/>
                      <wps:spPr>
                        <a:xfrm flipV="1">
                          <a:off x="0" y="0"/>
                          <a:ext cx="7160653" cy="1931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B2C484" id="Straight Connector 17"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59.8pt,50.2pt" to="504.05pt,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" strokecolor="#4472c4 [3204]" strokeweight=".5pt">
                <v:stroke joinstyle="miter"/>
              </v:line>
            </w:pict>
          </mc:Fallback>
        </mc:AlternateContent>
      </w:r>
      <w:r>
        <w:rPr>
          <w:noProof/>
        </w:rPr>
        <w:drawing>
          <wp:anchor distT="0" distB="0" distL="114300" distR="114300" simplePos="0" relativeHeight="251658240" behindDoc="1" locked="0" layoutInCell="1" allowOverlap="1" wp14:anchorId="1C3FEC4E" wp14:editId="79C7D891">
            <wp:simplePos x="0" y="0"/>
            <wp:positionH relativeFrom="column">
              <wp:posOffset>-631825</wp:posOffset>
            </wp:positionH>
            <wp:positionV relativeFrom="paragraph">
              <wp:posOffset>0</wp:posOffset>
            </wp:positionV>
            <wp:extent cx="6815455" cy="2383790"/>
            <wp:effectExtent l="0" t="0" r="4445" b="0"/>
            <wp:wrapTight wrapText="bothSides">
              <wp:wrapPolygon edited="0">
                <wp:start x="0" y="0"/>
                <wp:lineTo x="0" y="21404"/>
                <wp:lineTo x="21554" y="21404"/>
                <wp:lineTo x="2155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6815455" cy="2383790"/>
                    </a:xfrm>
                    <a:prstGeom prst="rect">
                      <a:avLst/>
                    </a:prstGeom>
                  </pic:spPr>
                </pic:pic>
              </a:graphicData>
            </a:graphic>
            <wp14:sizeRelH relativeFrom="margin">
              <wp14:pctWidth>0</wp14:pctWidth>
            </wp14:sizeRelH>
            <wp14:sizeRelV relativeFrom="margin">
              <wp14:pctHeight>0</wp14:pctHeight>
            </wp14:sizeRelV>
          </wp:anchor>
        </w:drawing>
      </w:r>
      <w:r>
        <w:rPr>
          <w:lang w:val="en-US"/>
        </w:rPr>
        <w:t xml:space="preserve">Page 4 and 5: </w:t>
      </w:r>
    </w:p>
    <w:p w14:paraId="1CAEECA5" w14:textId="474D2A57" w:rsidR="0068735D" w:rsidRDefault="0068735D" w:rsidP="0068735D">
      <w:pPr>
        <w:pStyle w:val="ListParagraph"/>
        <w:numPr>
          <w:ilvl w:val="0"/>
          <w:numId w:val="2"/>
        </w:numPr>
        <w:rPr>
          <w:lang w:val="en-US"/>
        </w:rPr>
      </w:pPr>
      <w:r w:rsidRPr="0068735D">
        <w:rPr>
          <w:lang w:val="en-US"/>
        </w:rPr>
        <w:t>The doors are not aligned across both pages. Move range 4000 doors up to the line to match range 5000</w:t>
      </w:r>
    </w:p>
    <w:p w14:paraId="765E1974" w14:textId="13036CC8" w:rsidR="00EC7B05" w:rsidRDefault="00EC7B05" w:rsidP="00EC7B05">
      <w:pPr>
        <w:pStyle w:val="ListParagraph"/>
        <w:rPr>
          <w:lang w:val="en-US"/>
        </w:rPr>
      </w:pPr>
    </w:p>
    <w:p w14:paraId="33475A72" w14:textId="08128D2C" w:rsidR="00EC7B05" w:rsidRDefault="00EC7B05" w:rsidP="00EC7B05">
      <w:pPr>
        <w:pStyle w:val="ListParagraph"/>
        <w:rPr>
          <w:lang w:val="en-US"/>
        </w:rPr>
      </w:pPr>
      <w:r>
        <w:rPr>
          <w:noProof/>
        </w:rPr>
        <w:drawing>
          <wp:anchor distT="0" distB="0" distL="114300" distR="114300" simplePos="0" relativeHeight="251662336" behindDoc="1" locked="0" layoutInCell="1" allowOverlap="1" wp14:anchorId="3683893C" wp14:editId="5B5E6064">
            <wp:simplePos x="0" y="0"/>
            <wp:positionH relativeFrom="column">
              <wp:posOffset>-624840</wp:posOffset>
            </wp:positionH>
            <wp:positionV relativeFrom="paragraph">
              <wp:posOffset>180975</wp:posOffset>
            </wp:positionV>
            <wp:extent cx="6999605" cy="4930140"/>
            <wp:effectExtent l="0" t="0" r="0" b="3810"/>
            <wp:wrapTight wrapText="bothSides">
              <wp:wrapPolygon edited="0">
                <wp:start x="0" y="0"/>
                <wp:lineTo x="0" y="21533"/>
                <wp:lineTo x="21516" y="21533"/>
                <wp:lineTo x="2151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6999605" cy="4930140"/>
                    </a:xfrm>
                    <a:prstGeom prst="rect">
                      <a:avLst/>
                    </a:prstGeom>
                  </pic:spPr>
                </pic:pic>
              </a:graphicData>
            </a:graphic>
            <wp14:sizeRelH relativeFrom="margin">
              <wp14:pctWidth>0</wp14:pctWidth>
            </wp14:sizeRelH>
            <wp14:sizeRelV relativeFrom="margin">
              <wp14:pctHeight>0</wp14:pctHeight>
            </wp14:sizeRelV>
          </wp:anchor>
        </w:drawing>
      </w:r>
      <w:r>
        <w:rPr>
          <w:lang w:val="en-US"/>
        </w:rPr>
        <w:t>Page 7:</w:t>
      </w:r>
    </w:p>
    <w:p w14:paraId="3AF61D5F" w14:textId="79493210" w:rsidR="00EC7B05" w:rsidRPr="00EC7B05" w:rsidRDefault="00EC7B05" w:rsidP="00EC7B05">
      <w:pPr>
        <w:pStyle w:val="ListParagraph"/>
        <w:rPr>
          <w:lang w:val="en-US"/>
        </w:rPr>
      </w:pPr>
    </w:p>
    <w:p w14:paraId="6E09984D" w14:textId="4F2D3A38" w:rsidR="0068735D" w:rsidRDefault="00EC7B05" w:rsidP="00EC7B05">
      <w:pPr>
        <w:pStyle w:val="ListParagraph"/>
        <w:numPr>
          <w:ilvl w:val="0"/>
          <w:numId w:val="2"/>
        </w:numPr>
        <w:rPr>
          <w:lang w:val="en-US"/>
        </w:rPr>
      </w:pPr>
      <w:r>
        <w:rPr>
          <w:lang w:val="en-US"/>
        </w:rPr>
        <w:t>Make the doors in the handle range larger</w:t>
      </w:r>
    </w:p>
    <w:p w14:paraId="151F5B80" w14:textId="77777777" w:rsidR="00424ADD" w:rsidRPr="00424ADD" w:rsidRDefault="00424ADD" w:rsidP="00424ADD">
      <w:pPr>
        <w:ind w:left="360"/>
        <w:rPr>
          <w:lang w:val="en-US"/>
        </w:rPr>
      </w:pPr>
    </w:p>
    <w:p w14:paraId="350B565D" w14:textId="696C65A1" w:rsidR="00C36DE7" w:rsidRPr="00C36DE7" w:rsidRDefault="00EC7B05" w:rsidP="00C36DE7">
      <w:pPr>
        <w:pStyle w:val="ListParagraph"/>
        <w:numPr>
          <w:ilvl w:val="0"/>
          <w:numId w:val="2"/>
        </w:numPr>
        <w:rPr>
          <w:lang w:val="en-US"/>
        </w:rPr>
      </w:pPr>
      <w:r>
        <w:rPr>
          <w:lang w:val="en-US"/>
        </w:rPr>
        <w:t xml:space="preserve">The Shark nose close up is wrong. Please use the close up that was uploaded. </w:t>
      </w:r>
    </w:p>
    <w:p w14:paraId="1E977FB7" w14:textId="5A042232" w:rsidR="00C36DE7" w:rsidRPr="00C36DE7" w:rsidRDefault="00C36DE7" w:rsidP="00C36DE7">
      <w:pPr>
        <w:pStyle w:val="ListParagraph"/>
        <w:numPr>
          <w:ilvl w:val="0"/>
          <w:numId w:val="2"/>
        </w:numPr>
        <w:rPr>
          <w:lang w:val="en-US"/>
        </w:rPr>
      </w:pPr>
      <w:r>
        <w:rPr>
          <w:lang w:val="en-US"/>
        </w:rPr>
        <w:t>Side Handle close up is not a close up. Move all circles to the left of the doors on the Range Handles</w:t>
      </w:r>
    </w:p>
    <w:p w14:paraId="191F05DD" w14:textId="77777777" w:rsidR="00424ADD" w:rsidRPr="00424ADD" w:rsidRDefault="00424ADD" w:rsidP="00424ADD">
      <w:pPr>
        <w:pStyle w:val="ListParagraph"/>
        <w:rPr>
          <w:lang w:val="en-US"/>
        </w:rPr>
      </w:pPr>
    </w:p>
    <w:p w14:paraId="008C156F" w14:textId="4F89A9C7" w:rsidR="00424ADD" w:rsidRDefault="00424ADD" w:rsidP="00EC7B05">
      <w:pPr>
        <w:pStyle w:val="ListParagraph"/>
        <w:numPr>
          <w:ilvl w:val="0"/>
          <w:numId w:val="2"/>
        </w:numPr>
        <w:rPr>
          <w:lang w:val="en-US"/>
        </w:rPr>
      </w:pPr>
      <w:r>
        <w:rPr>
          <w:lang w:val="en-US"/>
        </w:rPr>
        <w:t xml:space="preserve">Range 1000 and 2000. Align all close ups: some circles are further past the edge of the door than others. Also align the position of the profile inside the close up circles so that the right hand side of the design is the same width. </w:t>
      </w:r>
    </w:p>
    <w:p w14:paraId="7B0EF5DB" w14:textId="77777777" w:rsidR="00424ADD" w:rsidRPr="00424ADD" w:rsidRDefault="00424ADD" w:rsidP="00424ADD">
      <w:pPr>
        <w:pStyle w:val="ListParagraph"/>
        <w:rPr>
          <w:lang w:val="en-US"/>
        </w:rPr>
      </w:pPr>
    </w:p>
    <w:p w14:paraId="4F5CAD83" w14:textId="15B68085" w:rsidR="00EC7B05" w:rsidRPr="00C36DE7" w:rsidRDefault="00EC7B05" w:rsidP="00C36DE7">
      <w:pPr>
        <w:pStyle w:val="ListParagraph"/>
        <w:numPr>
          <w:ilvl w:val="0"/>
          <w:numId w:val="2"/>
        </w:numPr>
        <w:rPr>
          <w:lang w:val="en-US"/>
        </w:rPr>
      </w:pPr>
      <w:r w:rsidRPr="00C36DE7">
        <w:rPr>
          <w:lang w:val="en-US"/>
        </w:rPr>
        <w:t>The ‘Edges’ heading needs to be above the edge photos</w:t>
      </w:r>
      <w:r w:rsidR="00C36DE7" w:rsidRPr="00C36DE7">
        <w:rPr>
          <w:lang w:val="en-US"/>
        </w:rPr>
        <w:t>,</w:t>
      </w:r>
      <w:r w:rsidRPr="00C36DE7">
        <w:rPr>
          <w:lang w:val="en-US"/>
        </w:rPr>
        <w:t xml:space="preserve"> not under. </w:t>
      </w:r>
      <w:r w:rsidR="00424ADD" w:rsidRPr="00C36DE7">
        <w:rPr>
          <w:lang w:val="en-US"/>
        </w:rPr>
        <w:t xml:space="preserve">Add </w:t>
      </w:r>
      <w:r w:rsidR="00C36DE7">
        <w:rPr>
          <w:lang w:val="en-US"/>
        </w:rPr>
        <w:t xml:space="preserve">“*Free edges available with a design” </w:t>
      </w:r>
      <w:r w:rsidR="00424ADD" w:rsidRPr="00C36DE7">
        <w:rPr>
          <w:lang w:val="en-US"/>
        </w:rPr>
        <w:t xml:space="preserve">below </w:t>
      </w:r>
      <w:r w:rsidR="00C36DE7" w:rsidRPr="00C36DE7">
        <w:rPr>
          <w:lang w:val="en-US"/>
        </w:rPr>
        <w:t>“</w:t>
      </w:r>
      <w:r w:rsidR="00424ADD" w:rsidRPr="00C36DE7">
        <w:rPr>
          <w:lang w:val="en-US"/>
        </w:rPr>
        <w:t>*Pencil round</w:t>
      </w:r>
      <w:r w:rsidR="00C36DE7" w:rsidRPr="00C36DE7">
        <w:rPr>
          <w:lang w:val="en-US"/>
        </w:rPr>
        <w:t>”</w:t>
      </w:r>
      <w:r w:rsidR="00424ADD" w:rsidRPr="00C36DE7">
        <w:rPr>
          <w:lang w:val="en-US"/>
        </w:rPr>
        <w:t xml:space="preserve">: </w:t>
      </w:r>
    </w:p>
    <w:p w14:paraId="180C4B08" w14:textId="77777777" w:rsidR="00C36DE7" w:rsidRDefault="00C36DE7" w:rsidP="00EC7B05">
      <w:pPr>
        <w:pStyle w:val="ListParagraph"/>
        <w:rPr>
          <w:lang w:val="en-US"/>
        </w:rPr>
      </w:pPr>
    </w:p>
    <w:p w14:paraId="5AFFECB7" w14:textId="156D2AB6" w:rsidR="00EC7B05" w:rsidRDefault="00EC7B05" w:rsidP="00EC7B05">
      <w:pPr>
        <w:pStyle w:val="ListParagraph"/>
        <w:rPr>
          <w:lang w:val="en-US"/>
        </w:rPr>
      </w:pPr>
      <w:r>
        <w:rPr>
          <w:lang w:val="en-US"/>
        </w:rPr>
        <w:t xml:space="preserve">Page 8: </w:t>
      </w:r>
    </w:p>
    <w:p w14:paraId="70CF4574" w14:textId="79EB048C" w:rsidR="00EC7B05" w:rsidRDefault="00EC7B05" w:rsidP="00EC7B05">
      <w:pPr>
        <w:pStyle w:val="ListParagraph"/>
        <w:rPr>
          <w:lang w:val="en-US"/>
        </w:rPr>
      </w:pPr>
      <w:r>
        <w:rPr>
          <w:noProof/>
        </w:rPr>
        <w:drawing>
          <wp:inline distT="0" distB="0" distL="0" distR="0" wp14:anchorId="459EE101" wp14:editId="3C35E04F">
            <wp:extent cx="5731510" cy="411988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4119880"/>
                    </a:xfrm>
                    <a:prstGeom prst="rect">
                      <a:avLst/>
                    </a:prstGeom>
                  </pic:spPr>
                </pic:pic>
              </a:graphicData>
            </a:graphic>
          </wp:inline>
        </w:drawing>
      </w:r>
    </w:p>
    <w:p w14:paraId="6B192E43" w14:textId="686DD7FA" w:rsidR="00883118" w:rsidRDefault="00883118" w:rsidP="00EC7B05">
      <w:pPr>
        <w:pStyle w:val="ListParagraph"/>
        <w:numPr>
          <w:ilvl w:val="0"/>
          <w:numId w:val="2"/>
        </w:numPr>
        <w:rPr>
          <w:lang w:val="en-US"/>
        </w:rPr>
      </w:pPr>
      <w:r>
        <w:rPr>
          <w:lang w:val="en-US"/>
        </w:rPr>
        <w:t xml:space="preserve">The background colour on this page does not match the front page. Please change the colour to be the same as the lighter overlay on the front page. Delete the background image. </w:t>
      </w:r>
    </w:p>
    <w:p w14:paraId="4599B650" w14:textId="0BAE7C5E" w:rsidR="00883118" w:rsidRDefault="00883118" w:rsidP="00EC7B05">
      <w:pPr>
        <w:pStyle w:val="ListParagraph"/>
        <w:numPr>
          <w:ilvl w:val="0"/>
          <w:numId w:val="2"/>
        </w:numPr>
        <w:rPr>
          <w:lang w:val="en-US"/>
        </w:rPr>
      </w:pPr>
      <w:r>
        <w:rPr>
          <w:lang w:val="en-US"/>
        </w:rPr>
        <w:t>Increase the space below the “Frames” heading</w:t>
      </w:r>
    </w:p>
    <w:p w14:paraId="3FE5DC71" w14:textId="2E6FC402" w:rsidR="00883118" w:rsidRPr="00883118" w:rsidRDefault="00883118" w:rsidP="00883118">
      <w:pPr>
        <w:pStyle w:val="ListParagraph"/>
        <w:numPr>
          <w:ilvl w:val="0"/>
          <w:numId w:val="2"/>
        </w:numPr>
        <w:rPr>
          <w:lang w:val="en-US"/>
        </w:rPr>
      </w:pPr>
      <w:r>
        <w:rPr>
          <w:lang w:val="en-US"/>
        </w:rPr>
        <w:t xml:space="preserve">Increase the size of the captions below the frames to be the same size as Frame X (the first 4 captions and “Microwave..” are smaller font). Centre all caption text below each image (Frame Double Arc 1 and 2 are not </w:t>
      </w:r>
      <w:proofErr w:type="spellStart"/>
      <w:r>
        <w:rPr>
          <w:lang w:val="en-US"/>
        </w:rPr>
        <w:t>centred</w:t>
      </w:r>
      <w:proofErr w:type="spellEnd"/>
      <w:r>
        <w:rPr>
          <w:lang w:val="en-US"/>
        </w:rPr>
        <w:t>). Delete the ‘s’ and add “/” on Microwave/wall oven frame(s).</w:t>
      </w:r>
    </w:p>
    <w:p w14:paraId="481A647F" w14:textId="5412AA39" w:rsidR="00EC7B05" w:rsidRDefault="00EC7B05" w:rsidP="00EC7B05">
      <w:pPr>
        <w:pStyle w:val="ListParagraph"/>
        <w:numPr>
          <w:ilvl w:val="0"/>
          <w:numId w:val="2"/>
        </w:numPr>
        <w:rPr>
          <w:lang w:val="en-US"/>
        </w:rPr>
      </w:pPr>
      <w:r>
        <w:rPr>
          <w:lang w:val="en-US"/>
        </w:rPr>
        <w:t xml:space="preserve">Frame double arc 2 is wider than the rest, make it the same size </w:t>
      </w:r>
    </w:p>
    <w:p w14:paraId="2D4C3F25" w14:textId="21591FF6" w:rsidR="00EC7B05" w:rsidRDefault="00EC7B05" w:rsidP="00EC7B05">
      <w:pPr>
        <w:pStyle w:val="ListParagraph"/>
        <w:numPr>
          <w:ilvl w:val="0"/>
          <w:numId w:val="2"/>
        </w:numPr>
        <w:rPr>
          <w:lang w:val="en-US"/>
        </w:rPr>
      </w:pPr>
      <w:r>
        <w:rPr>
          <w:lang w:val="en-US"/>
        </w:rPr>
        <w:t xml:space="preserve">Increase the close up circles to match </w:t>
      </w:r>
      <w:r w:rsidR="00883118">
        <w:rPr>
          <w:lang w:val="en-US"/>
        </w:rPr>
        <w:t>the</w:t>
      </w:r>
      <w:r>
        <w:rPr>
          <w:lang w:val="en-US"/>
        </w:rPr>
        <w:t xml:space="preserve"> size</w:t>
      </w:r>
      <w:r w:rsidR="00883118">
        <w:rPr>
          <w:lang w:val="en-US"/>
        </w:rPr>
        <w:t xml:space="preserve"> of the circles in the other ranges</w:t>
      </w:r>
    </w:p>
    <w:p w14:paraId="732BE2E7" w14:textId="0CE2E7CB" w:rsidR="00883118" w:rsidRDefault="00883118" w:rsidP="00EC7B05">
      <w:pPr>
        <w:pStyle w:val="ListParagraph"/>
        <w:numPr>
          <w:ilvl w:val="0"/>
          <w:numId w:val="2"/>
        </w:numPr>
        <w:rPr>
          <w:lang w:val="en-US"/>
        </w:rPr>
      </w:pPr>
      <w:r>
        <w:rPr>
          <w:lang w:val="en-US"/>
        </w:rPr>
        <w:t>Delete dotted line above “Flutes..” heading</w:t>
      </w:r>
    </w:p>
    <w:p w14:paraId="64B1D445" w14:textId="0082D1EB" w:rsidR="00883118" w:rsidRDefault="00883118" w:rsidP="00EC7B05">
      <w:pPr>
        <w:pStyle w:val="ListParagraph"/>
        <w:numPr>
          <w:ilvl w:val="0"/>
          <w:numId w:val="2"/>
        </w:numPr>
        <w:rPr>
          <w:lang w:val="en-US"/>
        </w:rPr>
      </w:pPr>
      <w:r>
        <w:rPr>
          <w:lang w:val="en-US"/>
        </w:rPr>
        <w:t>Capping: change “Dental in 2400mm” to “Dental capping in 2400mm lengths.”</w:t>
      </w:r>
    </w:p>
    <w:p w14:paraId="35BBD41A" w14:textId="77B1EDD7" w:rsidR="005F76EE" w:rsidRDefault="005F76EE" w:rsidP="00EC7B05">
      <w:pPr>
        <w:pStyle w:val="ListParagraph"/>
        <w:numPr>
          <w:ilvl w:val="0"/>
          <w:numId w:val="2"/>
        </w:numPr>
        <w:rPr>
          <w:lang w:val="en-US"/>
        </w:rPr>
      </w:pPr>
      <w:r>
        <w:rPr>
          <w:lang w:val="en-US"/>
        </w:rPr>
        <w:t xml:space="preserve">Move the Slotted panel and wine rack up. Add an ‘s’ to Slotted panels. </w:t>
      </w:r>
    </w:p>
    <w:p w14:paraId="3CCC5DE4" w14:textId="309AFD72" w:rsidR="00883118" w:rsidRDefault="00883118" w:rsidP="00883118">
      <w:pPr>
        <w:pStyle w:val="ListParagraph"/>
        <w:numPr>
          <w:ilvl w:val="0"/>
          <w:numId w:val="2"/>
        </w:numPr>
        <w:rPr>
          <w:lang w:val="en-US"/>
        </w:rPr>
      </w:pPr>
      <w:r>
        <w:rPr>
          <w:lang w:val="en-US"/>
        </w:rPr>
        <w:lastRenderedPageBreak/>
        <w:t xml:space="preserve">Increase the size of the 3D WALL PANELS heading. Change image to </w:t>
      </w:r>
      <w:proofErr w:type="spellStart"/>
      <w:r>
        <w:rPr>
          <w:lang w:val="en-US"/>
        </w:rPr>
        <w:t>Greenhills</w:t>
      </w:r>
      <w:proofErr w:type="spellEnd"/>
      <w:r>
        <w:rPr>
          <w:lang w:val="en-US"/>
        </w:rPr>
        <w:t xml:space="preserve"> Beach image to be supplied. </w:t>
      </w:r>
    </w:p>
    <w:p w14:paraId="36F650CF" w14:textId="4F8CBD1E" w:rsidR="00883118" w:rsidRPr="00883118" w:rsidRDefault="00883118" w:rsidP="00883118">
      <w:pPr>
        <w:pStyle w:val="ListParagraph"/>
        <w:numPr>
          <w:ilvl w:val="0"/>
          <w:numId w:val="2"/>
        </w:numPr>
        <w:rPr>
          <w:lang w:val="en-US"/>
        </w:rPr>
      </w:pPr>
      <w:r>
        <w:rPr>
          <w:lang w:val="en-US"/>
        </w:rPr>
        <w:t>Delete text over the Sydney Doors logo</w:t>
      </w:r>
    </w:p>
    <w:p w14:paraId="161AF9EA" w14:textId="12BA371C" w:rsidR="00A902B8" w:rsidRDefault="00A902B8" w:rsidP="00A902B8">
      <w:pPr>
        <w:rPr>
          <w:lang w:val="en-US"/>
        </w:rPr>
      </w:pPr>
    </w:p>
    <w:p w14:paraId="41F3946A" w14:textId="59416E49" w:rsidR="00A902B8" w:rsidRDefault="00A902B8" w:rsidP="00A902B8">
      <w:pPr>
        <w:rPr>
          <w:lang w:val="en-US"/>
        </w:rPr>
      </w:pPr>
      <w:r>
        <w:rPr>
          <w:lang w:val="en-US"/>
        </w:rPr>
        <w:t xml:space="preserve">Page 06: </w:t>
      </w:r>
    </w:p>
    <w:p w14:paraId="3A1550CC" w14:textId="724F159F" w:rsidR="00A902B8" w:rsidRDefault="00A902B8" w:rsidP="00A902B8">
      <w:pPr>
        <w:rPr>
          <w:lang w:val="en-US"/>
        </w:rPr>
      </w:pPr>
      <w:r>
        <w:rPr>
          <w:lang w:val="en-US"/>
        </w:rPr>
        <w:t xml:space="preserve">Increase the size of the text on the Wardrobe doors steps to match the size of the text on page 02 as below: </w:t>
      </w:r>
    </w:p>
    <w:p w14:paraId="493F2CB8" w14:textId="2961E9DB" w:rsidR="00A902B8" w:rsidRDefault="00A902B8" w:rsidP="00A902B8">
      <w:pPr>
        <w:rPr>
          <w:lang w:val="en-US"/>
        </w:rPr>
      </w:pPr>
      <w:r>
        <w:rPr>
          <w:lang w:val="en-US"/>
        </w:rPr>
        <w:t xml:space="preserve">Make this </w:t>
      </w:r>
      <w:r w:rsidR="00D70780">
        <w:rPr>
          <w:lang w:val="en-US"/>
        </w:rPr>
        <w:t xml:space="preserve">font size </w:t>
      </w:r>
      <w:r>
        <w:rPr>
          <w:lang w:val="en-US"/>
        </w:rPr>
        <w:t>larger!! To match the text below!!</w:t>
      </w:r>
    </w:p>
    <w:p w14:paraId="0779A6B3" w14:textId="77777777" w:rsidR="00D70780" w:rsidRDefault="00A902B8" w:rsidP="00A902B8">
      <w:pPr>
        <w:rPr>
          <w:lang w:val="en-US"/>
        </w:rPr>
      </w:pPr>
      <w:r>
        <w:rPr>
          <w:noProof/>
          <w:lang w:val="en-US"/>
        </w:rPr>
        <w:drawing>
          <wp:inline distT="0" distB="0" distL="0" distR="0" wp14:anchorId="3212076A" wp14:editId="2852B873">
            <wp:extent cx="3448050" cy="16668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48050" cy="1666875"/>
                    </a:xfrm>
                    <a:prstGeom prst="rect">
                      <a:avLst/>
                    </a:prstGeom>
                    <a:noFill/>
                    <a:ln>
                      <a:noFill/>
                    </a:ln>
                  </pic:spPr>
                </pic:pic>
              </a:graphicData>
            </a:graphic>
          </wp:inline>
        </w:drawing>
      </w:r>
    </w:p>
    <w:p w14:paraId="5BC22971" w14:textId="395CB2FC" w:rsidR="00D70780" w:rsidRDefault="00D70780" w:rsidP="00A902B8">
      <w:pPr>
        <w:rPr>
          <w:lang w:val="en-US"/>
        </w:rPr>
      </w:pPr>
      <w:r>
        <w:rPr>
          <w:lang w:val="en-US"/>
        </w:rPr>
        <w:t>Above font size to be the same font size as below:</w:t>
      </w:r>
    </w:p>
    <w:p w14:paraId="70EFFE9B" w14:textId="4BEA65AC" w:rsidR="00A902B8" w:rsidRDefault="00A902B8" w:rsidP="00D70780">
      <w:pPr>
        <w:rPr>
          <w:lang w:val="en-US"/>
        </w:rPr>
      </w:pPr>
      <w:r>
        <w:rPr>
          <w:noProof/>
          <w:lang w:val="en-US"/>
        </w:rPr>
        <w:drawing>
          <wp:inline distT="0" distB="0" distL="0" distR="0" wp14:anchorId="4923E37C" wp14:editId="00DADB53">
            <wp:extent cx="2676525" cy="11239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6525" cy="1123950"/>
                    </a:xfrm>
                    <a:prstGeom prst="rect">
                      <a:avLst/>
                    </a:prstGeom>
                    <a:noFill/>
                    <a:ln>
                      <a:noFill/>
                    </a:ln>
                  </pic:spPr>
                </pic:pic>
              </a:graphicData>
            </a:graphic>
          </wp:inline>
        </w:drawing>
      </w:r>
    </w:p>
    <w:p w14:paraId="7A4B57FD" w14:textId="344B4165" w:rsidR="00D70780" w:rsidRDefault="00D70780" w:rsidP="00D70780">
      <w:pPr>
        <w:pStyle w:val="ListParagraph"/>
        <w:numPr>
          <w:ilvl w:val="0"/>
          <w:numId w:val="2"/>
        </w:numPr>
        <w:rPr>
          <w:lang w:val="en-US"/>
        </w:rPr>
      </w:pPr>
      <w:r>
        <w:rPr>
          <w:lang w:val="en-US"/>
        </w:rPr>
        <w:t>Change step 3 text to: “Check and pay your…” (not our)</w:t>
      </w:r>
    </w:p>
    <w:p w14:paraId="46187CFC" w14:textId="3F51C01A" w:rsidR="00D70780" w:rsidRDefault="00D70780" w:rsidP="00D70780">
      <w:pPr>
        <w:pStyle w:val="ListParagraph"/>
        <w:numPr>
          <w:ilvl w:val="0"/>
          <w:numId w:val="2"/>
        </w:numPr>
        <w:rPr>
          <w:lang w:val="en-US"/>
        </w:rPr>
      </w:pPr>
      <w:r>
        <w:rPr>
          <w:lang w:val="en-US"/>
        </w:rPr>
        <w:t xml:space="preserve">Track Kits: change the last sentence to: “Full range of </w:t>
      </w:r>
      <w:proofErr w:type="spellStart"/>
      <w:r>
        <w:rPr>
          <w:lang w:val="en-US"/>
        </w:rPr>
        <w:t>colours</w:t>
      </w:r>
      <w:proofErr w:type="spellEnd"/>
      <w:r>
        <w:rPr>
          <w:lang w:val="en-US"/>
        </w:rPr>
        <w:t xml:space="preserve"> available are on our website”</w:t>
      </w:r>
    </w:p>
    <w:p w14:paraId="3E43729F" w14:textId="12C60D52" w:rsidR="00D70780" w:rsidRPr="00D70780" w:rsidRDefault="00D70780" w:rsidP="00D70780">
      <w:pPr>
        <w:pStyle w:val="ListParagraph"/>
        <w:numPr>
          <w:ilvl w:val="0"/>
          <w:numId w:val="2"/>
        </w:numPr>
        <w:rPr>
          <w:lang w:val="en-US"/>
        </w:rPr>
      </w:pPr>
      <w:r>
        <w:rPr>
          <w:lang w:val="en-US"/>
        </w:rPr>
        <w:t>Chrome Handle: change text to: “Sliding door handle inserts can be supplied in polished chrome.”</w:t>
      </w:r>
    </w:p>
    <w:sectPr w:rsidR="00D70780" w:rsidRPr="00D7078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CEE3DF1"/>
    <w:multiLevelType w:val="hybridMultilevel"/>
    <w:tmpl w:val="2A38F036"/>
    <w:lvl w:ilvl="0" w:tplc="7DB8885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1952B4F"/>
    <w:multiLevelType w:val="hybridMultilevel"/>
    <w:tmpl w:val="43AA2E3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EA8"/>
    <w:rsid w:val="0016153B"/>
    <w:rsid w:val="002942E1"/>
    <w:rsid w:val="00424ADD"/>
    <w:rsid w:val="004D1095"/>
    <w:rsid w:val="005F76EE"/>
    <w:rsid w:val="0068735D"/>
    <w:rsid w:val="00752822"/>
    <w:rsid w:val="00883118"/>
    <w:rsid w:val="00A902B8"/>
    <w:rsid w:val="00C14EA8"/>
    <w:rsid w:val="00C36DE7"/>
    <w:rsid w:val="00D70780"/>
    <w:rsid w:val="00EC7B0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9FA2E9"/>
  <w15:chartTrackingRefBased/>
  <w15:docId w15:val="{0BA296B0-7C8B-4E3C-B601-2B86F026B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282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3</Pages>
  <Words>329</Words>
  <Characters>1877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 3D Wall Panels</dc:creator>
  <cp:keywords/>
  <dc:description/>
  <cp:lastModifiedBy>Sylvia Van Ommeren</cp:lastModifiedBy>
  <cp:revision>4</cp:revision>
  <dcterms:created xsi:type="dcterms:W3CDTF">2020-05-25T04:31:00Z</dcterms:created>
  <dcterms:modified xsi:type="dcterms:W3CDTF">2020-05-25T04:47:00Z</dcterms:modified>
</cp:coreProperties>
</file>