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CA01C" w14:textId="023D7FBE" w:rsidR="004D1095" w:rsidRDefault="006B54C2">
      <w:pPr>
        <w:rPr>
          <w:lang w:val="en-US"/>
        </w:rPr>
      </w:pPr>
      <w:r>
        <w:rPr>
          <w:lang w:val="en-US"/>
        </w:rPr>
        <w:t>Brochure edits 24/8/20</w:t>
      </w:r>
    </w:p>
    <w:p w14:paraId="0C5A4935" w14:textId="2E383045" w:rsidR="006B54C2" w:rsidRDefault="006B54C2">
      <w:pPr>
        <w:rPr>
          <w:lang w:val="en-US"/>
        </w:rPr>
      </w:pPr>
      <w:r>
        <w:rPr>
          <w:lang w:val="en-US"/>
        </w:rPr>
        <w:t xml:space="preserve">Page 8: </w:t>
      </w:r>
    </w:p>
    <w:p w14:paraId="3CA0A21B" w14:textId="05983D51" w:rsidR="006B54C2" w:rsidRDefault="0002202E">
      <w:pPr>
        <w:rPr>
          <w:lang w:val="en-US"/>
        </w:rPr>
      </w:pPr>
      <w:r>
        <w:rPr>
          <w:noProof/>
        </w:rPr>
        <mc:AlternateContent>
          <mc:Choice Requires="wps">
            <w:drawing>
              <wp:anchor distT="0" distB="0" distL="114300" distR="114300" simplePos="0" relativeHeight="251660288" behindDoc="0" locked="0" layoutInCell="1" allowOverlap="1" wp14:anchorId="3C750FF0" wp14:editId="6D92BE94">
                <wp:simplePos x="0" y="0"/>
                <wp:positionH relativeFrom="column">
                  <wp:posOffset>432262</wp:posOffset>
                </wp:positionH>
                <wp:positionV relativeFrom="paragraph">
                  <wp:posOffset>813955</wp:posOffset>
                </wp:positionV>
                <wp:extent cx="16071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07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BA4F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05pt,64.1pt" to="46.7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" strokecolor="#4472c4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CEB9AE1" wp14:editId="1D048C5E">
                <wp:simplePos x="0" y="0"/>
                <wp:positionH relativeFrom="column">
                  <wp:posOffset>94211</wp:posOffset>
                </wp:positionH>
                <wp:positionV relativeFrom="paragraph">
                  <wp:posOffset>813955</wp:posOffset>
                </wp:positionV>
                <wp:extent cx="12746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7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C102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pt,64.1pt" to="17.4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" strokecolor="#4472c4 [3204]" strokeweight=".5pt">
                <v:stroke joinstyle="miter"/>
              </v:line>
            </w:pict>
          </mc:Fallback>
        </mc:AlternateContent>
      </w:r>
      <w:r w:rsidR="006B54C2">
        <w:rPr>
          <w:noProof/>
        </w:rPr>
        <w:drawing>
          <wp:inline distT="0" distB="0" distL="0" distR="0" wp14:anchorId="269CA44B" wp14:editId="22DAAF0C">
            <wp:extent cx="2083724" cy="85243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35213" cy="873495"/>
                    </a:xfrm>
                    <a:prstGeom prst="rect">
                      <a:avLst/>
                    </a:prstGeom>
                  </pic:spPr>
                </pic:pic>
              </a:graphicData>
            </a:graphic>
          </wp:inline>
        </w:drawing>
      </w:r>
    </w:p>
    <w:p w14:paraId="6BCC4D9F" w14:textId="78FC94F8" w:rsidR="0002202E" w:rsidRDefault="0002202E" w:rsidP="0002202E">
      <w:pPr>
        <w:pStyle w:val="ListParagraph"/>
        <w:numPr>
          <w:ilvl w:val="0"/>
          <w:numId w:val="1"/>
        </w:numPr>
        <w:rPr>
          <w:lang w:val="en-US"/>
        </w:rPr>
      </w:pPr>
      <w:r>
        <w:rPr>
          <w:lang w:val="en-US"/>
        </w:rPr>
        <w:t xml:space="preserve">Please make bullnose capping a little wider, it is a little too short </w:t>
      </w:r>
      <w:proofErr w:type="gramStart"/>
      <w:r>
        <w:rPr>
          <w:lang w:val="en-US"/>
        </w:rPr>
        <w:t>at the moment</w:t>
      </w:r>
      <w:proofErr w:type="gramEnd"/>
      <w:r>
        <w:rPr>
          <w:lang w:val="en-US"/>
        </w:rPr>
        <w:t xml:space="preserve">. </w:t>
      </w:r>
    </w:p>
    <w:p w14:paraId="0CEBDA85" w14:textId="21AE81F9" w:rsidR="00B62A4C" w:rsidRDefault="00B62A4C" w:rsidP="0002202E">
      <w:pPr>
        <w:pStyle w:val="ListParagraph"/>
        <w:numPr>
          <w:ilvl w:val="0"/>
          <w:numId w:val="1"/>
        </w:numPr>
        <w:rPr>
          <w:lang w:val="en-US"/>
        </w:rPr>
      </w:pPr>
      <w:r>
        <w:rPr>
          <w:lang w:val="en-US"/>
        </w:rPr>
        <w:t xml:space="preserve">Make the capping look like this photo, the ends of each capping </w:t>
      </w:r>
      <w:proofErr w:type="gramStart"/>
      <w:r>
        <w:rPr>
          <w:lang w:val="en-US"/>
        </w:rPr>
        <w:t>is</w:t>
      </w:r>
      <w:proofErr w:type="gramEnd"/>
      <w:r>
        <w:rPr>
          <w:lang w:val="en-US"/>
        </w:rPr>
        <w:t xml:space="preserve"> nice and square not slanted especially bullnose and colonial. </w:t>
      </w:r>
    </w:p>
    <w:p w14:paraId="18C690A4" w14:textId="7CD0A074" w:rsidR="00B62A4C" w:rsidRDefault="00B62A4C" w:rsidP="00B62A4C">
      <w:pPr>
        <w:pStyle w:val="ListParagraph"/>
        <w:rPr>
          <w:lang w:val="en-US"/>
        </w:rPr>
      </w:pPr>
      <w:r>
        <w:rPr>
          <w:noProof/>
          <w:lang w:val="en-US"/>
        </w:rPr>
        <w:drawing>
          <wp:inline distT="0" distB="0" distL="0" distR="0" wp14:anchorId="6AA87262" wp14:editId="1B114424">
            <wp:extent cx="4495800" cy="1323975"/>
            <wp:effectExtent l="0" t="0" r="0" b="9525"/>
            <wp:docPr id="6" name="Picture 6" descr="A picture containing toiletry, lotion,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oiletry, lotion, brick&#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495800" cy="1323975"/>
                    </a:xfrm>
                    <a:prstGeom prst="rect">
                      <a:avLst/>
                    </a:prstGeom>
                  </pic:spPr>
                </pic:pic>
              </a:graphicData>
            </a:graphic>
          </wp:inline>
        </w:drawing>
      </w:r>
    </w:p>
    <w:p w14:paraId="110A96C4" w14:textId="24018DEA" w:rsidR="00795734" w:rsidRDefault="00502F66" w:rsidP="00502F66">
      <w:pPr>
        <w:rPr>
          <w:lang w:val="en-US"/>
        </w:rPr>
      </w:pPr>
      <w:r>
        <w:rPr>
          <w:lang w:val="en-US"/>
        </w:rPr>
        <w:t>Page 5:</w:t>
      </w:r>
    </w:p>
    <w:p w14:paraId="6AADFE01" w14:textId="307A4C6E" w:rsidR="00502F66" w:rsidRDefault="00502F66" w:rsidP="00502F66">
      <w:pPr>
        <w:rPr>
          <w:lang w:val="en-US"/>
        </w:rPr>
      </w:pPr>
      <w:r>
        <w:rPr>
          <w:noProof/>
        </w:rPr>
        <mc:AlternateContent>
          <mc:Choice Requires="wps">
            <w:drawing>
              <wp:anchor distT="0" distB="0" distL="114300" distR="114300" simplePos="0" relativeHeight="251661312" behindDoc="0" locked="0" layoutInCell="1" allowOverlap="1" wp14:anchorId="685469AC" wp14:editId="65ACC7CF">
                <wp:simplePos x="0" y="0"/>
                <wp:positionH relativeFrom="column">
                  <wp:posOffset>-99637</wp:posOffset>
                </wp:positionH>
                <wp:positionV relativeFrom="paragraph">
                  <wp:posOffset>1746596</wp:posOffset>
                </wp:positionV>
                <wp:extent cx="269280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692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AA69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37.55pt" to="204.2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7uAEAAMMDAAAOAAAAZHJzL2Uyb0RvYy54bWysU8GO0zAQvSPxD5bvNGnFrpa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" strokecolor="#4472c4 [3204]" strokeweight=".5pt">
                <v:stroke joinstyle="miter"/>
              </v:line>
            </w:pict>
          </mc:Fallback>
        </mc:AlternateContent>
      </w:r>
      <w:r>
        <w:rPr>
          <w:noProof/>
        </w:rPr>
        <w:drawing>
          <wp:inline distT="0" distB="0" distL="0" distR="0" wp14:anchorId="104481E3" wp14:editId="7BE79459">
            <wp:extent cx="2632364" cy="19111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6589" cy="1928756"/>
                    </a:xfrm>
                    <a:prstGeom prst="rect">
                      <a:avLst/>
                    </a:prstGeom>
                  </pic:spPr>
                </pic:pic>
              </a:graphicData>
            </a:graphic>
          </wp:inline>
        </w:drawing>
      </w:r>
    </w:p>
    <w:p w14:paraId="5ED2F7F1" w14:textId="2FF4B9CB" w:rsidR="00502F66" w:rsidRDefault="00B63574" w:rsidP="00502F66">
      <w:pPr>
        <w:pStyle w:val="ListParagraph"/>
        <w:numPr>
          <w:ilvl w:val="0"/>
          <w:numId w:val="1"/>
        </w:numPr>
        <w:rPr>
          <w:lang w:val="en-US"/>
        </w:rPr>
      </w:pPr>
      <w:r>
        <w:rPr>
          <w:lang w:val="en-US"/>
        </w:rPr>
        <w:t xml:space="preserve">4001HSQ heading is too high, please align. </w:t>
      </w:r>
    </w:p>
    <w:p w14:paraId="10049B93" w14:textId="1BD111E6" w:rsidR="00D51F5A" w:rsidRDefault="00D51F5A" w:rsidP="00B63574">
      <w:pPr>
        <w:rPr>
          <w:lang w:val="en-US"/>
        </w:rPr>
      </w:pPr>
      <w:r>
        <w:rPr>
          <w:lang w:val="en-US"/>
        </w:rPr>
        <w:t xml:space="preserve">Page 7: </w:t>
      </w:r>
    </w:p>
    <w:p w14:paraId="715B882F" w14:textId="44CCC56E" w:rsidR="00D51F5A" w:rsidRDefault="00D51F5A" w:rsidP="00D51F5A">
      <w:pPr>
        <w:pStyle w:val="ListParagraph"/>
        <w:numPr>
          <w:ilvl w:val="0"/>
          <w:numId w:val="1"/>
        </w:numPr>
        <w:rPr>
          <w:color w:val="000000"/>
        </w:rPr>
      </w:pPr>
      <w:r w:rsidRPr="00D51F5A">
        <w:rPr>
          <w:color w:val="000000"/>
        </w:rPr>
        <w:t>Can you please</w:t>
      </w:r>
      <w:r w:rsidRPr="00D51F5A">
        <w:rPr>
          <w:color w:val="000000"/>
        </w:rPr>
        <w:t xml:space="preserve"> zoom in on the enlargement of the Side Handle? At the moment it just looks like the door has 2 handles that are not equally placed. The enlargement needs to be more like that of the Top Handle. </w:t>
      </w:r>
    </w:p>
    <w:p w14:paraId="7C6F9ABA" w14:textId="77777777" w:rsidR="00D51F5A" w:rsidRPr="00D51F5A" w:rsidRDefault="00D51F5A" w:rsidP="00D51F5A">
      <w:pPr>
        <w:pStyle w:val="ListParagraph"/>
        <w:rPr>
          <w:color w:val="000000"/>
        </w:rPr>
      </w:pPr>
    </w:p>
    <w:p w14:paraId="7EBEE54C" w14:textId="28E9AED2" w:rsidR="00D51F5A" w:rsidRPr="00D51F5A" w:rsidRDefault="00D51F5A" w:rsidP="00D51F5A">
      <w:pPr>
        <w:pStyle w:val="ListParagraph"/>
        <w:rPr>
          <w:color w:val="000000"/>
        </w:rPr>
      </w:pPr>
      <w:r>
        <w:rPr>
          <w:noProof/>
        </w:rPr>
        <w:drawing>
          <wp:inline distT="0" distB="0" distL="0" distR="0" wp14:anchorId="27E46AD5" wp14:editId="3D53BB0C">
            <wp:extent cx="1928553" cy="157616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7919" cy="1600160"/>
                    </a:xfrm>
                    <a:prstGeom prst="rect">
                      <a:avLst/>
                    </a:prstGeom>
                  </pic:spPr>
                </pic:pic>
              </a:graphicData>
            </a:graphic>
          </wp:inline>
        </w:drawing>
      </w:r>
    </w:p>
    <w:p w14:paraId="00CE7B38" w14:textId="7EA552E5" w:rsidR="00D51F5A" w:rsidRDefault="00D51F5A" w:rsidP="00B63574">
      <w:pPr>
        <w:rPr>
          <w:lang w:val="en-US"/>
        </w:rPr>
      </w:pPr>
      <w:r>
        <w:rPr>
          <w:lang w:val="en-US"/>
        </w:rPr>
        <w:lastRenderedPageBreak/>
        <w:t>Page 6:</w:t>
      </w:r>
    </w:p>
    <w:p w14:paraId="0287014C" w14:textId="77777777" w:rsidR="00D51F5A" w:rsidRDefault="00D51F5A" w:rsidP="00D51F5A">
      <w:pPr>
        <w:rPr>
          <w:color w:val="000000"/>
        </w:rPr>
      </w:pPr>
      <w:r>
        <w:rPr>
          <w:color w:val="000000"/>
        </w:rPr>
        <w:t>Design Ranges on this page: The design codes marked with vertical lines start on the 3</w:t>
      </w:r>
      <w:r>
        <w:rPr>
          <w:color w:val="000000"/>
          <w:vertAlign w:val="superscript"/>
        </w:rPr>
        <w:t>rd</w:t>
      </w:r>
      <w:r>
        <w:rPr>
          <w:color w:val="000000"/>
        </w:rPr>
        <w:t xml:space="preserve"> dash whereas all other codes on this page start on the 4</w:t>
      </w:r>
      <w:r>
        <w:rPr>
          <w:color w:val="000000"/>
          <w:vertAlign w:val="superscript"/>
        </w:rPr>
        <w:t>th</w:t>
      </w:r>
      <w:r>
        <w:rPr>
          <w:color w:val="000000"/>
        </w:rPr>
        <w:t xml:space="preserve"> dash (please centre the design codes left to right). </w:t>
      </w:r>
    </w:p>
    <w:p w14:paraId="10498074" w14:textId="77777777" w:rsidR="00D51F5A" w:rsidRDefault="00D51F5A" w:rsidP="00D51F5A">
      <w:pPr>
        <w:rPr>
          <w:color w:val="000000"/>
        </w:rPr>
      </w:pPr>
      <w:r>
        <w:rPr>
          <w:color w:val="000000"/>
        </w:rPr>
        <w:t>Design Ranges on all other pages have codes start on the 3</w:t>
      </w:r>
      <w:r>
        <w:rPr>
          <w:color w:val="000000"/>
          <w:vertAlign w:val="superscript"/>
        </w:rPr>
        <w:t>rd</w:t>
      </w:r>
      <w:r>
        <w:rPr>
          <w:color w:val="000000"/>
        </w:rPr>
        <w:t xml:space="preserve"> dash. Please centre all the design codes of all ranges. </w:t>
      </w:r>
    </w:p>
    <w:p w14:paraId="6ED18C53" w14:textId="77777777" w:rsidR="00D51F5A" w:rsidRDefault="00D51F5A" w:rsidP="00D51F5A">
      <w:pPr>
        <w:rPr>
          <w:color w:val="000000"/>
        </w:rPr>
      </w:pPr>
    </w:p>
    <w:p w14:paraId="276A0AE9" w14:textId="48A1DC78" w:rsidR="00D51F5A" w:rsidRDefault="00D51F5A" w:rsidP="00D51F5A">
      <w:pPr>
        <w:rPr>
          <w:lang w:val="en-US"/>
        </w:rPr>
      </w:pPr>
      <w:r>
        <w:rPr>
          <w:noProof/>
          <w:color w:val="000000"/>
        </w:rPr>
        <w:drawing>
          <wp:inline distT="0" distB="0" distL="0" distR="0" wp14:anchorId="67CEC5CC" wp14:editId="01941842">
            <wp:extent cx="5731510" cy="296989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31510" cy="2969895"/>
                    </a:xfrm>
                    <a:prstGeom prst="rect">
                      <a:avLst/>
                    </a:prstGeom>
                    <a:noFill/>
                    <a:ln>
                      <a:noFill/>
                    </a:ln>
                  </pic:spPr>
                </pic:pic>
              </a:graphicData>
            </a:graphic>
          </wp:inline>
        </w:drawing>
      </w:r>
    </w:p>
    <w:p w14:paraId="0493B5B6" w14:textId="517B622C" w:rsidR="00D51F5A" w:rsidRDefault="00D51F5A" w:rsidP="00D51F5A">
      <w:pPr>
        <w:rPr>
          <w:lang w:val="en-US"/>
        </w:rPr>
      </w:pPr>
    </w:p>
    <w:p w14:paraId="057211AC" w14:textId="041CA53E" w:rsidR="00D51F5A" w:rsidRDefault="00D51F5A" w:rsidP="00D51F5A">
      <w:pPr>
        <w:rPr>
          <w:lang w:val="en-US"/>
        </w:rPr>
      </w:pPr>
    </w:p>
    <w:p w14:paraId="33FA4A32" w14:textId="77777777" w:rsidR="00D51F5A" w:rsidRDefault="00D51F5A" w:rsidP="00D51F5A">
      <w:pPr>
        <w:rPr>
          <w:color w:val="000000"/>
        </w:rPr>
      </w:pPr>
      <w:r>
        <w:rPr>
          <w:color w:val="000000"/>
        </w:rPr>
        <w:t xml:space="preserve">Range 4000 has light grey dashes above and below the design codes, all other ranges have black dashes above and below the design codes. Please make the dashes all the same colour. </w:t>
      </w:r>
    </w:p>
    <w:p w14:paraId="23FD2D91" w14:textId="77777777" w:rsidR="00D51F5A" w:rsidRDefault="00D51F5A" w:rsidP="00D51F5A">
      <w:pPr>
        <w:rPr>
          <w:color w:val="000000"/>
        </w:rPr>
      </w:pPr>
    </w:p>
    <w:p w14:paraId="59FBE003" w14:textId="0DBEE8B5" w:rsidR="00D51F5A" w:rsidRPr="00B63574" w:rsidRDefault="00D51F5A" w:rsidP="00D51F5A">
      <w:pPr>
        <w:rPr>
          <w:lang w:val="en-US"/>
        </w:rPr>
      </w:pPr>
      <w:r>
        <w:rPr>
          <w:noProof/>
          <w:color w:val="000000"/>
        </w:rPr>
        <w:drawing>
          <wp:inline distT="0" distB="0" distL="0" distR="0" wp14:anchorId="41DF70E1" wp14:editId="60C20176">
            <wp:extent cx="5731510" cy="1690370"/>
            <wp:effectExtent l="0" t="0" r="254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1690370"/>
                    </a:xfrm>
                    <a:prstGeom prst="rect">
                      <a:avLst/>
                    </a:prstGeom>
                    <a:noFill/>
                    <a:ln>
                      <a:noFill/>
                    </a:ln>
                  </pic:spPr>
                </pic:pic>
              </a:graphicData>
            </a:graphic>
          </wp:inline>
        </w:drawing>
      </w:r>
    </w:p>
    <w:sectPr w:rsidR="00D51F5A" w:rsidRPr="00B63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07B99"/>
    <w:multiLevelType w:val="hybridMultilevel"/>
    <w:tmpl w:val="5E706ECC"/>
    <w:lvl w:ilvl="0" w:tplc="7EDE87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C2"/>
    <w:rsid w:val="0002202E"/>
    <w:rsid w:val="004D1095"/>
    <w:rsid w:val="00502F66"/>
    <w:rsid w:val="006B54C2"/>
    <w:rsid w:val="00795734"/>
    <w:rsid w:val="00B62A4C"/>
    <w:rsid w:val="00B63574"/>
    <w:rsid w:val="00BF6CF3"/>
    <w:rsid w:val="00D51F5A"/>
    <w:rsid w:val="00E35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AFB1"/>
  <w15:chartTrackingRefBased/>
  <w15:docId w15:val="{1A9AA408-BBD8-40D7-AA59-C25ED49A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349789">
      <w:bodyDiv w:val="1"/>
      <w:marLeft w:val="0"/>
      <w:marRight w:val="0"/>
      <w:marTop w:val="0"/>
      <w:marBottom w:val="0"/>
      <w:divBdr>
        <w:top w:val="none" w:sz="0" w:space="0" w:color="auto"/>
        <w:left w:val="none" w:sz="0" w:space="0" w:color="auto"/>
        <w:bottom w:val="none" w:sz="0" w:space="0" w:color="auto"/>
        <w:right w:val="none" w:sz="0" w:space="0" w:color="auto"/>
      </w:divBdr>
    </w:div>
    <w:div w:id="1530489540">
      <w:bodyDiv w:val="1"/>
      <w:marLeft w:val="0"/>
      <w:marRight w:val="0"/>
      <w:marTop w:val="0"/>
      <w:marBottom w:val="0"/>
      <w:divBdr>
        <w:top w:val="none" w:sz="0" w:space="0" w:color="auto"/>
        <w:left w:val="none" w:sz="0" w:space="0" w:color="auto"/>
        <w:bottom w:val="none" w:sz="0" w:space="0" w:color="auto"/>
        <w:right w:val="none" w:sz="0" w:space="0" w:color="auto"/>
      </w:divBdr>
    </w:div>
    <w:div w:id="17000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cid:image001.png@01D67A26.9DD58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cid:image002.png@01D67A25.D4FDF4C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3D Wall Panels</dc:creator>
  <cp:keywords/>
  <dc:description/>
  <cp:lastModifiedBy>Info 3D Wall Panels</cp:lastModifiedBy>
  <cp:revision>4</cp:revision>
  <dcterms:created xsi:type="dcterms:W3CDTF">2020-08-24T00:23:00Z</dcterms:created>
  <dcterms:modified xsi:type="dcterms:W3CDTF">2020-08-24T05:04:00Z</dcterms:modified>
</cp:coreProperties>
</file>