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A90" w:rsidRDefault="001C625C">
      <w:r>
        <w:t>PROFILE</w:t>
      </w:r>
    </w:p>
    <w:p w:rsidR="001C625C" w:rsidRDefault="001C625C"/>
    <w:p w:rsidR="001C625C" w:rsidRDefault="001C625C" w:rsidP="001C625C">
      <w:r>
        <w:t>Alrouf</w:t>
      </w:r>
      <w:r>
        <w:t xml:space="preserve"> lighting technology Co. Ltd is part of </w:t>
      </w:r>
      <w:r>
        <w:t>Alrouf</w:t>
      </w:r>
      <w:r>
        <w:t xml:space="preserve"> group consisting of </w:t>
      </w:r>
      <w:r>
        <w:t>Alrouf</w:t>
      </w:r>
      <w:r>
        <w:t xml:space="preserve"> construction and </w:t>
      </w:r>
      <w:r>
        <w:t>Alrouf</w:t>
      </w:r>
      <w:r>
        <w:t xml:space="preserve"> factory started back in 1995. </w:t>
      </w:r>
    </w:p>
    <w:p w:rsidR="001C625C" w:rsidRDefault="001C625C" w:rsidP="001C625C">
      <w:r>
        <w:t>Alrouf</w:t>
      </w:r>
      <w:r>
        <w:t xml:space="preserve"> constructions is specializes in industrial construction activities including civil, mechanical and electrical works.</w:t>
      </w:r>
    </w:p>
    <w:p w:rsidR="001C625C" w:rsidRDefault="001C625C" w:rsidP="001C625C">
      <w:r>
        <w:t>Alrouf</w:t>
      </w:r>
      <w:r>
        <w:t xml:space="preserve"> factory is an electrical accessories manufacturers located in second industrial area in Dammam that manufactures electrical </w:t>
      </w:r>
      <w:r>
        <w:t>metallic</w:t>
      </w:r>
      <w:r>
        <w:t xml:space="preserve"> pipes and switch boxes. </w:t>
      </w:r>
    </w:p>
    <w:p w:rsidR="001C625C" w:rsidRDefault="001C625C" w:rsidP="001C625C">
      <w:r>
        <w:t>Alrouf Electrical Accessories Manufacturer started business early in 2003, and has taken care to its customers and maintenance quality ever since. To this end the company employs a highly efficient team with long experience in a variety of specialization. We are confident of executing our work to the highest standards and quality. The company leads in the field of electrical accessories</w:t>
      </w:r>
    </w:p>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p w:rsidR="001C625C" w:rsidRDefault="001C625C" w:rsidP="00CB2DDD">
      <w:pPr>
        <w:ind w:left="-720"/>
      </w:pPr>
    </w:p>
    <w:p w:rsidR="001C625C" w:rsidRDefault="00CB2DDD">
      <w:r>
        <w:t>HIGHBAY</w:t>
      </w:r>
    </w:p>
    <w:p w:rsidR="00582690" w:rsidRDefault="00991119">
      <w:r w:rsidRPr="00991119">
        <w:rPr>
          <w:noProof/>
        </w:rPr>
        <w:drawing>
          <wp:inline distT="0" distB="0" distL="0" distR="0">
            <wp:extent cx="4876800" cy="2743200"/>
            <wp:effectExtent l="0" t="0" r="0" b="0"/>
            <wp:docPr id="2" name="Picture 2" descr="C:\Backup\syed\brochure\feiret\V08_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syed\brochure\feiret\V08_0000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4890636" cy="2750983"/>
                    </a:xfrm>
                    <a:prstGeom prst="rect">
                      <a:avLst/>
                    </a:prstGeom>
                    <a:noFill/>
                    <a:ln>
                      <a:noFill/>
                    </a:ln>
                  </pic:spPr>
                </pic:pic>
              </a:graphicData>
            </a:graphic>
          </wp:inline>
        </w:drawing>
      </w:r>
    </w:p>
    <w:p w:rsidR="00582690" w:rsidRDefault="00582690"/>
    <w:p w:rsidR="00815A9A" w:rsidRDefault="00815A9A"/>
    <w:p w:rsidR="00582690" w:rsidRDefault="00AB19FA" w:rsidP="00D01569">
      <w:r w:rsidRPr="00AB19FA">
        <w:t xml:space="preserve">Highbay Series are designed for industrial lighting adopting the newest LED lighting technology with </w:t>
      </w:r>
      <w:r w:rsidR="00D01569">
        <w:t xml:space="preserve">higher </w:t>
      </w:r>
      <w:r w:rsidRPr="00AB19FA">
        <w:t>lm/w light efficiency</w:t>
      </w:r>
      <w:r w:rsidR="00D01569">
        <w:t>.</w:t>
      </w:r>
    </w:p>
    <w:p w:rsidR="00991119" w:rsidRDefault="00991119"/>
    <w:p w:rsidR="000C483B" w:rsidRDefault="000C483B"/>
    <w:p w:rsidR="000C483B" w:rsidRDefault="000C483B"/>
    <w:p w:rsidR="00991119" w:rsidRDefault="000C483B">
      <w:r>
        <w:t>AREA OF APPLICATION</w:t>
      </w:r>
    </w:p>
    <w:p w:rsidR="00991119" w:rsidRDefault="00B66CCD">
      <w:r>
        <w:t>Factories, Warehouse, High room, Exhibition Hall.</w:t>
      </w:r>
    </w:p>
    <w:p w:rsidR="00991119" w:rsidRDefault="00991119"/>
    <w:p w:rsidR="00991119" w:rsidRDefault="00991119"/>
    <w:p w:rsidR="00991119" w:rsidRDefault="00991119"/>
    <w:p w:rsidR="00991119" w:rsidRDefault="00991119"/>
    <w:p w:rsidR="00991119" w:rsidRDefault="00991119"/>
    <w:p w:rsidR="00991119" w:rsidRDefault="00991119"/>
    <w:p w:rsidR="00582690" w:rsidRDefault="00582690"/>
    <w:p w:rsidR="00582690" w:rsidRDefault="00582690"/>
    <w:p w:rsidR="00991119" w:rsidRDefault="00991119"/>
    <w:p w:rsidR="00991119" w:rsidRDefault="00991119"/>
    <w:p w:rsidR="00991119" w:rsidRDefault="00991119"/>
    <w:tbl>
      <w:tblPr>
        <w:tblStyle w:val="TableGrid"/>
        <w:tblW w:w="0" w:type="auto"/>
        <w:tblLook w:val="04A0" w:firstRow="1" w:lastRow="0" w:firstColumn="1" w:lastColumn="0" w:noHBand="0" w:noVBand="1"/>
      </w:tblPr>
      <w:tblGrid>
        <w:gridCol w:w="2538"/>
        <w:gridCol w:w="1620"/>
        <w:gridCol w:w="1620"/>
        <w:gridCol w:w="1620"/>
      </w:tblGrid>
      <w:tr w:rsidR="00582690" w:rsidTr="00597EE1">
        <w:tc>
          <w:tcPr>
            <w:tcW w:w="2538" w:type="dxa"/>
          </w:tcPr>
          <w:p w:rsidR="00582690" w:rsidRPr="00804383" w:rsidRDefault="00582690" w:rsidP="00597EE1">
            <w:pPr>
              <w:ind w:right="432"/>
            </w:pPr>
            <w:r>
              <w:t>Watts</w:t>
            </w:r>
          </w:p>
        </w:tc>
        <w:tc>
          <w:tcPr>
            <w:tcW w:w="1620" w:type="dxa"/>
          </w:tcPr>
          <w:p w:rsidR="00582690" w:rsidRDefault="00582690" w:rsidP="00597EE1">
            <w:r>
              <w:t>150</w:t>
            </w:r>
          </w:p>
        </w:tc>
        <w:tc>
          <w:tcPr>
            <w:tcW w:w="1620" w:type="dxa"/>
          </w:tcPr>
          <w:p w:rsidR="00582690" w:rsidRDefault="00582690" w:rsidP="00597EE1">
            <w:r>
              <w:t>200</w:t>
            </w:r>
          </w:p>
        </w:tc>
        <w:tc>
          <w:tcPr>
            <w:tcW w:w="1620" w:type="dxa"/>
          </w:tcPr>
          <w:p w:rsidR="00582690" w:rsidRDefault="00582690" w:rsidP="00597EE1">
            <w:r>
              <w:t>230</w:t>
            </w:r>
          </w:p>
        </w:tc>
      </w:tr>
      <w:tr w:rsidR="00582690" w:rsidTr="00597EE1">
        <w:tc>
          <w:tcPr>
            <w:tcW w:w="2538" w:type="dxa"/>
          </w:tcPr>
          <w:p w:rsidR="00582690" w:rsidRPr="00804383" w:rsidRDefault="00582690" w:rsidP="00597EE1">
            <w:pPr>
              <w:ind w:right="432"/>
            </w:pPr>
            <w:r w:rsidRPr="00804383">
              <w:t xml:space="preserve"> Input Voltage</w:t>
            </w:r>
          </w:p>
        </w:tc>
        <w:tc>
          <w:tcPr>
            <w:tcW w:w="4860" w:type="dxa"/>
            <w:gridSpan w:val="3"/>
          </w:tcPr>
          <w:p w:rsidR="00582690" w:rsidRDefault="00582690" w:rsidP="00597EE1">
            <w:pPr>
              <w:jc w:val="center"/>
            </w:pPr>
            <w:r>
              <w:t>220-240</w:t>
            </w:r>
            <w:r w:rsidR="00D71804">
              <w:t>/ 110-220 Vac</w:t>
            </w:r>
          </w:p>
        </w:tc>
      </w:tr>
      <w:tr w:rsidR="00582690" w:rsidTr="00597EE1">
        <w:tc>
          <w:tcPr>
            <w:tcW w:w="2538" w:type="dxa"/>
          </w:tcPr>
          <w:p w:rsidR="00582690" w:rsidRPr="00804383" w:rsidRDefault="00582690" w:rsidP="00597EE1">
            <w:r w:rsidRPr="00804383">
              <w:t xml:space="preserve"> Frequency Range</w:t>
            </w:r>
          </w:p>
        </w:tc>
        <w:tc>
          <w:tcPr>
            <w:tcW w:w="4860" w:type="dxa"/>
            <w:gridSpan w:val="3"/>
            <w:vAlign w:val="center"/>
          </w:tcPr>
          <w:p w:rsidR="00582690" w:rsidRDefault="00582690" w:rsidP="00597EE1">
            <w:pPr>
              <w:jc w:val="center"/>
            </w:pPr>
            <w:r>
              <w:rPr>
                <w:rFonts w:ascii="Arial" w:eastAsia="SimSun" w:hAnsi="Arial" w:cs="Arial"/>
                <w:sz w:val="18"/>
                <w:szCs w:val="18"/>
              </w:rPr>
              <w:t>50Hz-60Hz</w:t>
            </w:r>
          </w:p>
        </w:tc>
      </w:tr>
      <w:tr w:rsidR="00582690" w:rsidTr="00597EE1">
        <w:tc>
          <w:tcPr>
            <w:tcW w:w="2538" w:type="dxa"/>
          </w:tcPr>
          <w:p w:rsidR="00582690" w:rsidRPr="00804383" w:rsidRDefault="00582690" w:rsidP="00597EE1">
            <w:pPr>
              <w:ind w:right="-108"/>
            </w:pPr>
            <w:r w:rsidRPr="00804383">
              <w:t xml:space="preserve"> Total Harmonic Distortion</w:t>
            </w:r>
          </w:p>
        </w:tc>
        <w:tc>
          <w:tcPr>
            <w:tcW w:w="4860" w:type="dxa"/>
            <w:gridSpan w:val="3"/>
            <w:vAlign w:val="center"/>
          </w:tcPr>
          <w:p w:rsidR="00582690" w:rsidRDefault="00582690" w:rsidP="00597EE1">
            <w:pPr>
              <w:jc w:val="center"/>
              <w:rPr>
                <w:rFonts w:ascii="SimSun" w:eastAsia="SimSun" w:hAnsi="SimSun"/>
                <w:sz w:val="18"/>
                <w:szCs w:val="18"/>
              </w:rPr>
            </w:pPr>
            <w:r>
              <w:rPr>
                <w:rFonts w:ascii="SimSun" w:eastAsia="SimSun" w:hAnsi="SimSun" w:hint="eastAsia"/>
                <w:sz w:val="18"/>
                <w:szCs w:val="18"/>
              </w:rPr>
              <w:t>≤</w:t>
            </w:r>
            <w:r>
              <w:rPr>
                <w:rFonts w:ascii="Arial" w:eastAsia="SimSun" w:hAnsi="Arial" w:cs="Arial"/>
                <w:sz w:val="18"/>
                <w:szCs w:val="18"/>
              </w:rPr>
              <w:t>9%</w:t>
            </w:r>
          </w:p>
        </w:tc>
      </w:tr>
      <w:tr w:rsidR="00582690" w:rsidTr="00597EE1">
        <w:tc>
          <w:tcPr>
            <w:tcW w:w="2538" w:type="dxa"/>
          </w:tcPr>
          <w:p w:rsidR="00582690" w:rsidRPr="00804383" w:rsidRDefault="00582690" w:rsidP="00597EE1">
            <w:r w:rsidRPr="00804383">
              <w:t xml:space="preserve"> Power Factor</w:t>
            </w:r>
          </w:p>
        </w:tc>
        <w:tc>
          <w:tcPr>
            <w:tcW w:w="4860" w:type="dxa"/>
            <w:gridSpan w:val="3"/>
            <w:vAlign w:val="center"/>
          </w:tcPr>
          <w:p w:rsidR="00582690" w:rsidRDefault="00582690" w:rsidP="00597EE1">
            <w:pPr>
              <w:jc w:val="center"/>
              <w:rPr>
                <w:rFonts w:ascii="Arial" w:eastAsia="SimSun" w:hAnsi="Arial" w:cs="Arial"/>
                <w:sz w:val="18"/>
                <w:szCs w:val="18"/>
              </w:rPr>
            </w:pPr>
            <w:r>
              <w:rPr>
                <w:rFonts w:ascii="Arial" w:eastAsia="SimSun" w:hAnsi="Arial" w:cs="Arial"/>
                <w:sz w:val="18"/>
                <w:szCs w:val="18"/>
              </w:rPr>
              <w:t>&gt;0.95</w:t>
            </w:r>
          </w:p>
        </w:tc>
      </w:tr>
      <w:tr w:rsidR="00582690" w:rsidTr="00597EE1">
        <w:tc>
          <w:tcPr>
            <w:tcW w:w="2538" w:type="dxa"/>
          </w:tcPr>
          <w:p w:rsidR="00582690" w:rsidRPr="00804383" w:rsidRDefault="00582690" w:rsidP="00597EE1">
            <w:r w:rsidRPr="00804383">
              <w:t xml:space="preserve"> Power Efficiency</w:t>
            </w:r>
          </w:p>
        </w:tc>
        <w:tc>
          <w:tcPr>
            <w:tcW w:w="4860" w:type="dxa"/>
            <w:gridSpan w:val="3"/>
            <w:vAlign w:val="center"/>
          </w:tcPr>
          <w:p w:rsidR="00582690" w:rsidRDefault="00582690" w:rsidP="00597EE1">
            <w:pPr>
              <w:jc w:val="center"/>
              <w:rPr>
                <w:rFonts w:ascii="Arial" w:eastAsia="SimSun" w:hAnsi="Arial" w:cs="Arial"/>
                <w:sz w:val="18"/>
                <w:szCs w:val="18"/>
              </w:rPr>
            </w:pPr>
            <w:r>
              <w:rPr>
                <w:rFonts w:ascii="Arial" w:eastAsia="SimSun" w:hAnsi="Arial" w:cs="Arial"/>
                <w:sz w:val="18"/>
                <w:szCs w:val="18"/>
              </w:rPr>
              <w:t>&gt;91%</w:t>
            </w:r>
          </w:p>
        </w:tc>
      </w:tr>
      <w:tr w:rsidR="00582690" w:rsidTr="00597EE1">
        <w:tc>
          <w:tcPr>
            <w:tcW w:w="2538" w:type="dxa"/>
          </w:tcPr>
          <w:p w:rsidR="00582690" w:rsidRPr="00804383" w:rsidRDefault="00582690" w:rsidP="00597EE1">
            <w:r>
              <w:t xml:space="preserve"> </w:t>
            </w:r>
            <w:r w:rsidRPr="00804383">
              <w:t>LED CHIP</w:t>
            </w:r>
          </w:p>
        </w:tc>
        <w:tc>
          <w:tcPr>
            <w:tcW w:w="4860" w:type="dxa"/>
            <w:gridSpan w:val="3"/>
          </w:tcPr>
          <w:p w:rsidR="00582690" w:rsidRPr="00915AC4" w:rsidRDefault="00582690" w:rsidP="00597EE1">
            <w:pPr>
              <w:jc w:val="center"/>
              <w:rPr>
                <w:rFonts w:ascii="Arial" w:eastAsia="SimSun" w:hAnsi="Arial" w:cs="Arial"/>
                <w:sz w:val="18"/>
                <w:szCs w:val="18"/>
              </w:rPr>
            </w:pPr>
            <w:r>
              <w:rPr>
                <w:rFonts w:ascii="Arial" w:eastAsia="SimSun" w:hAnsi="Arial" w:cs="Arial"/>
                <w:sz w:val="18"/>
                <w:szCs w:val="18"/>
              </w:rPr>
              <w:t>NICHIA</w:t>
            </w:r>
          </w:p>
        </w:tc>
      </w:tr>
      <w:tr w:rsidR="00582690" w:rsidTr="00597EE1">
        <w:tc>
          <w:tcPr>
            <w:tcW w:w="2538" w:type="dxa"/>
          </w:tcPr>
          <w:p w:rsidR="00582690" w:rsidRPr="00804383" w:rsidRDefault="00582690" w:rsidP="00597EE1">
            <w:r w:rsidRPr="00804383">
              <w:t xml:space="preserve"> LED Luminous Efficiency</w:t>
            </w:r>
          </w:p>
        </w:tc>
        <w:tc>
          <w:tcPr>
            <w:tcW w:w="4860" w:type="dxa"/>
            <w:gridSpan w:val="3"/>
          </w:tcPr>
          <w:p w:rsidR="00582690" w:rsidRDefault="00582690" w:rsidP="00597EE1">
            <w:pPr>
              <w:jc w:val="center"/>
            </w:pPr>
            <w:r>
              <w:t>110-120Lm/W</w:t>
            </w:r>
          </w:p>
        </w:tc>
      </w:tr>
      <w:tr w:rsidR="00582690" w:rsidTr="00597EE1">
        <w:tc>
          <w:tcPr>
            <w:tcW w:w="2538" w:type="dxa"/>
          </w:tcPr>
          <w:p w:rsidR="00582690" w:rsidRPr="00804383" w:rsidRDefault="00582690" w:rsidP="00597EE1">
            <w:r w:rsidRPr="00804383">
              <w:t xml:space="preserve"> LED Total Flux</w:t>
            </w:r>
          </w:p>
        </w:tc>
        <w:tc>
          <w:tcPr>
            <w:tcW w:w="1620" w:type="dxa"/>
          </w:tcPr>
          <w:p w:rsidR="00582690" w:rsidRDefault="00582690" w:rsidP="00597EE1">
            <w:r>
              <w:t>16000-18000</w:t>
            </w:r>
          </w:p>
        </w:tc>
        <w:tc>
          <w:tcPr>
            <w:tcW w:w="1620" w:type="dxa"/>
          </w:tcPr>
          <w:p w:rsidR="00582690" w:rsidRDefault="00582690" w:rsidP="00597EE1">
            <w:r>
              <w:t>22000-24000</w:t>
            </w:r>
          </w:p>
        </w:tc>
        <w:tc>
          <w:tcPr>
            <w:tcW w:w="1620" w:type="dxa"/>
          </w:tcPr>
          <w:p w:rsidR="00582690" w:rsidRDefault="00582690" w:rsidP="00597EE1">
            <w:r>
              <w:t>25000-27600</w:t>
            </w:r>
          </w:p>
        </w:tc>
      </w:tr>
      <w:tr w:rsidR="00582690" w:rsidTr="00597EE1">
        <w:tc>
          <w:tcPr>
            <w:tcW w:w="2538" w:type="dxa"/>
          </w:tcPr>
          <w:p w:rsidR="00582690" w:rsidRPr="00804383" w:rsidRDefault="00582690" w:rsidP="00597EE1">
            <w:r w:rsidRPr="00804383">
              <w:t xml:space="preserve"> Lamp's Efficiency</w:t>
            </w:r>
          </w:p>
        </w:tc>
        <w:tc>
          <w:tcPr>
            <w:tcW w:w="4860" w:type="dxa"/>
            <w:gridSpan w:val="3"/>
          </w:tcPr>
          <w:p w:rsidR="00582690" w:rsidRDefault="00582690" w:rsidP="00597EE1">
            <w:pPr>
              <w:jc w:val="center"/>
            </w:pPr>
            <w:r>
              <w:t>100%</w:t>
            </w:r>
          </w:p>
        </w:tc>
      </w:tr>
      <w:tr w:rsidR="00D01569" w:rsidTr="00597EE1">
        <w:tc>
          <w:tcPr>
            <w:tcW w:w="2538" w:type="dxa"/>
          </w:tcPr>
          <w:p w:rsidR="00D01569" w:rsidRPr="004D769B" w:rsidRDefault="00D01569" w:rsidP="00D01569">
            <w:r>
              <w:t xml:space="preserve"> </w:t>
            </w:r>
            <w:r w:rsidRPr="004D769B">
              <w:t>Available beam angles</w:t>
            </w:r>
          </w:p>
        </w:tc>
        <w:tc>
          <w:tcPr>
            <w:tcW w:w="4860" w:type="dxa"/>
            <w:gridSpan w:val="3"/>
          </w:tcPr>
          <w:p w:rsidR="00D01569" w:rsidRDefault="00D01569" w:rsidP="00D01569">
            <w:pPr>
              <w:jc w:val="center"/>
            </w:pPr>
            <w:r w:rsidRPr="004D769B">
              <w:t>60°/90°/110°</w:t>
            </w:r>
          </w:p>
        </w:tc>
      </w:tr>
      <w:tr w:rsidR="00582690" w:rsidTr="00597EE1">
        <w:tc>
          <w:tcPr>
            <w:tcW w:w="2538" w:type="dxa"/>
          </w:tcPr>
          <w:p w:rsidR="00582690" w:rsidRPr="005328BF" w:rsidRDefault="00582690" w:rsidP="00597EE1">
            <w:r w:rsidRPr="005328BF">
              <w:t xml:space="preserve"> Illuminance Uniformity</w:t>
            </w:r>
          </w:p>
        </w:tc>
        <w:tc>
          <w:tcPr>
            <w:tcW w:w="4860" w:type="dxa"/>
            <w:gridSpan w:val="3"/>
            <w:vAlign w:val="center"/>
          </w:tcPr>
          <w:p w:rsidR="00582690" w:rsidRDefault="00582690" w:rsidP="00597EE1">
            <w:pPr>
              <w:jc w:val="center"/>
            </w:pPr>
            <w:r>
              <w:rPr>
                <w:rFonts w:ascii="Arial" w:eastAsia="SimSun" w:hAnsi="Arial" w:cs="Arial"/>
                <w:sz w:val="18"/>
                <w:szCs w:val="18"/>
              </w:rPr>
              <w:t>&gt;0.7</w:t>
            </w:r>
          </w:p>
        </w:tc>
      </w:tr>
      <w:tr w:rsidR="00582690" w:rsidTr="00597EE1">
        <w:tc>
          <w:tcPr>
            <w:tcW w:w="2538" w:type="dxa"/>
          </w:tcPr>
          <w:p w:rsidR="00582690" w:rsidRPr="005328BF" w:rsidRDefault="00582690" w:rsidP="00597EE1">
            <w:r w:rsidRPr="005328BF">
              <w:t xml:space="preserve"> Color Temperature</w:t>
            </w:r>
          </w:p>
        </w:tc>
        <w:tc>
          <w:tcPr>
            <w:tcW w:w="4860" w:type="dxa"/>
            <w:gridSpan w:val="3"/>
            <w:vAlign w:val="center"/>
          </w:tcPr>
          <w:p w:rsidR="00582690" w:rsidRDefault="00582690" w:rsidP="00597EE1">
            <w:pPr>
              <w:jc w:val="center"/>
              <w:rPr>
                <w:rFonts w:ascii="Arial" w:eastAsia="SimSun" w:hAnsi="Arial" w:cs="Arial"/>
                <w:sz w:val="18"/>
                <w:szCs w:val="18"/>
              </w:rPr>
            </w:pPr>
            <w:r>
              <w:rPr>
                <w:rFonts w:ascii="Arial" w:eastAsia="SimSun" w:hAnsi="Arial" w:cs="Arial"/>
                <w:sz w:val="18"/>
                <w:szCs w:val="18"/>
              </w:rPr>
              <w:t>2700-6500K</w:t>
            </w:r>
          </w:p>
        </w:tc>
      </w:tr>
      <w:tr w:rsidR="00582690" w:rsidTr="00597EE1">
        <w:tc>
          <w:tcPr>
            <w:tcW w:w="2538" w:type="dxa"/>
          </w:tcPr>
          <w:p w:rsidR="00582690" w:rsidRPr="005328BF" w:rsidRDefault="00582690" w:rsidP="00597EE1">
            <w:r w:rsidRPr="005328BF">
              <w:t xml:space="preserve"> Color Rendering Index</w:t>
            </w:r>
          </w:p>
        </w:tc>
        <w:tc>
          <w:tcPr>
            <w:tcW w:w="4860" w:type="dxa"/>
            <w:gridSpan w:val="3"/>
            <w:vAlign w:val="center"/>
          </w:tcPr>
          <w:p w:rsidR="00582690" w:rsidRDefault="00582690" w:rsidP="00597EE1">
            <w:pPr>
              <w:jc w:val="center"/>
            </w:pPr>
            <w:r>
              <w:rPr>
                <w:rFonts w:ascii="Arial" w:eastAsia="SimSun" w:hAnsi="Arial" w:cs="Arial"/>
                <w:sz w:val="18"/>
                <w:szCs w:val="18"/>
              </w:rPr>
              <w:t>Ra&gt;80</w:t>
            </w:r>
          </w:p>
        </w:tc>
      </w:tr>
      <w:tr w:rsidR="00582690" w:rsidTr="00597EE1">
        <w:tc>
          <w:tcPr>
            <w:tcW w:w="2538" w:type="dxa"/>
          </w:tcPr>
          <w:p w:rsidR="00582690" w:rsidRPr="005328BF" w:rsidRDefault="00582690" w:rsidP="00597EE1">
            <w:r w:rsidRPr="005328BF">
              <w:t xml:space="preserve"> Light Distribution</w:t>
            </w:r>
          </w:p>
        </w:tc>
        <w:tc>
          <w:tcPr>
            <w:tcW w:w="4860" w:type="dxa"/>
            <w:gridSpan w:val="3"/>
            <w:vAlign w:val="center"/>
          </w:tcPr>
          <w:p w:rsidR="00582690" w:rsidRDefault="00582690" w:rsidP="00597EE1">
            <w:pPr>
              <w:jc w:val="center"/>
            </w:pPr>
            <w:r>
              <w:rPr>
                <w:rFonts w:ascii="Arial" w:eastAsia="SimSun" w:hAnsi="Arial" w:cs="Arial"/>
                <w:sz w:val="18"/>
                <w:szCs w:val="18"/>
              </w:rPr>
              <w:t>Symmetrical</w:t>
            </w:r>
          </w:p>
        </w:tc>
      </w:tr>
      <w:tr w:rsidR="00582690" w:rsidTr="00597EE1">
        <w:tc>
          <w:tcPr>
            <w:tcW w:w="2538" w:type="dxa"/>
          </w:tcPr>
          <w:p w:rsidR="00582690" w:rsidRPr="000C1E30" w:rsidRDefault="00582690" w:rsidP="00597EE1">
            <w:r w:rsidRPr="000C1E30">
              <w:t xml:space="preserve"> Working Temperature</w:t>
            </w:r>
          </w:p>
        </w:tc>
        <w:tc>
          <w:tcPr>
            <w:tcW w:w="4860" w:type="dxa"/>
            <w:gridSpan w:val="3"/>
            <w:vAlign w:val="center"/>
          </w:tcPr>
          <w:p w:rsidR="00582690" w:rsidRDefault="00582690" w:rsidP="00597EE1">
            <w:pPr>
              <w:jc w:val="center"/>
            </w:pPr>
            <w:r>
              <w:rPr>
                <w:rFonts w:ascii="Arial" w:eastAsia="SimSun" w:hAnsi="Arial" w:cs="Arial"/>
                <w:sz w:val="18"/>
                <w:szCs w:val="18"/>
              </w:rPr>
              <w:t>-30</w:t>
            </w:r>
            <w:r>
              <w:rPr>
                <w:rFonts w:ascii="SimSun" w:eastAsia="SimSun" w:hAnsi="SimSun" w:cs="Arial" w:hint="eastAsia"/>
                <w:sz w:val="18"/>
                <w:szCs w:val="18"/>
              </w:rPr>
              <w:t>℃～</w:t>
            </w:r>
            <w:r>
              <w:rPr>
                <w:rFonts w:ascii="Arial" w:eastAsia="SimSun" w:hAnsi="Arial" w:cs="Arial"/>
                <w:sz w:val="18"/>
                <w:szCs w:val="18"/>
              </w:rPr>
              <w:t>+55</w:t>
            </w:r>
            <w:r>
              <w:rPr>
                <w:rFonts w:ascii="SimSun" w:eastAsia="SimSun" w:hAnsi="SimSun" w:cs="Arial" w:hint="eastAsia"/>
                <w:sz w:val="18"/>
                <w:szCs w:val="18"/>
              </w:rPr>
              <w:t>℃</w:t>
            </w:r>
          </w:p>
        </w:tc>
      </w:tr>
      <w:tr w:rsidR="00582690" w:rsidTr="00597EE1">
        <w:tc>
          <w:tcPr>
            <w:tcW w:w="2538" w:type="dxa"/>
            <w:vAlign w:val="center"/>
          </w:tcPr>
          <w:p w:rsidR="00582690" w:rsidRDefault="00582690" w:rsidP="00597EE1">
            <w:pPr>
              <w:rPr>
                <w:rFonts w:ascii="SimSun" w:eastAsia="SimSun" w:hAnsi="SimSun"/>
                <w:sz w:val="18"/>
                <w:szCs w:val="18"/>
              </w:rPr>
            </w:pPr>
            <w:r>
              <w:rPr>
                <w:rFonts w:ascii="Arial" w:eastAsia="SimSun" w:hAnsi="Arial" w:cs="Arial"/>
                <w:sz w:val="18"/>
                <w:szCs w:val="18"/>
              </w:rPr>
              <w:t xml:space="preserve"> IP Grade</w:t>
            </w:r>
          </w:p>
        </w:tc>
        <w:tc>
          <w:tcPr>
            <w:tcW w:w="4860" w:type="dxa"/>
            <w:gridSpan w:val="3"/>
            <w:vAlign w:val="center"/>
          </w:tcPr>
          <w:p w:rsidR="00582690" w:rsidRDefault="00582690" w:rsidP="00597EE1">
            <w:pPr>
              <w:jc w:val="center"/>
            </w:pPr>
            <w:r>
              <w:rPr>
                <w:rFonts w:ascii="Arial" w:eastAsia="SimSun" w:hAnsi="Arial" w:cs="Arial"/>
                <w:sz w:val="18"/>
                <w:szCs w:val="18"/>
              </w:rPr>
              <w:t>IP65</w:t>
            </w:r>
          </w:p>
        </w:tc>
      </w:tr>
      <w:tr w:rsidR="00582690" w:rsidTr="00597EE1">
        <w:tc>
          <w:tcPr>
            <w:tcW w:w="2538" w:type="dxa"/>
            <w:vAlign w:val="center"/>
          </w:tcPr>
          <w:p w:rsidR="00582690" w:rsidRDefault="00582690" w:rsidP="00597EE1">
            <w:pPr>
              <w:rPr>
                <w:rFonts w:ascii="SimSun" w:eastAsia="SimSun" w:hAnsi="SimSun"/>
                <w:sz w:val="18"/>
                <w:szCs w:val="18"/>
              </w:rPr>
            </w:pPr>
            <w:r>
              <w:rPr>
                <w:rFonts w:ascii="Arial" w:eastAsia="SimSun" w:hAnsi="Arial" w:cs="Arial"/>
                <w:sz w:val="18"/>
                <w:szCs w:val="18"/>
              </w:rPr>
              <w:t xml:space="preserve"> Working Life-span</w:t>
            </w:r>
          </w:p>
        </w:tc>
        <w:tc>
          <w:tcPr>
            <w:tcW w:w="4860" w:type="dxa"/>
            <w:gridSpan w:val="3"/>
            <w:vAlign w:val="center"/>
          </w:tcPr>
          <w:p w:rsidR="00582690" w:rsidRDefault="00582690" w:rsidP="00597EE1">
            <w:pPr>
              <w:jc w:val="center"/>
            </w:pPr>
            <w:r>
              <w:rPr>
                <w:rFonts w:ascii="Arial" w:eastAsia="SimSun" w:hAnsi="Arial" w:cs="Arial"/>
                <w:sz w:val="18"/>
                <w:szCs w:val="18"/>
              </w:rPr>
              <w:t>&gt;50000H</w:t>
            </w:r>
          </w:p>
        </w:tc>
      </w:tr>
      <w:tr w:rsidR="00582690" w:rsidTr="00597EE1">
        <w:tc>
          <w:tcPr>
            <w:tcW w:w="2538" w:type="dxa"/>
            <w:vAlign w:val="center"/>
          </w:tcPr>
          <w:p w:rsidR="00582690" w:rsidRDefault="00582690" w:rsidP="00597EE1">
            <w:pPr>
              <w:rPr>
                <w:rFonts w:ascii="SimSun" w:eastAsia="SimSun" w:hAnsi="SimSun"/>
                <w:sz w:val="18"/>
                <w:szCs w:val="18"/>
              </w:rPr>
            </w:pPr>
            <w:r>
              <w:rPr>
                <w:rFonts w:ascii="Arial" w:eastAsia="SimSun" w:hAnsi="Arial" w:cs="Arial"/>
                <w:sz w:val="18"/>
                <w:szCs w:val="18"/>
              </w:rPr>
              <w:t xml:space="preserve"> Certificate</w:t>
            </w:r>
          </w:p>
        </w:tc>
        <w:tc>
          <w:tcPr>
            <w:tcW w:w="4860" w:type="dxa"/>
            <w:gridSpan w:val="3"/>
            <w:vAlign w:val="center"/>
          </w:tcPr>
          <w:p w:rsidR="00582690" w:rsidRDefault="00582690" w:rsidP="00597EE1">
            <w:r>
              <w:rPr>
                <w:rFonts w:ascii="Arial" w:eastAsia="SimSun" w:hAnsi="Arial" w:cs="Arial"/>
                <w:sz w:val="18"/>
                <w:szCs w:val="18"/>
              </w:rPr>
              <w:t xml:space="preserve">CB, EER, IECEE,SABER </w:t>
            </w:r>
          </w:p>
        </w:tc>
      </w:tr>
    </w:tbl>
    <w:p w:rsidR="00582690" w:rsidRDefault="00582690"/>
    <w:p w:rsidR="00582690" w:rsidRDefault="00582690"/>
    <w:p w:rsidR="00582690" w:rsidRDefault="00582690"/>
    <w:p w:rsidR="00582690" w:rsidRDefault="00582690"/>
    <w:p w:rsidR="00582690" w:rsidRDefault="00582690"/>
    <w:p w:rsidR="00582690" w:rsidRDefault="00582690"/>
    <w:p w:rsidR="00582690" w:rsidRDefault="00582690"/>
    <w:p w:rsidR="00582690" w:rsidRDefault="00582690"/>
    <w:p w:rsidR="00582690" w:rsidRDefault="00582690"/>
    <w:p w:rsidR="00582690" w:rsidRDefault="00582690"/>
    <w:p w:rsidR="00582690" w:rsidRDefault="00582690"/>
    <w:p w:rsidR="00CB2DDD" w:rsidRDefault="00CB2DDD">
      <w:r>
        <w:t>FLOOD LIGHT</w:t>
      </w:r>
    </w:p>
    <w:p w:rsidR="00582690" w:rsidRDefault="00991119">
      <w:r>
        <w:rPr>
          <w:noProof/>
        </w:rPr>
        <w:drawing>
          <wp:inline distT="0" distB="0" distL="0" distR="0" wp14:anchorId="4184A0E9" wp14:editId="181DE190">
            <wp:extent cx="2638425" cy="258131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6461" cy="2677230"/>
                    </a:xfrm>
                    <a:prstGeom prst="rect">
                      <a:avLst/>
                    </a:prstGeom>
                    <a:noFill/>
                    <a:ln>
                      <a:noFill/>
                    </a:ln>
                  </pic:spPr>
                </pic:pic>
              </a:graphicData>
            </a:graphic>
          </wp:inline>
        </w:drawing>
      </w:r>
    </w:p>
    <w:p w:rsidR="00582690" w:rsidRDefault="00582690"/>
    <w:p w:rsidR="00D01569" w:rsidRDefault="00E4420F" w:rsidP="00B66CCD">
      <w:r>
        <w:t xml:space="preserve">An Industrial grade </w:t>
      </w:r>
      <w:r w:rsidR="00D01569">
        <w:t xml:space="preserve">Flood </w:t>
      </w:r>
      <w:r>
        <w:t xml:space="preserve">Light </w:t>
      </w:r>
      <w:r w:rsidR="00B66CCD" w:rsidRPr="00B66CCD">
        <w:t>has an innovation design and different optics for the best performance in the lighting distribution</w:t>
      </w:r>
      <w:r w:rsidR="00B66CCD">
        <w:t>.</w:t>
      </w:r>
    </w:p>
    <w:p w:rsidR="00582690" w:rsidRDefault="00582690"/>
    <w:p w:rsidR="00582690" w:rsidRDefault="00582690"/>
    <w:p w:rsidR="00582690" w:rsidRDefault="00582690"/>
    <w:p w:rsidR="00582690" w:rsidRDefault="00582690"/>
    <w:p w:rsidR="00582690" w:rsidRDefault="00582690"/>
    <w:p w:rsidR="00582690" w:rsidRDefault="00582690"/>
    <w:p w:rsidR="00582690" w:rsidRDefault="00582690"/>
    <w:p w:rsidR="00582690" w:rsidRDefault="00582690"/>
    <w:p w:rsidR="00582690" w:rsidRDefault="00B66CCD">
      <w:r>
        <w:t>AREA OF APPLICATION</w:t>
      </w:r>
    </w:p>
    <w:p w:rsidR="00B66CCD" w:rsidRDefault="00B66CCD" w:rsidP="00B66CCD">
      <w:r>
        <w:t>Freight yards, B</w:t>
      </w:r>
      <w:r w:rsidRPr="00B66CCD">
        <w:t>oard illumination</w:t>
      </w:r>
      <w:r>
        <w:t xml:space="preserve">, </w:t>
      </w:r>
      <w:r w:rsidRPr="00B66CCD">
        <w:t>Ports and airports</w:t>
      </w:r>
      <w:r>
        <w:t>, Landscape lighting</w:t>
      </w:r>
    </w:p>
    <w:p w:rsidR="00582690" w:rsidRDefault="00582690"/>
    <w:p w:rsidR="00582690" w:rsidRDefault="00582690"/>
    <w:p w:rsidR="00582690" w:rsidRDefault="00582690"/>
    <w:p w:rsidR="00582690" w:rsidRDefault="00582690"/>
    <w:p w:rsidR="00582690" w:rsidRDefault="00582690"/>
    <w:p w:rsidR="00582690" w:rsidRDefault="00582690"/>
    <w:p w:rsidR="00991119" w:rsidRDefault="00991119"/>
    <w:p w:rsidR="00991119" w:rsidRDefault="00991119"/>
    <w:tbl>
      <w:tblPr>
        <w:tblStyle w:val="TableGrid"/>
        <w:tblW w:w="0" w:type="auto"/>
        <w:tblLook w:val="04A0" w:firstRow="1" w:lastRow="0" w:firstColumn="1" w:lastColumn="0" w:noHBand="0" w:noVBand="1"/>
      </w:tblPr>
      <w:tblGrid>
        <w:gridCol w:w="2538"/>
        <w:gridCol w:w="1620"/>
        <w:gridCol w:w="1620"/>
        <w:gridCol w:w="1620"/>
        <w:gridCol w:w="1620"/>
      </w:tblGrid>
      <w:tr w:rsidR="00582690" w:rsidTr="00597EE1">
        <w:tc>
          <w:tcPr>
            <w:tcW w:w="2538" w:type="dxa"/>
          </w:tcPr>
          <w:p w:rsidR="00582690" w:rsidRPr="00804383" w:rsidRDefault="00582690" w:rsidP="00597EE1">
            <w:pPr>
              <w:ind w:right="432"/>
            </w:pPr>
            <w:r>
              <w:t>Watts</w:t>
            </w:r>
          </w:p>
        </w:tc>
        <w:tc>
          <w:tcPr>
            <w:tcW w:w="1620" w:type="dxa"/>
          </w:tcPr>
          <w:p w:rsidR="00582690" w:rsidRDefault="00582690" w:rsidP="00597EE1">
            <w:r>
              <w:t>100</w:t>
            </w:r>
          </w:p>
        </w:tc>
        <w:tc>
          <w:tcPr>
            <w:tcW w:w="1620" w:type="dxa"/>
          </w:tcPr>
          <w:p w:rsidR="00582690" w:rsidRDefault="00582690" w:rsidP="00597EE1">
            <w:r>
              <w:t>150</w:t>
            </w:r>
          </w:p>
        </w:tc>
        <w:tc>
          <w:tcPr>
            <w:tcW w:w="1620" w:type="dxa"/>
          </w:tcPr>
          <w:p w:rsidR="00582690" w:rsidRDefault="00582690" w:rsidP="00597EE1">
            <w:r>
              <w:t>200</w:t>
            </w:r>
          </w:p>
        </w:tc>
        <w:tc>
          <w:tcPr>
            <w:tcW w:w="1620" w:type="dxa"/>
          </w:tcPr>
          <w:p w:rsidR="00582690" w:rsidRDefault="00582690" w:rsidP="00597EE1">
            <w:r>
              <w:t>230</w:t>
            </w:r>
          </w:p>
        </w:tc>
      </w:tr>
      <w:tr w:rsidR="00582690" w:rsidTr="00597EE1">
        <w:tc>
          <w:tcPr>
            <w:tcW w:w="2538" w:type="dxa"/>
          </w:tcPr>
          <w:p w:rsidR="00582690" w:rsidRPr="00804383" w:rsidRDefault="00582690" w:rsidP="00597EE1">
            <w:pPr>
              <w:ind w:right="432"/>
            </w:pPr>
            <w:r w:rsidRPr="00804383">
              <w:t xml:space="preserve"> Input Voltage</w:t>
            </w:r>
          </w:p>
        </w:tc>
        <w:tc>
          <w:tcPr>
            <w:tcW w:w="6480" w:type="dxa"/>
            <w:gridSpan w:val="4"/>
          </w:tcPr>
          <w:p w:rsidR="00582690" w:rsidRDefault="00582690" w:rsidP="00597EE1">
            <w:pPr>
              <w:jc w:val="center"/>
            </w:pPr>
            <w:r>
              <w:t>220-240</w:t>
            </w:r>
            <w:r w:rsidR="00672548">
              <w:t xml:space="preserve"> / 110-220 Vac</w:t>
            </w:r>
          </w:p>
        </w:tc>
      </w:tr>
      <w:tr w:rsidR="00582690" w:rsidTr="00597EE1">
        <w:tc>
          <w:tcPr>
            <w:tcW w:w="2538" w:type="dxa"/>
          </w:tcPr>
          <w:p w:rsidR="00582690" w:rsidRPr="00804383" w:rsidRDefault="00582690" w:rsidP="00597EE1">
            <w:r w:rsidRPr="00804383">
              <w:t xml:space="preserve"> Frequency Range</w:t>
            </w:r>
          </w:p>
        </w:tc>
        <w:tc>
          <w:tcPr>
            <w:tcW w:w="6480" w:type="dxa"/>
            <w:gridSpan w:val="4"/>
          </w:tcPr>
          <w:p w:rsidR="00582690" w:rsidRDefault="00582690" w:rsidP="00597EE1">
            <w:pPr>
              <w:jc w:val="center"/>
            </w:pPr>
            <w:r>
              <w:rPr>
                <w:rFonts w:ascii="Arial" w:eastAsia="SimSun" w:hAnsi="Arial" w:cs="Arial"/>
                <w:sz w:val="18"/>
                <w:szCs w:val="18"/>
              </w:rPr>
              <w:t>50Hz-60Hz</w:t>
            </w:r>
          </w:p>
        </w:tc>
      </w:tr>
      <w:tr w:rsidR="00582690" w:rsidTr="00597EE1">
        <w:tc>
          <w:tcPr>
            <w:tcW w:w="2538" w:type="dxa"/>
          </w:tcPr>
          <w:p w:rsidR="00582690" w:rsidRPr="00804383" w:rsidRDefault="00582690" w:rsidP="00597EE1">
            <w:pPr>
              <w:ind w:right="-108"/>
            </w:pPr>
            <w:r w:rsidRPr="00804383">
              <w:t xml:space="preserve"> Total Harmonic Distortion</w:t>
            </w:r>
          </w:p>
        </w:tc>
        <w:tc>
          <w:tcPr>
            <w:tcW w:w="6480" w:type="dxa"/>
            <w:gridSpan w:val="4"/>
          </w:tcPr>
          <w:p w:rsidR="00582690" w:rsidRDefault="00582690" w:rsidP="00597EE1">
            <w:pPr>
              <w:jc w:val="center"/>
              <w:rPr>
                <w:rFonts w:ascii="SimSun" w:eastAsia="SimSun" w:hAnsi="SimSun"/>
                <w:sz w:val="18"/>
                <w:szCs w:val="18"/>
              </w:rPr>
            </w:pPr>
            <w:r>
              <w:rPr>
                <w:rFonts w:ascii="SimSun" w:eastAsia="SimSun" w:hAnsi="SimSun" w:hint="eastAsia"/>
                <w:sz w:val="18"/>
                <w:szCs w:val="18"/>
              </w:rPr>
              <w:t>≤</w:t>
            </w:r>
            <w:r>
              <w:rPr>
                <w:rFonts w:ascii="Arial" w:eastAsia="SimSun" w:hAnsi="Arial" w:cs="Arial"/>
                <w:sz w:val="18"/>
                <w:szCs w:val="18"/>
              </w:rPr>
              <w:t>9%</w:t>
            </w:r>
          </w:p>
        </w:tc>
      </w:tr>
      <w:tr w:rsidR="00582690" w:rsidTr="00597EE1">
        <w:tc>
          <w:tcPr>
            <w:tcW w:w="2538" w:type="dxa"/>
          </w:tcPr>
          <w:p w:rsidR="00582690" w:rsidRPr="00804383" w:rsidRDefault="00582690" w:rsidP="00597EE1">
            <w:r w:rsidRPr="00804383">
              <w:t xml:space="preserve"> Power Factor</w:t>
            </w:r>
          </w:p>
        </w:tc>
        <w:tc>
          <w:tcPr>
            <w:tcW w:w="6480" w:type="dxa"/>
            <w:gridSpan w:val="4"/>
          </w:tcPr>
          <w:p w:rsidR="00582690" w:rsidRDefault="00582690" w:rsidP="00597EE1">
            <w:pPr>
              <w:jc w:val="center"/>
              <w:rPr>
                <w:rFonts w:ascii="Arial" w:eastAsia="SimSun" w:hAnsi="Arial" w:cs="Arial"/>
                <w:sz w:val="18"/>
                <w:szCs w:val="18"/>
              </w:rPr>
            </w:pPr>
            <w:r>
              <w:rPr>
                <w:rFonts w:ascii="Arial" w:eastAsia="SimSun" w:hAnsi="Arial" w:cs="Arial"/>
                <w:sz w:val="18"/>
                <w:szCs w:val="18"/>
              </w:rPr>
              <w:t>&gt;0.95</w:t>
            </w:r>
          </w:p>
        </w:tc>
      </w:tr>
      <w:tr w:rsidR="00582690" w:rsidTr="00597EE1">
        <w:tc>
          <w:tcPr>
            <w:tcW w:w="2538" w:type="dxa"/>
          </w:tcPr>
          <w:p w:rsidR="00582690" w:rsidRPr="00804383" w:rsidRDefault="00582690" w:rsidP="00597EE1">
            <w:r w:rsidRPr="00804383">
              <w:t xml:space="preserve"> Power Efficiency</w:t>
            </w:r>
          </w:p>
        </w:tc>
        <w:tc>
          <w:tcPr>
            <w:tcW w:w="6480" w:type="dxa"/>
            <w:gridSpan w:val="4"/>
          </w:tcPr>
          <w:p w:rsidR="00582690" w:rsidRDefault="00582690" w:rsidP="00597EE1">
            <w:pPr>
              <w:jc w:val="center"/>
              <w:rPr>
                <w:rFonts w:ascii="Arial" w:eastAsia="SimSun" w:hAnsi="Arial" w:cs="Arial"/>
                <w:sz w:val="18"/>
                <w:szCs w:val="18"/>
              </w:rPr>
            </w:pPr>
            <w:r>
              <w:rPr>
                <w:rFonts w:ascii="Arial" w:eastAsia="SimSun" w:hAnsi="Arial" w:cs="Arial"/>
                <w:sz w:val="18"/>
                <w:szCs w:val="18"/>
              </w:rPr>
              <w:t>&gt;91%</w:t>
            </w:r>
          </w:p>
        </w:tc>
      </w:tr>
      <w:tr w:rsidR="00582690" w:rsidTr="00597EE1">
        <w:tc>
          <w:tcPr>
            <w:tcW w:w="2538" w:type="dxa"/>
          </w:tcPr>
          <w:p w:rsidR="00582690" w:rsidRPr="00804383" w:rsidRDefault="00582690" w:rsidP="00597EE1">
            <w:r>
              <w:t xml:space="preserve"> </w:t>
            </w:r>
            <w:r w:rsidRPr="00804383">
              <w:t>LED CHIP</w:t>
            </w:r>
          </w:p>
        </w:tc>
        <w:tc>
          <w:tcPr>
            <w:tcW w:w="6480" w:type="dxa"/>
            <w:gridSpan w:val="4"/>
          </w:tcPr>
          <w:p w:rsidR="00582690" w:rsidRPr="00915AC4" w:rsidRDefault="00582690" w:rsidP="00597EE1">
            <w:pPr>
              <w:jc w:val="center"/>
              <w:rPr>
                <w:rFonts w:ascii="Arial" w:eastAsia="SimSun" w:hAnsi="Arial" w:cs="Arial"/>
                <w:sz w:val="18"/>
                <w:szCs w:val="18"/>
              </w:rPr>
            </w:pPr>
            <w:r>
              <w:rPr>
                <w:rFonts w:ascii="Arial" w:eastAsia="SimSun" w:hAnsi="Arial" w:cs="Arial"/>
                <w:sz w:val="18"/>
                <w:szCs w:val="18"/>
              </w:rPr>
              <w:t>NICHIA</w:t>
            </w:r>
          </w:p>
        </w:tc>
      </w:tr>
      <w:tr w:rsidR="00582690" w:rsidTr="00597EE1">
        <w:tc>
          <w:tcPr>
            <w:tcW w:w="2538" w:type="dxa"/>
          </w:tcPr>
          <w:p w:rsidR="00582690" w:rsidRPr="00804383" w:rsidRDefault="00582690" w:rsidP="00597EE1">
            <w:r w:rsidRPr="00804383">
              <w:t xml:space="preserve"> LED Luminous Efficiency</w:t>
            </w:r>
          </w:p>
        </w:tc>
        <w:tc>
          <w:tcPr>
            <w:tcW w:w="6480" w:type="dxa"/>
            <w:gridSpan w:val="4"/>
          </w:tcPr>
          <w:p w:rsidR="00582690" w:rsidRDefault="00582690" w:rsidP="00597EE1">
            <w:pPr>
              <w:jc w:val="center"/>
            </w:pPr>
            <w:r>
              <w:t>110-120Lm/W</w:t>
            </w:r>
          </w:p>
        </w:tc>
      </w:tr>
      <w:tr w:rsidR="00582690" w:rsidTr="00597EE1">
        <w:tc>
          <w:tcPr>
            <w:tcW w:w="2538" w:type="dxa"/>
          </w:tcPr>
          <w:p w:rsidR="00582690" w:rsidRPr="00804383" w:rsidRDefault="00582690" w:rsidP="00597EE1">
            <w:r w:rsidRPr="00804383">
              <w:t xml:space="preserve"> LED Total Flux</w:t>
            </w:r>
          </w:p>
        </w:tc>
        <w:tc>
          <w:tcPr>
            <w:tcW w:w="1620" w:type="dxa"/>
          </w:tcPr>
          <w:p w:rsidR="00582690" w:rsidRDefault="00672548" w:rsidP="00597EE1">
            <w:r>
              <w:t>11000-12000</w:t>
            </w:r>
          </w:p>
        </w:tc>
        <w:tc>
          <w:tcPr>
            <w:tcW w:w="1620" w:type="dxa"/>
          </w:tcPr>
          <w:p w:rsidR="00582690" w:rsidRDefault="00582690" w:rsidP="00597EE1">
            <w:r>
              <w:t>16000-18000</w:t>
            </w:r>
          </w:p>
        </w:tc>
        <w:tc>
          <w:tcPr>
            <w:tcW w:w="1620" w:type="dxa"/>
          </w:tcPr>
          <w:p w:rsidR="00582690" w:rsidRDefault="00582690" w:rsidP="00597EE1">
            <w:r>
              <w:t>22000-24000</w:t>
            </w:r>
          </w:p>
        </w:tc>
        <w:tc>
          <w:tcPr>
            <w:tcW w:w="1620" w:type="dxa"/>
          </w:tcPr>
          <w:p w:rsidR="00582690" w:rsidRDefault="00582690" w:rsidP="00597EE1">
            <w:r>
              <w:t>25000-27600</w:t>
            </w:r>
          </w:p>
        </w:tc>
      </w:tr>
      <w:tr w:rsidR="00582690" w:rsidTr="00597EE1">
        <w:tc>
          <w:tcPr>
            <w:tcW w:w="2538" w:type="dxa"/>
          </w:tcPr>
          <w:p w:rsidR="00582690" w:rsidRPr="00804383" w:rsidRDefault="00582690" w:rsidP="00597EE1">
            <w:r w:rsidRPr="00804383">
              <w:t xml:space="preserve"> Lamp's Efficiency</w:t>
            </w:r>
          </w:p>
        </w:tc>
        <w:tc>
          <w:tcPr>
            <w:tcW w:w="6480" w:type="dxa"/>
            <w:gridSpan w:val="4"/>
          </w:tcPr>
          <w:p w:rsidR="00582690" w:rsidRDefault="00582690" w:rsidP="00597EE1">
            <w:pPr>
              <w:jc w:val="center"/>
            </w:pPr>
            <w:r>
              <w:t>100%</w:t>
            </w:r>
          </w:p>
        </w:tc>
      </w:tr>
      <w:tr w:rsidR="00582690" w:rsidTr="00597EE1">
        <w:tc>
          <w:tcPr>
            <w:tcW w:w="2538" w:type="dxa"/>
          </w:tcPr>
          <w:p w:rsidR="00582690" w:rsidRPr="005328BF" w:rsidRDefault="00582690" w:rsidP="00597EE1">
            <w:r w:rsidRPr="005328BF">
              <w:t xml:space="preserve"> Illuminance Uniformity</w:t>
            </w:r>
          </w:p>
        </w:tc>
        <w:tc>
          <w:tcPr>
            <w:tcW w:w="6480" w:type="dxa"/>
            <w:gridSpan w:val="4"/>
          </w:tcPr>
          <w:p w:rsidR="00582690" w:rsidRDefault="00582690" w:rsidP="00597EE1">
            <w:pPr>
              <w:jc w:val="center"/>
            </w:pPr>
            <w:r>
              <w:rPr>
                <w:rFonts w:ascii="Arial" w:eastAsia="SimSun" w:hAnsi="Arial" w:cs="Arial"/>
                <w:sz w:val="18"/>
                <w:szCs w:val="18"/>
              </w:rPr>
              <w:t>&gt;0.7</w:t>
            </w:r>
          </w:p>
        </w:tc>
      </w:tr>
      <w:tr w:rsidR="00582690" w:rsidTr="00597EE1">
        <w:tc>
          <w:tcPr>
            <w:tcW w:w="2538" w:type="dxa"/>
          </w:tcPr>
          <w:p w:rsidR="00582690" w:rsidRPr="005328BF" w:rsidRDefault="00582690" w:rsidP="00597EE1">
            <w:r w:rsidRPr="005328BF">
              <w:t xml:space="preserve"> Color Temperature</w:t>
            </w:r>
          </w:p>
        </w:tc>
        <w:tc>
          <w:tcPr>
            <w:tcW w:w="6480" w:type="dxa"/>
            <w:gridSpan w:val="4"/>
          </w:tcPr>
          <w:p w:rsidR="00582690" w:rsidRDefault="00582690" w:rsidP="00597EE1">
            <w:pPr>
              <w:jc w:val="center"/>
              <w:rPr>
                <w:rFonts w:ascii="Arial" w:eastAsia="SimSun" w:hAnsi="Arial" w:cs="Arial"/>
                <w:sz w:val="18"/>
                <w:szCs w:val="18"/>
              </w:rPr>
            </w:pPr>
            <w:r>
              <w:rPr>
                <w:rFonts w:ascii="Arial" w:eastAsia="SimSun" w:hAnsi="Arial" w:cs="Arial"/>
                <w:sz w:val="18"/>
                <w:szCs w:val="18"/>
              </w:rPr>
              <w:t>2700-6500K</w:t>
            </w:r>
          </w:p>
        </w:tc>
      </w:tr>
      <w:tr w:rsidR="00582690" w:rsidTr="00597EE1">
        <w:tc>
          <w:tcPr>
            <w:tcW w:w="2538" w:type="dxa"/>
          </w:tcPr>
          <w:p w:rsidR="00582690" w:rsidRPr="005328BF" w:rsidRDefault="00582690" w:rsidP="00597EE1">
            <w:r w:rsidRPr="005328BF">
              <w:t xml:space="preserve"> Color Rendering Index</w:t>
            </w:r>
          </w:p>
        </w:tc>
        <w:tc>
          <w:tcPr>
            <w:tcW w:w="6480" w:type="dxa"/>
            <w:gridSpan w:val="4"/>
          </w:tcPr>
          <w:p w:rsidR="00582690" w:rsidRDefault="00582690" w:rsidP="00597EE1">
            <w:pPr>
              <w:jc w:val="center"/>
            </w:pPr>
            <w:r>
              <w:rPr>
                <w:rFonts w:ascii="Arial" w:eastAsia="SimSun" w:hAnsi="Arial" w:cs="Arial"/>
                <w:sz w:val="18"/>
                <w:szCs w:val="18"/>
              </w:rPr>
              <w:t>Ra&gt;80</w:t>
            </w:r>
          </w:p>
        </w:tc>
      </w:tr>
      <w:tr w:rsidR="00582690" w:rsidTr="00597EE1">
        <w:tc>
          <w:tcPr>
            <w:tcW w:w="2538" w:type="dxa"/>
          </w:tcPr>
          <w:p w:rsidR="00582690" w:rsidRPr="005328BF" w:rsidRDefault="00582690" w:rsidP="00597EE1">
            <w:r w:rsidRPr="005328BF">
              <w:t xml:space="preserve"> Light Distribution</w:t>
            </w:r>
          </w:p>
        </w:tc>
        <w:tc>
          <w:tcPr>
            <w:tcW w:w="6480" w:type="dxa"/>
            <w:gridSpan w:val="4"/>
          </w:tcPr>
          <w:p w:rsidR="00582690" w:rsidRDefault="00582690" w:rsidP="00597EE1">
            <w:pPr>
              <w:jc w:val="center"/>
            </w:pPr>
            <w:r>
              <w:rPr>
                <w:rFonts w:ascii="Arial" w:eastAsia="SimSun" w:hAnsi="Arial" w:cs="Arial"/>
                <w:sz w:val="18"/>
                <w:szCs w:val="18"/>
              </w:rPr>
              <w:t>Symmetrical</w:t>
            </w:r>
          </w:p>
        </w:tc>
      </w:tr>
      <w:tr w:rsidR="00582690" w:rsidTr="00597EE1">
        <w:tc>
          <w:tcPr>
            <w:tcW w:w="2538" w:type="dxa"/>
          </w:tcPr>
          <w:p w:rsidR="00582690" w:rsidRPr="000C1E30" w:rsidRDefault="00582690" w:rsidP="00597EE1">
            <w:r w:rsidRPr="000C1E30">
              <w:t xml:space="preserve"> Working Temperature</w:t>
            </w:r>
          </w:p>
        </w:tc>
        <w:tc>
          <w:tcPr>
            <w:tcW w:w="6480" w:type="dxa"/>
            <w:gridSpan w:val="4"/>
          </w:tcPr>
          <w:p w:rsidR="00582690" w:rsidRDefault="00582690" w:rsidP="00597EE1">
            <w:pPr>
              <w:jc w:val="center"/>
            </w:pPr>
            <w:r>
              <w:rPr>
                <w:rFonts w:ascii="Arial" w:eastAsia="SimSun" w:hAnsi="Arial" w:cs="Arial"/>
                <w:sz w:val="18"/>
                <w:szCs w:val="18"/>
              </w:rPr>
              <w:t>-30</w:t>
            </w:r>
            <w:r>
              <w:rPr>
                <w:rFonts w:ascii="SimSun" w:eastAsia="SimSun" w:hAnsi="SimSun" w:cs="Arial" w:hint="eastAsia"/>
                <w:sz w:val="18"/>
                <w:szCs w:val="18"/>
              </w:rPr>
              <w:t>℃～</w:t>
            </w:r>
            <w:r>
              <w:rPr>
                <w:rFonts w:ascii="Arial" w:eastAsia="SimSun" w:hAnsi="Arial" w:cs="Arial"/>
                <w:sz w:val="18"/>
                <w:szCs w:val="18"/>
              </w:rPr>
              <w:t>+55</w:t>
            </w:r>
            <w:r>
              <w:rPr>
                <w:rFonts w:ascii="SimSun" w:eastAsia="SimSun" w:hAnsi="SimSun" w:cs="Arial" w:hint="eastAsia"/>
                <w:sz w:val="18"/>
                <w:szCs w:val="18"/>
              </w:rPr>
              <w:t>℃</w:t>
            </w:r>
          </w:p>
        </w:tc>
      </w:tr>
      <w:tr w:rsidR="00582690" w:rsidTr="00597EE1">
        <w:tc>
          <w:tcPr>
            <w:tcW w:w="2538" w:type="dxa"/>
            <w:vAlign w:val="center"/>
          </w:tcPr>
          <w:p w:rsidR="00582690" w:rsidRDefault="00582690" w:rsidP="00597EE1">
            <w:pPr>
              <w:rPr>
                <w:rFonts w:ascii="SimSun" w:eastAsia="SimSun" w:hAnsi="SimSun"/>
                <w:sz w:val="18"/>
                <w:szCs w:val="18"/>
              </w:rPr>
            </w:pPr>
            <w:r>
              <w:rPr>
                <w:rFonts w:ascii="Arial" w:eastAsia="SimSun" w:hAnsi="Arial" w:cs="Arial"/>
                <w:sz w:val="18"/>
                <w:szCs w:val="18"/>
              </w:rPr>
              <w:t xml:space="preserve"> IP Grade</w:t>
            </w:r>
          </w:p>
        </w:tc>
        <w:tc>
          <w:tcPr>
            <w:tcW w:w="6480" w:type="dxa"/>
            <w:gridSpan w:val="4"/>
          </w:tcPr>
          <w:p w:rsidR="00582690" w:rsidRDefault="00582690" w:rsidP="00597EE1">
            <w:pPr>
              <w:jc w:val="center"/>
            </w:pPr>
            <w:r>
              <w:rPr>
                <w:rFonts w:ascii="Arial" w:eastAsia="SimSun" w:hAnsi="Arial" w:cs="Arial"/>
                <w:sz w:val="18"/>
                <w:szCs w:val="18"/>
              </w:rPr>
              <w:t>IP65</w:t>
            </w:r>
          </w:p>
        </w:tc>
      </w:tr>
      <w:tr w:rsidR="00582690" w:rsidTr="00597EE1">
        <w:tc>
          <w:tcPr>
            <w:tcW w:w="2538" w:type="dxa"/>
            <w:vAlign w:val="center"/>
          </w:tcPr>
          <w:p w:rsidR="00582690" w:rsidRDefault="00582690" w:rsidP="00597EE1">
            <w:pPr>
              <w:rPr>
                <w:rFonts w:ascii="SimSun" w:eastAsia="SimSun" w:hAnsi="SimSun"/>
                <w:sz w:val="18"/>
                <w:szCs w:val="18"/>
              </w:rPr>
            </w:pPr>
            <w:r>
              <w:rPr>
                <w:rFonts w:ascii="Arial" w:eastAsia="SimSun" w:hAnsi="Arial" w:cs="Arial"/>
                <w:sz w:val="18"/>
                <w:szCs w:val="18"/>
              </w:rPr>
              <w:t xml:space="preserve"> Working Life-span</w:t>
            </w:r>
          </w:p>
        </w:tc>
        <w:tc>
          <w:tcPr>
            <w:tcW w:w="6480" w:type="dxa"/>
            <w:gridSpan w:val="4"/>
          </w:tcPr>
          <w:p w:rsidR="00582690" w:rsidRDefault="00582690" w:rsidP="00597EE1">
            <w:pPr>
              <w:jc w:val="center"/>
            </w:pPr>
            <w:r>
              <w:rPr>
                <w:rFonts w:ascii="Arial" w:eastAsia="SimSun" w:hAnsi="Arial" w:cs="Arial"/>
                <w:sz w:val="18"/>
                <w:szCs w:val="18"/>
              </w:rPr>
              <w:t>&gt;50000H</w:t>
            </w:r>
          </w:p>
        </w:tc>
      </w:tr>
      <w:tr w:rsidR="00582690" w:rsidTr="00D71804">
        <w:trPr>
          <w:trHeight w:val="170"/>
        </w:trPr>
        <w:tc>
          <w:tcPr>
            <w:tcW w:w="2538" w:type="dxa"/>
            <w:vAlign w:val="center"/>
          </w:tcPr>
          <w:p w:rsidR="00582690" w:rsidRDefault="00582690" w:rsidP="00597EE1">
            <w:pPr>
              <w:rPr>
                <w:rFonts w:ascii="SimSun" w:eastAsia="SimSun" w:hAnsi="SimSun"/>
                <w:sz w:val="18"/>
                <w:szCs w:val="18"/>
              </w:rPr>
            </w:pPr>
            <w:r>
              <w:rPr>
                <w:rFonts w:ascii="Arial" w:eastAsia="SimSun" w:hAnsi="Arial" w:cs="Arial"/>
                <w:sz w:val="18"/>
                <w:szCs w:val="18"/>
              </w:rPr>
              <w:t xml:space="preserve"> Certificate</w:t>
            </w:r>
          </w:p>
        </w:tc>
        <w:tc>
          <w:tcPr>
            <w:tcW w:w="6480" w:type="dxa"/>
            <w:gridSpan w:val="4"/>
          </w:tcPr>
          <w:p w:rsidR="00582690" w:rsidRDefault="00D71804" w:rsidP="00D71804">
            <w:pPr>
              <w:jc w:val="center"/>
            </w:pPr>
            <w:r w:rsidRPr="00D71804">
              <w:t>CB, EER, IECEE,SABER</w:t>
            </w:r>
          </w:p>
        </w:tc>
      </w:tr>
    </w:tbl>
    <w:p w:rsidR="00582690" w:rsidRDefault="00582690"/>
    <w:p w:rsidR="00582690" w:rsidRDefault="00582690"/>
    <w:p w:rsidR="00582690" w:rsidRDefault="00582690"/>
    <w:p w:rsidR="00991119" w:rsidRDefault="00991119"/>
    <w:p w:rsidR="00991119" w:rsidRDefault="00991119"/>
    <w:p w:rsidR="00991119" w:rsidRDefault="00991119"/>
    <w:p w:rsidR="00991119" w:rsidRDefault="00991119"/>
    <w:p w:rsidR="00991119" w:rsidRDefault="00991119"/>
    <w:p w:rsidR="00991119" w:rsidRDefault="00991119"/>
    <w:p w:rsidR="00991119" w:rsidRDefault="00991119"/>
    <w:p w:rsidR="00991119" w:rsidRDefault="00991119"/>
    <w:p w:rsidR="00991119" w:rsidRDefault="00991119"/>
    <w:p w:rsidR="00991119" w:rsidRDefault="00991119"/>
    <w:p w:rsidR="00991119" w:rsidRDefault="00AB19FA">
      <w:r>
        <w:t>STREET LIGHT</w:t>
      </w:r>
    </w:p>
    <w:p w:rsidR="00AB19FA" w:rsidRDefault="00AB19FA"/>
    <w:p w:rsidR="00AB19FA" w:rsidRDefault="00AB19FA"/>
    <w:p w:rsidR="00AB19FA" w:rsidRDefault="004C5A5F" w:rsidP="004C5A5F">
      <w:r w:rsidRPr="004C5A5F">
        <w:t xml:space="preserve">This </w:t>
      </w:r>
      <w:r w:rsidR="00C91AD5">
        <w:t xml:space="preserve">robust and high-performance LED </w:t>
      </w:r>
      <w:r w:rsidR="00C91AD5" w:rsidRPr="00C91AD5">
        <w:t>Streetlight brings a uniform lighting experience to large spaces</w:t>
      </w:r>
      <w:r w:rsidRPr="004C5A5F">
        <w:t xml:space="preserve"> </w:t>
      </w:r>
      <w:r>
        <w:t>brings comfort and safety to</w:t>
      </w:r>
      <w:r w:rsidRPr="004C5A5F">
        <w:t xml:space="preserve"> road or street</w:t>
      </w:r>
      <w:r>
        <w:t>.</w:t>
      </w:r>
    </w:p>
    <w:p w:rsidR="00AB19FA" w:rsidRDefault="00AB19FA"/>
    <w:p w:rsidR="00AB19FA" w:rsidRDefault="00C91AD5" w:rsidP="000C483B">
      <w:r>
        <w:t>T</w:t>
      </w:r>
      <w:r w:rsidRPr="00C91AD5">
        <w:t xml:space="preserve">ool free maintenance design </w:t>
      </w:r>
      <w:r w:rsidR="004C5A5F">
        <w:t xml:space="preserve">with </w:t>
      </w:r>
      <w:r w:rsidR="000C483B">
        <w:t>strong Anti-corrosion</w:t>
      </w:r>
      <w:r w:rsidR="004C5A5F">
        <w:t xml:space="preserve"> grade materials and higher </w:t>
      </w:r>
      <w:r w:rsidR="004C5A5F" w:rsidRPr="004C5A5F">
        <w:t>heat dissipation cover</w:t>
      </w:r>
    </w:p>
    <w:p w:rsidR="00AB19FA" w:rsidRDefault="00AB19FA"/>
    <w:p w:rsidR="00AB19FA" w:rsidRDefault="00AB19FA"/>
    <w:p w:rsidR="00AB19FA" w:rsidRDefault="00597EE1">
      <w:r>
        <w:t>OPTIONAL</w:t>
      </w:r>
    </w:p>
    <w:p w:rsidR="00597EE1" w:rsidRDefault="00597EE1">
      <w:r>
        <w:t>Wide range of optic lenses, Beam and Colour</w:t>
      </w:r>
    </w:p>
    <w:p w:rsidR="00AB19FA" w:rsidRDefault="00AB19FA"/>
    <w:p w:rsidR="00AB19FA" w:rsidRDefault="00AB19FA"/>
    <w:p w:rsidR="00AB19FA" w:rsidRDefault="00B04FB8">
      <w:r>
        <w:t xml:space="preserve"> </w:t>
      </w:r>
      <w:r w:rsidR="004C5A5F">
        <w:t>AREA OF APPLICATION</w:t>
      </w:r>
    </w:p>
    <w:p w:rsidR="00C91AD5" w:rsidRDefault="00C91AD5"/>
    <w:p w:rsidR="00C91AD5" w:rsidRDefault="00C91AD5">
      <w:r>
        <w:t>Road &amp; Streets, Parking lots</w:t>
      </w:r>
    </w:p>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tbl>
      <w:tblPr>
        <w:tblStyle w:val="TableGrid"/>
        <w:tblW w:w="0" w:type="auto"/>
        <w:tblLook w:val="04A0" w:firstRow="1" w:lastRow="0" w:firstColumn="1" w:lastColumn="0" w:noHBand="0" w:noVBand="1"/>
      </w:tblPr>
      <w:tblGrid>
        <w:gridCol w:w="2538"/>
        <w:gridCol w:w="1620"/>
        <w:gridCol w:w="1620"/>
        <w:gridCol w:w="1620"/>
        <w:gridCol w:w="1620"/>
      </w:tblGrid>
      <w:tr w:rsidR="00AB19FA" w:rsidTr="00597EE1">
        <w:tc>
          <w:tcPr>
            <w:tcW w:w="2538" w:type="dxa"/>
          </w:tcPr>
          <w:p w:rsidR="00AB19FA" w:rsidRPr="00804383" w:rsidRDefault="00AB19FA" w:rsidP="00597EE1">
            <w:pPr>
              <w:ind w:right="432"/>
            </w:pPr>
            <w:r>
              <w:t>Watts</w:t>
            </w:r>
          </w:p>
        </w:tc>
        <w:tc>
          <w:tcPr>
            <w:tcW w:w="1620" w:type="dxa"/>
          </w:tcPr>
          <w:p w:rsidR="00AB19FA" w:rsidRDefault="00AB19FA" w:rsidP="00597EE1">
            <w:r>
              <w:t>100</w:t>
            </w:r>
          </w:p>
        </w:tc>
        <w:tc>
          <w:tcPr>
            <w:tcW w:w="1620" w:type="dxa"/>
          </w:tcPr>
          <w:p w:rsidR="00AB19FA" w:rsidRDefault="00AB19FA" w:rsidP="00597EE1">
            <w:r>
              <w:t>150</w:t>
            </w:r>
          </w:p>
        </w:tc>
        <w:tc>
          <w:tcPr>
            <w:tcW w:w="1620" w:type="dxa"/>
          </w:tcPr>
          <w:p w:rsidR="00AB19FA" w:rsidRDefault="00AB19FA" w:rsidP="00597EE1">
            <w:r>
              <w:t>200</w:t>
            </w:r>
          </w:p>
        </w:tc>
        <w:tc>
          <w:tcPr>
            <w:tcW w:w="1620" w:type="dxa"/>
          </w:tcPr>
          <w:p w:rsidR="00AB19FA" w:rsidRDefault="00AB19FA" w:rsidP="00597EE1">
            <w:r>
              <w:t>230</w:t>
            </w:r>
          </w:p>
        </w:tc>
      </w:tr>
      <w:tr w:rsidR="00AB19FA" w:rsidTr="00597EE1">
        <w:tc>
          <w:tcPr>
            <w:tcW w:w="2538" w:type="dxa"/>
          </w:tcPr>
          <w:p w:rsidR="00AB19FA" w:rsidRPr="00804383" w:rsidRDefault="00AB19FA" w:rsidP="00597EE1">
            <w:pPr>
              <w:ind w:right="432"/>
            </w:pPr>
            <w:r w:rsidRPr="00804383">
              <w:t xml:space="preserve"> Input Voltage</w:t>
            </w:r>
          </w:p>
        </w:tc>
        <w:tc>
          <w:tcPr>
            <w:tcW w:w="6480" w:type="dxa"/>
            <w:gridSpan w:val="4"/>
          </w:tcPr>
          <w:p w:rsidR="00AB19FA" w:rsidRDefault="00AB19FA" w:rsidP="00597EE1">
            <w:pPr>
              <w:jc w:val="center"/>
            </w:pPr>
            <w:r>
              <w:t>220-240</w:t>
            </w:r>
            <w:r w:rsidR="00672548">
              <w:t>/85-265 Vac</w:t>
            </w:r>
          </w:p>
        </w:tc>
      </w:tr>
      <w:tr w:rsidR="00AB19FA" w:rsidTr="00597EE1">
        <w:tc>
          <w:tcPr>
            <w:tcW w:w="2538" w:type="dxa"/>
          </w:tcPr>
          <w:p w:rsidR="00AB19FA" w:rsidRPr="00804383" w:rsidRDefault="00AB19FA" w:rsidP="00597EE1">
            <w:r w:rsidRPr="00804383">
              <w:t xml:space="preserve"> Frequency Range</w:t>
            </w:r>
          </w:p>
        </w:tc>
        <w:tc>
          <w:tcPr>
            <w:tcW w:w="6480" w:type="dxa"/>
            <w:gridSpan w:val="4"/>
          </w:tcPr>
          <w:p w:rsidR="00AB19FA" w:rsidRDefault="00AB19FA" w:rsidP="00597EE1">
            <w:pPr>
              <w:jc w:val="center"/>
            </w:pPr>
            <w:r>
              <w:rPr>
                <w:rFonts w:ascii="Arial" w:eastAsia="SimSun" w:hAnsi="Arial" w:cs="Arial"/>
                <w:sz w:val="18"/>
                <w:szCs w:val="18"/>
              </w:rPr>
              <w:t>50Hz-60Hz</w:t>
            </w:r>
          </w:p>
        </w:tc>
      </w:tr>
      <w:tr w:rsidR="00AB19FA" w:rsidTr="00597EE1">
        <w:tc>
          <w:tcPr>
            <w:tcW w:w="2538" w:type="dxa"/>
          </w:tcPr>
          <w:p w:rsidR="00AB19FA" w:rsidRPr="00804383" w:rsidRDefault="00AB19FA" w:rsidP="00597EE1">
            <w:pPr>
              <w:ind w:right="-108"/>
            </w:pPr>
            <w:r w:rsidRPr="00804383">
              <w:t xml:space="preserve"> Total Harmonic Distortion</w:t>
            </w:r>
          </w:p>
        </w:tc>
        <w:tc>
          <w:tcPr>
            <w:tcW w:w="6480" w:type="dxa"/>
            <w:gridSpan w:val="4"/>
          </w:tcPr>
          <w:p w:rsidR="00AB19FA" w:rsidRDefault="00AB19FA" w:rsidP="00597EE1">
            <w:pPr>
              <w:jc w:val="center"/>
              <w:rPr>
                <w:rFonts w:ascii="SimSun" w:eastAsia="SimSun" w:hAnsi="SimSun"/>
                <w:sz w:val="18"/>
                <w:szCs w:val="18"/>
              </w:rPr>
            </w:pPr>
            <w:r>
              <w:rPr>
                <w:rFonts w:ascii="SimSun" w:eastAsia="SimSun" w:hAnsi="SimSun" w:hint="eastAsia"/>
                <w:sz w:val="18"/>
                <w:szCs w:val="18"/>
              </w:rPr>
              <w:t>≤</w:t>
            </w:r>
            <w:r>
              <w:rPr>
                <w:rFonts w:ascii="Arial" w:eastAsia="SimSun" w:hAnsi="Arial" w:cs="Arial"/>
                <w:sz w:val="18"/>
                <w:szCs w:val="18"/>
              </w:rPr>
              <w:t>9%</w:t>
            </w:r>
          </w:p>
        </w:tc>
      </w:tr>
      <w:tr w:rsidR="00AB19FA" w:rsidTr="00597EE1">
        <w:tc>
          <w:tcPr>
            <w:tcW w:w="2538" w:type="dxa"/>
          </w:tcPr>
          <w:p w:rsidR="00AB19FA" w:rsidRPr="00804383" w:rsidRDefault="00AB19FA" w:rsidP="00597EE1">
            <w:r w:rsidRPr="00804383">
              <w:t xml:space="preserve"> Power Factor</w:t>
            </w:r>
          </w:p>
        </w:tc>
        <w:tc>
          <w:tcPr>
            <w:tcW w:w="6480" w:type="dxa"/>
            <w:gridSpan w:val="4"/>
          </w:tcPr>
          <w:p w:rsidR="00AB19FA" w:rsidRDefault="00AB19FA" w:rsidP="00597EE1">
            <w:pPr>
              <w:jc w:val="center"/>
              <w:rPr>
                <w:rFonts w:ascii="Arial" w:eastAsia="SimSun" w:hAnsi="Arial" w:cs="Arial"/>
                <w:sz w:val="18"/>
                <w:szCs w:val="18"/>
              </w:rPr>
            </w:pPr>
            <w:r>
              <w:rPr>
                <w:rFonts w:ascii="Arial" w:eastAsia="SimSun" w:hAnsi="Arial" w:cs="Arial"/>
                <w:sz w:val="18"/>
                <w:szCs w:val="18"/>
              </w:rPr>
              <w:t>&gt;0.95</w:t>
            </w:r>
          </w:p>
        </w:tc>
      </w:tr>
      <w:tr w:rsidR="00AB19FA" w:rsidTr="00597EE1">
        <w:tc>
          <w:tcPr>
            <w:tcW w:w="2538" w:type="dxa"/>
          </w:tcPr>
          <w:p w:rsidR="00AB19FA" w:rsidRPr="00804383" w:rsidRDefault="00AB19FA" w:rsidP="00597EE1">
            <w:r w:rsidRPr="00804383">
              <w:t xml:space="preserve"> Power Efficiency</w:t>
            </w:r>
          </w:p>
        </w:tc>
        <w:tc>
          <w:tcPr>
            <w:tcW w:w="6480" w:type="dxa"/>
            <w:gridSpan w:val="4"/>
          </w:tcPr>
          <w:p w:rsidR="00AB19FA" w:rsidRDefault="00AB19FA" w:rsidP="00597EE1">
            <w:pPr>
              <w:jc w:val="center"/>
              <w:rPr>
                <w:rFonts w:ascii="Arial" w:eastAsia="SimSun" w:hAnsi="Arial" w:cs="Arial"/>
                <w:sz w:val="18"/>
                <w:szCs w:val="18"/>
              </w:rPr>
            </w:pPr>
            <w:r>
              <w:rPr>
                <w:rFonts w:ascii="Arial" w:eastAsia="SimSun" w:hAnsi="Arial" w:cs="Arial"/>
                <w:sz w:val="18"/>
                <w:szCs w:val="18"/>
              </w:rPr>
              <w:t>&gt;91%</w:t>
            </w:r>
          </w:p>
        </w:tc>
      </w:tr>
      <w:tr w:rsidR="00AB19FA" w:rsidTr="00597EE1">
        <w:tc>
          <w:tcPr>
            <w:tcW w:w="2538" w:type="dxa"/>
          </w:tcPr>
          <w:p w:rsidR="00AB19FA" w:rsidRPr="00804383" w:rsidRDefault="00AB19FA" w:rsidP="00597EE1">
            <w:r>
              <w:t xml:space="preserve"> </w:t>
            </w:r>
            <w:r w:rsidRPr="00804383">
              <w:t>LED CHIP</w:t>
            </w:r>
          </w:p>
        </w:tc>
        <w:tc>
          <w:tcPr>
            <w:tcW w:w="6480" w:type="dxa"/>
            <w:gridSpan w:val="4"/>
          </w:tcPr>
          <w:p w:rsidR="00AB19FA" w:rsidRPr="00915AC4" w:rsidRDefault="00AB19FA" w:rsidP="00597EE1">
            <w:pPr>
              <w:jc w:val="center"/>
              <w:rPr>
                <w:rFonts w:ascii="Arial" w:eastAsia="SimSun" w:hAnsi="Arial" w:cs="Arial"/>
                <w:sz w:val="18"/>
                <w:szCs w:val="18"/>
              </w:rPr>
            </w:pPr>
            <w:r>
              <w:rPr>
                <w:rFonts w:ascii="Arial" w:eastAsia="SimSun" w:hAnsi="Arial" w:cs="Arial"/>
                <w:sz w:val="18"/>
                <w:szCs w:val="18"/>
              </w:rPr>
              <w:t>NICHIA</w:t>
            </w:r>
            <w:r w:rsidR="00672548">
              <w:rPr>
                <w:rFonts w:ascii="Arial" w:eastAsia="SimSun" w:hAnsi="Arial" w:cs="Arial"/>
                <w:sz w:val="18"/>
                <w:szCs w:val="18"/>
              </w:rPr>
              <w:t>/PHILIPS/CREE</w:t>
            </w:r>
          </w:p>
        </w:tc>
      </w:tr>
      <w:tr w:rsidR="00AB19FA" w:rsidTr="00597EE1">
        <w:tc>
          <w:tcPr>
            <w:tcW w:w="2538" w:type="dxa"/>
          </w:tcPr>
          <w:p w:rsidR="00AB19FA" w:rsidRPr="00804383" w:rsidRDefault="00AB19FA" w:rsidP="00597EE1">
            <w:r w:rsidRPr="00804383">
              <w:t xml:space="preserve"> LED Luminous Efficiency</w:t>
            </w:r>
          </w:p>
        </w:tc>
        <w:tc>
          <w:tcPr>
            <w:tcW w:w="6480" w:type="dxa"/>
            <w:gridSpan w:val="4"/>
          </w:tcPr>
          <w:p w:rsidR="00AB19FA" w:rsidRDefault="00AB19FA" w:rsidP="00597EE1">
            <w:pPr>
              <w:jc w:val="center"/>
            </w:pPr>
            <w:r>
              <w:t>110-120Lm/W</w:t>
            </w:r>
          </w:p>
        </w:tc>
      </w:tr>
      <w:tr w:rsidR="00AB19FA" w:rsidTr="00597EE1">
        <w:tc>
          <w:tcPr>
            <w:tcW w:w="2538" w:type="dxa"/>
          </w:tcPr>
          <w:p w:rsidR="00AB19FA" w:rsidRPr="00804383" w:rsidRDefault="00AB19FA" w:rsidP="00597EE1">
            <w:r w:rsidRPr="00804383">
              <w:t xml:space="preserve"> LED Total Flux</w:t>
            </w:r>
          </w:p>
        </w:tc>
        <w:tc>
          <w:tcPr>
            <w:tcW w:w="1620" w:type="dxa"/>
          </w:tcPr>
          <w:p w:rsidR="00AB19FA" w:rsidRDefault="00AB19FA" w:rsidP="00597EE1"/>
        </w:tc>
        <w:tc>
          <w:tcPr>
            <w:tcW w:w="1620" w:type="dxa"/>
          </w:tcPr>
          <w:p w:rsidR="00AB19FA" w:rsidRDefault="00AB19FA" w:rsidP="00597EE1">
            <w:r>
              <w:t>16000-18000</w:t>
            </w:r>
          </w:p>
        </w:tc>
        <w:tc>
          <w:tcPr>
            <w:tcW w:w="1620" w:type="dxa"/>
          </w:tcPr>
          <w:p w:rsidR="00AB19FA" w:rsidRDefault="00AB19FA" w:rsidP="00597EE1">
            <w:r>
              <w:t>22000-24000</w:t>
            </w:r>
          </w:p>
        </w:tc>
        <w:tc>
          <w:tcPr>
            <w:tcW w:w="1620" w:type="dxa"/>
          </w:tcPr>
          <w:p w:rsidR="00AB19FA" w:rsidRDefault="00AB19FA" w:rsidP="00597EE1">
            <w:r>
              <w:t>25000-27600</w:t>
            </w:r>
          </w:p>
        </w:tc>
      </w:tr>
      <w:tr w:rsidR="00AB19FA" w:rsidTr="00597EE1">
        <w:tc>
          <w:tcPr>
            <w:tcW w:w="2538" w:type="dxa"/>
          </w:tcPr>
          <w:p w:rsidR="00AB19FA" w:rsidRPr="00804383" w:rsidRDefault="00AB19FA" w:rsidP="00597EE1">
            <w:r w:rsidRPr="00804383">
              <w:t xml:space="preserve"> Lamp's Efficiency</w:t>
            </w:r>
          </w:p>
        </w:tc>
        <w:tc>
          <w:tcPr>
            <w:tcW w:w="6480" w:type="dxa"/>
            <w:gridSpan w:val="4"/>
          </w:tcPr>
          <w:p w:rsidR="00AB19FA" w:rsidRDefault="00AB19FA" w:rsidP="00597EE1">
            <w:pPr>
              <w:jc w:val="center"/>
            </w:pPr>
            <w:r>
              <w:t>100%</w:t>
            </w:r>
          </w:p>
        </w:tc>
      </w:tr>
      <w:tr w:rsidR="00AB19FA" w:rsidTr="00597EE1">
        <w:tc>
          <w:tcPr>
            <w:tcW w:w="2538" w:type="dxa"/>
          </w:tcPr>
          <w:p w:rsidR="00AB19FA" w:rsidRPr="005328BF" w:rsidRDefault="00AB19FA" w:rsidP="00597EE1">
            <w:r w:rsidRPr="005328BF">
              <w:t xml:space="preserve"> Illuminance Uniformity</w:t>
            </w:r>
          </w:p>
        </w:tc>
        <w:tc>
          <w:tcPr>
            <w:tcW w:w="6480" w:type="dxa"/>
            <w:gridSpan w:val="4"/>
          </w:tcPr>
          <w:p w:rsidR="00AB19FA" w:rsidRDefault="00AB19FA" w:rsidP="00597EE1">
            <w:pPr>
              <w:jc w:val="center"/>
            </w:pPr>
            <w:r>
              <w:rPr>
                <w:rFonts w:ascii="Arial" w:eastAsia="SimSun" w:hAnsi="Arial" w:cs="Arial"/>
                <w:sz w:val="18"/>
                <w:szCs w:val="18"/>
              </w:rPr>
              <w:t>&gt;0.7</w:t>
            </w:r>
          </w:p>
        </w:tc>
      </w:tr>
      <w:tr w:rsidR="00AB19FA" w:rsidTr="00597EE1">
        <w:tc>
          <w:tcPr>
            <w:tcW w:w="2538" w:type="dxa"/>
          </w:tcPr>
          <w:p w:rsidR="00AB19FA" w:rsidRPr="005328BF" w:rsidRDefault="00AB19FA" w:rsidP="00597EE1">
            <w:r w:rsidRPr="005328BF">
              <w:t xml:space="preserve"> Color Temperature</w:t>
            </w:r>
          </w:p>
        </w:tc>
        <w:tc>
          <w:tcPr>
            <w:tcW w:w="6480" w:type="dxa"/>
            <w:gridSpan w:val="4"/>
          </w:tcPr>
          <w:p w:rsidR="00AB19FA" w:rsidRDefault="00AB19FA" w:rsidP="00597EE1">
            <w:pPr>
              <w:jc w:val="center"/>
              <w:rPr>
                <w:rFonts w:ascii="Arial" w:eastAsia="SimSun" w:hAnsi="Arial" w:cs="Arial"/>
                <w:sz w:val="18"/>
                <w:szCs w:val="18"/>
              </w:rPr>
            </w:pPr>
            <w:r>
              <w:rPr>
                <w:rFonts w:ascii="Arial" w:eastAsia="SimSun" w:hAnsi="Arial" w:cs="Arial"/>
                <w:sz w:val="18"/>
                <w:szCs w:val="18"/>
              </w:rPr>
              <w:t>2700-6500K</w:t>
            </w:r>
          </w:p>
        </w:tc>
      </w:tr>
      <w:tr w:rsidR="00AB19FA" w:rsidTr="00597EE1">
        <w:tc>
          <w:tcPr>
            <w:tcW w:w="2538" w:type="dxa"/>
          </w:tcPr>
          <w:p w:rsidR="00AB19FA" w:rsidRPr="005328BF" w:rsidRDefault="00AB19FA" w:rsidP="00597EE1">
            <w:r w:rsidRPr="005328BF">
              <w:t xml:space="preserve"> Color Rendering Index</w:t>
            </w:r>
          </w:p>
        </w:tc>
        <w:tc>
          <w:tcPr>
            <w:tcW w:w="6480" w:type="dxa"/>
            <w:gridSpan w:val="4"/>
          </w:tcPr>
          <w:p w:rsidR="00AB19FA" w:rsidRDefault="00AB19FA" w:rsidP="00597EE1">
            <w:pPr>
              <w:jc w:val="center"/>
            </w:pPr>
            <w:r>
              <w:rPr>
                <w:rFonts w:ascii="Arial" w:eastAsia="SimSun" w:hAnsi="Arial" w:cs="Arial"/>
                <w:sz w:val="18"/>
                <w:szCs w:val="18"/>
              </w:rPr>
              <w:t>Ra&gt;80</w:t>
            </w:r>
          </w:p>
        </w:tc>
      </w:tr>
      <w:tr w:rsidR="00AB19FA" w:rsidTr="00597EE1">
        <w:tc>
          <w:tcPr>
            <w:tcW w:w="2538" w:type="dxa"/>
          </w:tcPr>
          <w:p w:rsidR="00AB19FA" w:rsidRPr="005328BF" w:rsidRDefault="00AB19FA" w:rsidP="00597EE1">
            <w:r w:rsidRPr="005328BF">
              <w:t xml:space="preserve"> Light Distribution</w:t>
            </w:r>
          </w:p>
        </w:tc>
        <w:tc>
          <w:tcPr>
            <w:tcW w:w="6480" w:type="dxa"/>
            <w:gridSpan w:val="4"/>
          </w:tcPr>
          <w:p w:rsidR="00AB19FA" w:rsidRDefault="00AB19FA" w:rsidP="00597EE1">
            <w:pPr>
              <w:jc w:val="center"/>
            </w:pPr>
            <w:r>
              <w:rPr>
                <w:rFonts w:ascii="Arial" w:eastAsia="SimSun" w:hAnsi="Arial" w:cs="Arial"/>
                <w:sz w:val="18"/>
                <w:szCs w:val="18"/>
              </w:rPr>
              <w:t>Symmetrical</w:t>
            </w:r>
          </w:p>
        </w:tc>
      </w:tr>
      <w:tr w:rsidR="00AB19FA" w:rsidTr="00597EE1">
        <w:tc>
          <w:tcPr>
            <w:tcW w:w="2538" w:type="dxa"/>
          </w:tcPr>
          <w:p w:rsidR="00AB19FA" w:rsidRPr="000C1E30" w:rsidRDefault="00AB19FA" w:rsidP="00597EE1">
            <w:r w:rsidRPr="000C1E30">
              <w:t xml:space="preserve"> Working Temperature</w:t>
            </w:r>
          </w:p>
        </w:tc>
        <w:tc>
          <w:tcPr>
            <w:tcW w:w="6480" w:type="dxa"/>
            <w:gridSpan w:val="4"/>
          </w:tcPr>
          <w:p w:rsidR="00AB19FA" w:rsidRDefault="00AB19FA" w:rsidP="00597EE1">
            <w:pPr>
              <w:jc w:val="center"/>
            </w:pPr>
            <w:r>
              <w:rPr>
                <w:rFonts w:ascii="Arial" w:eastAsia="SimSun" w:hAnsi="Arial" w:cs="Arial"/>
                <w:sz w:val="18"/>
                <w:szCs w:val="18"/>
              </w:rPr>
              <w:t>-30</w:t>
            </w:r>
            <w:r>
              <w:rPr>
                <w:rFonts w:ascii="SimSun" w:eastAsia="SimSun" w:hAnsi="SimSun" w:cs="Arial" w:hint="eastAsia"/>
                <w:sz w:val="18"/>
                <w:szCs w:val="18"/>
              </w:rPr>
              <w:t>℃～</w:t>
            </w:r>
            <w:r>
              <w:rPr>
                <w:rFonts w:ascii="Arial" w:eastAsia="SimSun" w:hAnsi="Arial" w:cs="Arial"/>
                <w:sz w:val="18"/>
                <w:szCs w:val="18"/>
              </w:rPr>
              <w:t>+55</w:t>
            </w:r>
            <w:r>
              <w:rPr>
                <w:rFonts w:ascii="SimSun" w:eastAsia="SimSun" w:hAnsi="SimSun" w:cs="Arial" w:hint="eastAsia"/>
                <w:sz w:val="18"/>
                <w:szCs w:val="18"/>
              </w:rPr>
              <w:t>℃</w:t>
            </w:r>
          </w:p>
        </w:tc>
      </w:tr>
      <w:tr w:rsidR="00AB19FA" w:rsidTr="00597EE1">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IP Grade</w:t>
            </w:r>
          </w:p>
        </w:tc>
        <w:tc>
          <w:tcPr>
            <w:tcW w:w="6480" w:type="dxa"/>
            <w:gridSpan w:val="4"/>
          </w:tcPr>
          <w:p w:rsidR="00AB19FA" w:rsidRDefault="00AB19FA" w:rsidP="00597EE1">
            <w:pPr>
              <w:jc w:val="center"/>
            </w:pPr>
            <w:r>
              <w:rPr>
                <w:rFonts w:ascii="Arial" w:eastAsia="SimSun" w:hAnsi="Arial" w:cs="Arial"/>
                <w:sz w:val="18"/>
                <w:szCs w:val="18"/>
              </w:rPr>
              <w:t>IP65</w:t>
            </w:r>
          </w:p>
        </w:tc>
      </w:tr>
      <w:tr w:rsidR="00AB19FA" w:rsidTr="00597EE1">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Working Life-span</w:t>
            </w:r>
          </w:p>
        </w:tc>
        <w:tc>
          <w:tcPr>
            <w:tcW w:w="6480" w:type="dxa"/>
            <w:gridSpan w:val="4"/>
          </w:tcPr>
          <w:p w:rsidR="00AB19FA" w:rsidRDefault="00AB19FA" w:rsidP="00597EE1">
            <w:pPr>
              <w:jc w:val="center"/>
            </w:pPr>
            <w:r>
              <w:rPr>
                <w:rFonts w:ascii="Arial" w:eastAsia="SimSun" w:hAnsi="Arial" w:cs="Arial"/>
                <w:sz w:val="18"/>
                <w:szCs w:val="18"/>
              </w:rPr>
              <w:t>&gt;50000H</w:t>
            </w:r>
          </w:p>
        </w:tc>
      </w:tr>
      <w:tr w:rsidR="00AB19FA" w:rsidTr="00597EE1">
        <w:trPr>
          <w:trHeight w:val="170"/>
        </w:trPr>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Certificate</w:t>
            </w:r>
          </w:p>
        </w:tc>
        <w:tc>
          <w:tcPr>
            <w:tcW w:w="6480" w:type="dxa"/>
            <w:gridSpan w:val="4"/>
          </w:tcPr>
          <w:p w:rsidR="00AB19FA" w:rsidRDefault="00AB19FA" w:rsidP="00597EE1">
            <w:pPr>
              <w:jc w:val="center"/>
            </w:pPr>
            <w:r w:rsidRPr="00D71804">
              <w:t>CB, EER, IECEE,SABER</w:t>
            </w:r>
          </w:p>
        </w:tc>
      </w:tr>
    </w:tbl>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CB2DDD" w:rsidRDefault="00CB2DDD"/>
    <w:p w:rsidR="00CB2DDD" w:rsidRDefault="00CB2DDD"/>
    <w:p w:rsidR="00CB2DDD" w:rsidRDefault="00CB2DDD"/>
    <w:p w:rsidR="00CB2DDD" w:rsidRDefault="00CB2DDD"/>
    <w:p w:rsidR="00AB19FA" w:rsidRDefault="00AB19FA"/>
    <w:p w:rsidR="00AB19FA" w:rsidRDefault="00AB19FA">
      <w:r>
        <w:t>CANOPY LIGHT</w:t>
      </w:r>
    </w:p>
    <w:p w:rsidR="00AB19FA" w:rsidRDefault="00AB19FA"/>
    <w:p w:rsidR="00AB19FA" w:rsidRDefault="00AB19FA"/>
    <w:p w:rsidR="00AB19FA" w:rsidRDefault="006C5E80">
      <w:r w:rsidRPr="006C5E80">
        <w:rPr>
          <w:noProof/>
        </w:rPr>
        <w:drawing>
          <wp:inline distT="0" distB="0" distL="0" distR="0">
            <wp:extent cx="1479216" cy="1971923"/>
            <wp:effectExtent l="0" t="0" r="6985" b="0"/>
            <wp:docPr id="13" name="Picture 13" descr="C:\Backup\syed\brochure\ERNESTO\100W Canopy Light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syed\brochure\ERNESTO\100W Canopy Light 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249" cy="1993297"/>
                    </a:xfrm>
                    <a:prstGeom prst="rect">
                      <a:avLst/>
                    </a:prstGeom>
                    <a:noFill/>
                    <a:ln>
                      <a:noFill/>
                    </a:ln>
                  </pic:spPr>
                </pic:pic>
              </a:graphicData>
            </a:graphic>
          </wp:inline>
        </w:drawing>
      </w:r>
    </w:p>
    <w:p w:rsidR="00AB19FA" w:rsidRDefault="00AB19FA"/>
    <w:p w:rsidR="006C5E80" w:rsidRDefault="006C5E80"/>
    <w:p w:rsidR="006C5E80" w:rsidRDefault="006C5E80"/>
    <w:p w:rsidR="006C5E80" w:rsidRDefault="006C5E80"/>
    <w:p w:rsidR="006C5E80" w:rsidRDefault="006C5E80"/>
    <w:p w:rsidR="006C5E80" w:rsidRDefault="006C5E80"/>
    <w:p w:rsidR="006C5E80" w:rsidRDefault="006C5E80"/>
    <w:p w:rsidR="006C5E80" w:rsidRDefault="006C5E80"/>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tbl>
      <w:tblPr>
        <w:tblStyle w:val="TableGrid"/>
        <w:tblW w:w="0" w:type="auto"/>
        <w:tblLook w:val="04A0" w:firstRow="1" w:lastRow="0" w:firstColumn="1" w:lastColumn="0" w:noHBand="0" w:noVBand="1"/>
      </w:tblPr>
      <w:tblGrid>
        <w:gridCol w:w="2538"/>
        <w:gridCol w:w="6480"/>
      </w:tblGrid>
      <w:tr w:rsidR="00253CA8" w:rsidTr="00597EE1">
        <w:tc>
          <w:tcPr>
            <w:tcW w:w="2538" w:type="dxa"/>
          </w:tcPr>
          <w:p w:rsidR="00253CA8" w:rsidRPr="00804383" w:rsidRDefault="00253CA8" w:rsidP="00597EE1">
            <w:pPr>
              <w:ind w:right="432"/>
            </w:pPr>
            <w:r>
              <w:lastRenderedPageBreak/>
              <w:t>Watts</w:t>
            </w:r>
          </w:p>
        </w:tc>
        <w:tc>
          <w:tcPr>
            <w:tcW w:w="6480" w:type="dxa"/>
          </w:tcPr>
          <w:p w:rsidR="00253CA8" w:rsidRDefault="00253CA8" w:rsidP="00597EE1">
            <w:pPr>
              <w:jc w:val="center"/>
            </w:pPr>
            <w:r>
              <w:t>100</w:t>
            </w:r>
          </w:p>
        </w:tc>
      </w:tr>
      <w:tr w:rsidR="00AB19FA" w:rsidTr="00597EE1">
        <w:tc>
          <w:tcPr>
            <w:tcW w:w="2538" w:type="dxa"/>
          </w:tcPr>
          <w:p w:rsidR="00AB19FA" w:rsidRPr="00804383" w:rsidRDefault="00AB19FA" w:rsidP="00597EE1">
            <w:pPr>
              <w:ind w:right="432"/>
            </w:pPr>
            <w:r w:rsidRPr="00804383">
              <w:t xml:space="preserve"> Input Voltage</w:t>
            </w:r>
          </w:p>
        </w:tc>
        <w:tc>
          <w:tcPr>
            <w:tcW w:w="6480" w:type="dxa"/>
          </w:tcPr>
          <w:p w:rsidR="00AB19FA" w:rsidRDefault="00253CA8" w:rsidP="00597EE1">
            <w:pPr>
              <w:jc w:val="center"/>
            </w:pPr>
            <w:r>
              <w:t>100-277Vac</w:t>
            </w:r>
          </w:p>
        </w:tc>
      </w:tr>
      <w:tr w:rsidR="00AB19FA" w:rsidTr="00597EE1">
        <w:tc>
          <w:tcPr>
            <w:tcW w:w="2538" w:type="dxa"/>
          </w:tcPr>
          <w:p w:rsidR="00AB19FA" w:rsidRPr="00804383" w:rsidRDefault="00AB19FA" w:rsidP="00597EE1">
            <w:r w:rsidRPr="00804383">
              <w:t xml:space="preserve"> Frequency Range</w:t>
            </w:r>
          </w:p>
        </w:tc>
        <w:tc>
          <w:tcPr>
            <w:tcW w:w="6480" w:type="dxa"/>
          </w:tcPr>
          <w:p w:rsidR="00AB19FA" w:rsidRDefault="00AB19FA" w:rsidP="00597EE1">
            <w:pPr>
              <w:jc w:val="center"/>
            </w:pPr>
            <w:r>
              <w:rPr>
                <w:rFonts w:ascii="Arial" w:eastAsia="SimSun" w:hAnsi="Arial" w:cs="Arial"/>
                <w:sz w:val="18"/>
                <w:szCs w:val="18"/>
              </w:rPr>
              <w:t>50Hz-60Hz</w:t>
            </w:r>
          </w:p>
        </w:tc>
      </w:tr>
      <w:tr w:rsidR="00AB19FA" w:rsidTr="00597EE1">
        <w:tc>
          <w:tcPr>
            <w:tcW w:w="2538" w:type="dxa"/>
          </w:tcPr>
          <w:p w:rsidR="00AB19FA" w:rsidRPr="00804383" w:rsidRDefault="00AB19FA" w:rsidP="00597EE1">
            <w:pPr>
              <w:ind w:right="-108"/>
            </w:pPr>
            <w:r w:rsidRPr="00804383">
              <w:t xml:space="preserve"> Total Harmonic Distortion</w:t>
            </w:r>
          </w:p>
        </w:tc>
        <w:tc>
          <w:tcPr>
            <w:tcW w:w="6480" w:type="dxa"/>
          </w:tcPr>
          <w:p w:rsidR="00AB19FA" w:rsidRDefault="00AB19FA" w:rsidP="00597EE1">
            <w:pPr>
              <w:jc w:val="center"/>
              <w:rPr>
                <w:rFonts w:ascii="SimSun" w:eastAsia="SimSun" w:hAnsi="SimSun"/>
                <w:sz w:val="18"/>
                <w:szCs w:val="18"/>
              </w:rPr>
            </w:pPr>
            <w:r>
              <w:rPr>
                <w:rFonts w:ascii="SimSun" w:eastAsia="SimSun" w:hAnsi="SimSun" w:hint="eastAsia"/>
                <w:sz w:val="18"/>
                <w:szCs w:val="18"/>
              </w:rPr>
              <w:t>≤</w:t>
            </w:r>
            <w:r>
              <w:rPr>
                <w:rFonts w:ascii="Arial" w:eastAsia="SimSun" w:hAnsi="Arial" w:cs="Arial"/>
                <w:sz w:val="18"/>
                <w:szCs w:val="18"/>
              </w:rPr>
              <w:t>9%</w:t>
            </w:r>
          </w:p>
        </w:tc>
      </w:tr>
      <w:tr w:rsidR="00AB19FA" w:rsidTr="00597EE1">
        <w:tc>
          <w:tcPr>
            <w:tcW w:w="2538" w:type="dxa"/>
          </w:tcPr>
          <w:p w:rsidR="00AB19FA" w:rsidRPr="00804383" w:rsidRDefault="00AB19FA" w:rsidP="00597EE1">
            <w:r w:rsidRPr="00804383">
              <w:t xml:space="preserve"> Power Factor</w:t>
            </w:r>
          </w:p>
        </w:tc>
        <w:tc>
          <w:tcPr>
            <w:tcW w:w="6480" w:type="dxa"/>
          </w:tcPr>
          <w:p w:rsidR="00AB19FA" w:rsidRDefault="00AB19FA" w:rsidP="00597EE1">
            <w:pPr>
              <w:jc w:val="center"/>
              <w:rPr>
                <w:rFonts w:ascii="Arial" w:eastAsia="SimSun" w:hAnsi="Arial" w:cs="Arial"/>
                <w:sz w:val="18"/>
                <w:szCs w:val="18"/>
              </w:rPr>
            </w:pPr>
            <w:r>
              <w:rPr>
                <w:rFonts w:ascii="Arial" w:eastAsia="SimSun" w:hAnsi="Arial" w:cs="Arial"/>
                <w:sz w:val="18"/>
                <w:szCs w:val="18"/>
              </w:rPr>
              <w:t>&gt;0.95</w:t>
            </w:r>
          </w:p>
        </w:tc>
      </w:tr>
      <w:tr w:rsidR="00AB19FA" w:rsidTr="00597EE1">
        <w:tc>
          <w:tcPr>
            <w:tcW w:w="2538" w:type="dxa"/>
          </w:tcPr>
          <w:p w:rsidR="00AB19FA" w:rsidRPr="00804383" w:rsidRDefault="00AB19FA" w:rsidP="00597EE1">
            <w:r w:rsidRPr="00804383">
              <w:t xml:space="preserve"> Power Efficiency</w:t>
            </w:r>
          </w:p>
        </w:tc>
        <w:tc>
          <w:tcPr>
            <w:tcW w:w="6480" w:type="dxa"/>
          </w:tcPr>
          <w:p w:rsidR="00AB19FA" w:rsidRDefault="00AB19FA" w:rsidP="00597EE1">
            <w:pPr>
              <w:jc w:val="center"/>
              <w:rPr>
                <w:rFonts w:ascii="Arial" w:eastAsia="SimSun" w:hAnsi="Arial" w:cs="Arial"/>
                <w:sz w:val="18"/>
                <w:szCs w:val="18"/>
              </w:rPr>
            </w:pPr>
            <w:r>
              <w:rPr>
                <w:rFonts w:ascii="Arial" w:eastAsia="SimSun" w:hAnsi="Arial" w:cs="Arial"/>
                <w:sz w:val="18"/>
                <w:szCs w:val="18"/>
              </w:rPr>
              <w:t>&gt;91%</w:t>
            </w:r>
          </w:p>
        </w:tc>
      </w:tr>
      <w:tr w:rsidR="00AB19FA" w:rsidTr="00597EE1">
        <w:tc>
          <w:tcPr>
            <w:tcW w:w="2538" w:type="dxa"/>
          </w:tcPr>
          <w:p w:rsidR="00AB19FA" w:rsidRPr="00804383" w:rsidRDefault="00AB19FA" w:rsidP="00597EE1">
            <w:r>
              <w:t xml:space="preserve"> </w:t>
            </w:r>
            <w:r w:rsidRPr="00804383">
              <w:t>LED CHIP</w:t>
            </w:r>
          </w:p>
        </w:tc>
        <w:tc>
          <w:tcPr>
            <w:tcW w:w="6480" w:type="dxa"/>
          </w:tcPr>
          <w:p w:rsidR="00AB19FA" w:rsidRPr="00915AC4" w:rsidRDefault="00AB19FA" w:rsidP="00597EE1">
            <w:pPr>
              <w:jc w:val="center"/>
              <w:rPr>
                <w:rFonts w:ascii="Arial" w:eastAsia="SimSun" w:hAnsi="Arial" w:cs="Arial"/>
                <w:sz w:val="18"/>
                <w:szCs w:val="18"/>
              </w:rPr>
            </w:pPr>
            <w:r>
              <w:rPr>
                <w:rFonts w:ascii="Arial" w:eastAsia="SimSun" w:hAnsi="Arial" w:cs="Arial"/>
                <w:sz w:val="18"/>
                <w:szCs w:val="18"/>
              </w:rPr>
              <w:t>NICHIA</w:t>
            </w:r>
          </w:p>
        </w:tc>
      </w:tr>
      <w:tr w:rsidR="00AB19FA" w:rsidTr="00597EE1">
        <w:tc>
          <w:tcPr>
            <w:tcW w:w="2538" w:type="dxa"/>
          </w:tcPr>
          <w:p w:rsidR="00AB19FA" w:rsidRPr="00804383" w:rsidRDefault="00AB19FA" w:rsidP="00597EE1">
            <w:r w:rsidRPr="00804383">
              <w:t xml:space="preserve"> LED Luminous Efficiency</w:t>
            </w:r>
          </w:p>
        </w:tc>
        <w:tc>
          <w:tcPr>
            <w:tcW w:w="6480" w:type="dxa"/>
          </w:tcPr>
          <w:p w:rsidR="00AB19FA" w:rsidRDefault="00201FA2" w:rsidP="00597EE1">
            <w:pPr>
              <w:jc w:val="center"/>
            </w:pPr>
            <w:r>
              <w:t>15</w:t>
            </w:r>
            <w:r w:rsidR="00AB19FA">
              <w:t>0Lm/W</w:t>
            </w:r>
          </w:p>
        </w:tc>
      </w:tr>
      <w:tr w:rsidR="00201FA2" w:rsidTr="00F83541">
        <w:tc>
          <w:tcPr>
            <w:tcW w:w="2538" w:type="dxa"/>
          </w:tcPr>
          <w:p w:rsidR="00201FA2" w:rsidRPr="00804383" w:rsidRDefault="00201FA2" w:rsidP="00597EE1">
            <w:r w:rsidRPr="00804383">
              <w:t xml:space="preserve"> LED Total Flux</w:t>
            </w:r>
          </w:p>
        </w:tc>
        <w:tc>
          <w:tcPr>
            <w:tcW w:w="6480" w:type="dxa"/>
          </w:tcPr>
          <w:p w:rsidR="00201FA2" w:rsidRDefault="00201FA2" w:rsidP="00201FA2">
            <w:pPr>
              <w:jc w:val="center"/>
            </w:pPr>
            <w:r>
              <w:t>15000 lumen</w:t>
            </w:r>
          </w:p>
        </w:tc>
      </w:tr>
      <w:tr w:rsidR="00AB19FA" w:rsidTr="00597EE1">
        <w:tc>
          <w:tcPr>
            <w:tcW w:w="2538" w:type="dxa"/>
          </w:tcPr>
          <w:p w:rsidR="00AB19FA" w:rsidRPr="00804383" w:rsidRDefault="00AB19FA" w:rsidP="00597EE1">
            <w:r w:rsidRPr="00804383">
              <w:t xml:space="preserve"> Lamp's Efficiency</w:t>
            </w:r>
          </w:p>
        </w:tc>
        <w:tc>
          <w:tcPr>
            <w:tcW w:w="6480" w:type="dxa"/>
          </w:tcPr>
          <w:p w:rsidR="00AB19FA" w:rsidRDefault="00AB19FA" w:rsidP="00597EE1">
            <w:pPr>
              <w:jc w:val="center"/>
            </w:pPr>
            <w:r>
              <w:t>100%</w:t>
            </w:r>
          </w:p>
        </w:tc>
      </w:tr>
      <w:tr w:rsidR="00AB19FA" w:rsidTr="00597EE1">
        <w:tc>
          <w:tcPr>
            <w:tcW w:w="2538" w:type="dxa"/>
          </w:tcPr>
          <w:p w:rsidR="00AB19FA" w:rsidRPr="005328BF" w:rsidRDefault="00AB19FA" w:rsidP="00597EE1">
            <w:r w:rsidRPr="005328BF">
              <w:t xml:space="preserve"> Illuminance Uniformity</w:t>
            </w:r>
          </w:p>
        </w:tc>
        <w:tc>
          <w:tcPr>
            <w:tcW w:w="6480" w:type="dxa"/>
          </w:tcPr>
          <w:p w:rsidR="00AB19FA" w:rsidRDefault="00AB19FA" w:rsidP="00597EE1">
            <w:pPr>
              <w:jc w:val="center"/>
            </w:pPr>
            <w:r>
              <w:rPr>
                <w:rFonts w:ascii="Arial" w:eastAsia="SimSun" w:hAnsi="Arial" w:cs="Arial"/>
                <w:sz w:val="18"/>
                <w:szCs w:val="18"/>
              </w:rPr>
              <w:t>&gt;0.7</w:t>
            </w:r>
          </w:p>
        </w:tc>
      </w:tr>
      <w:tr w:rsidR="00AB19FA" w:rsidTr="00597EE1">
        <w:tc>
          <w:tcPr>
            <w:tcW w:w="2538" w:type="dxa"/>
          </w:tcPr>
          <w:p w:rsidR="00AB19FA" w:rsidRPr="005328BF" w:rsidRDefault="00AB19FA" w:rsidP="00597EE1">
            <w:r w:rsidRPr="005328BF">
              <w:t xml:space="preserve"> Color Temperature</w:t>
            </w:r>
          </w:p>
        </w:tc>
        <w:tc>
          <w:tcPr>
            <w:tcW w:w="6480" w:type="dxa"/>
          </w:tcPr>
          <w:p w:rsidR="00AB19FA" w:rsidRDefault="00AB19FA" w:rsidP="00597EE1">
            <w:pPr>
              <w:jc w:val="center"/>
              <w:rPr>
                <w:rFonts w:ascii="Arial" w:eastAsia="SimSun" w:hAnsi="Arial" w:cs="Arial"/>
                <w:sz w:val="18"/>
                <w:szCs w:val="18"/>
              </w:rPr>
            </w:pPr>
            <w:r>
              <w:rPr>
                <w:rFonts w:ascii="Arial" w:eastAsia="SimSun" w:hAnsi="Arial" w:cs="Arial"/>
                <w:sz w:val="18"/>
                <w:szCs w:val="18"/>
              </w:rPr>
              <w:t>2700-6500K</w:t>
            </w:r>
          </w:p>
        </w:tc>
      </w:tr>
      <w:tr w:rsidR="00AB19FA" w:rsidTr="00597EE1">
        <w:tc>
          <w:tcPr>
            <w:tcW w:w="2538" w:type="dxa"/>
          </w:tcPr>
          <w:p w:rsidR="00AB19FA" w:rsidRPr="005328BF" w:rsidRDefault="00AB19FA" w:rsidP="00597EE1">
            <w:r w:rsidRPr="005328BF">
              <w:t xml:space="preserve"> Color Rendering Index</w:t>
            </w:r>
          </w:p>
        </w:tc>
        <w:tc>
          <w:tcPr>
            <w:tcW w:w="6480" w:type="dxa"/>
          </w:tcPr>
          <w:p w:rsidR="00AB19FA" w:rsidRDefault="00AB19FA" w:rsidP="00597EE1">
            <w:pPr>
              <w:jc w:val="center"/>
            </w:pPr>
            <w:r>
              <w:rPr>
                <w:rFonts w:ascii="Arial" w:eastAsia="SimSun" w:hAnsi="Arial" w:cs="Arial"/>
                <w:sz w:val="18"/>
                <w:szCs w:val="18"/>
              </w:rPr>
              <w:t>Ra&gt;80</w:t>
            </w:r>
          </w:p>
        </w:tc>
      </w:tr>
      <w:tr w:rsidR="00AB19FA" w:rsidTr="00597EE1">
        <w:tc>
          <w:tcPr>
            <w:tcW w:w="2538" w:type="dxa"/>
          </w:tcPr>
          <w:p w:rsidR="00AB19FA" w:rsidRPr="005328BF" w:rsidRDefault="00AB19FA" w:rsidP="00597EE1">
            <w:r w:rsidRPr="005328BF">
              <w:t xml:space="preserve"> Light Distribution</w:t>
            </w:r>
          </w:p>
        </w:tc>
        <w:tc>
          <w:tcPr>
            <w:tcW w:w="6480" w:type="dxa"/>
          </w:tcPr>
          <w:p w:rsidR="00AB19FA" w:rsidRDefault="00AB19FA" w:rsidP="00597EE1">
            <w:pPr>
              <w:jc w:val="center"/>
            </w:pPr>
            <w:r>
              <w:rPr>
                <w:rFonts w:ascii="Arial" w:eastAsia="SimSun" w:hAnsi="Arial" w:cs="Arial"/>
                <w:sz w:val="18"/>
                <w:szCs w:val="18"/>
              </w:rPr>
              <w:t>Symmetrical</w:t>
            </w:r>
          </w:p>
        </w:tc>
      </w:tr>
      <w:tr w:rsidR="00AB19FA" w:rsidTr="00597EE1">
        <w:tc>
          <w:tcPr>
            <w:tcW w:w="2538" w:type="dxa"/>
          </w:tcPr>
          <w:p w:rsidR="00AB19FA" w:rsidRPr="000C1E30" w:rsidRDefault="00AB19FA" w:rsidP="00597EE1">
            <w:r w:rsidRPr="000C1E30">
              <w:t xml:space="preserve"> Working Temperature</w:t>
            </w:r>
          </w:p>
        </w:tc>
        <w:tc>
          <w:tcPr>
            <w:tcW w:w="6480" w:type="dxa"/>
          </w:tcPr>
          <w:p w:rsidR="00AB19FA" w:rsidRDefault="00AB19FA" w:rsidP="00597EE1">
            <w:pPr>
              <w:jc w:val="center"/>
            </w:pPr>
            <w:r>
              <w:rPr>
                <w:rFonts w:ascii="Arial" w:eastAsia="SimSun" w:hAnsi="Arial" w:cs="Arial"/>
                <w:sz w:val="18"/>
                <w:szCs w:val="18"/>
              </w:rPr>
              <w:t>-30</w:t>
            </w:r>
            <w:r>
              <w:rPr>
                <w:rFonts w:ascii="SimSun" w:eastAsia="SimSun" w:hAnsi="SimSun" w:cs="Arial" w:hint="eastAsia"/>
                <w:sz w:val="18"/>
                <w:szCs w:val="18"/>
              </w:rPr>
              <w:t>℃～</w:t>
            </w:r>
            <w:r>
              <w:rPr>
                <w:rFonts w:ascii="Arial" w:eastAsia="SimSun" w:hAnsi="Arial" w:cs="Arial"/>
                <w:sz w:val="18"/>
                <w:szCs w:val="18"/>
              </w:rPr>
              <w:t>+55</w:t>
            </w:r>
            <w:r>
              <w:rPr>
                <w:rFonts w:ascii="SimSun" w:eastAsia="SimSun" w:hAnsi="SimSun" w:cs="Arial" w:hint="eastAsia"/>
                <w:sz w:val="18"/>
                <w:szCs w:val="18"/>
              </w:rPr>
              <w:t>℃</w:t>
            </w:r>
          </w:p>
        </w:tc>
      </w:tr>
      <w:tr w:rsidR="00AB19FA" w:rsidTr="00597EE1">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IP Grade</w:t>
            </w:r>
          </w:p>
        </w:tc>
        <w:tc>
          <w:tcPr>
            <w:tcW w:w="6480" w:type="dxa"/>
          </w:tcPr>
          <w:p w:rsidR="00AB19FA" w:rsidRDefault="00201FA2" w:rsidP="00597EE1">
            <w:pPr>
              <w:jc w:val="center"/>
            </w:pPr>
            <w:r>
              <w:rPr>
                <w:rFonts w:ascii="Arial" w:eastAsia="SimSun" w:hAnsi="Arial" w:cs="Arial"/>
                <w:sz w:val="18"/>
                <w:szCs w:val="18"/>
              </w:rPr>
              <w:t>IP66</w:t>
            </w:r>
          </w:p>
        </w:tc>
      </w:tr>
      <w:tr w:rsidR="00AB19FA" w:rsidTr="00597EE1">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Working Life-span</w:t>
            </w:r>
          </w:p>
        </w:tc>
        <w:tc>
          <w:tcPr>
            <w:tcW w:w="6480" w:type="dxa"/>
          </w:tcPr>
          <w:p w:rsidR="00AB19FA" w:rsidRDefault="00AB19FA" w:rsidP="00597EE1">
            <w:pPr>
              <w:jc w:val="center"/>
            </w:pPr>
            <w:r>
              <w:rPr>
                <w:rFonts w:ascii="Arial" w:eastAsia="SimSun" w:hAnsi="Arial" w:cs="Arial"/>
                <w:sz w:val="18"/>
                <w:szCs w:val="18"/>
              </w:rPr>
              <w:t>&gt;50000H</w:t>
            </w:r>
          </w:p>
        </w:tc>
      </w:tr>
      <w:tr w:rsidR="00AB19FA" w:rsidTr="00597EE1">
        <w:trPr>
          <w:trHeight w:val="170"/>
        </w:trPr>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Certificate</w:t>
            </w:r>
          </w:p>
        </w:tc>
        <w:tc>
          <w:tcPr>
            <w:tcW w:w="6480" w:type="dxa"/>
          </w:tcPr>
          <w:p w:rsidR="00AB19FA" w:rsidRDefault="00AB19FA" w:rsidP="00597EE1">
            <w:pPr>
              <w:jc w:val="center"/>
            </w:pPr>
            <w:r w:rsidRPr="00D71804">
              <w:t>CB, EER, IECEE,SABER</w:t>
            </w:r>
          </w:p>
        </w:tc>
      </w:tr>
    </w:tbl>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CB2DDD" w:rsidRDefault="00CB2DDD"/>
    <w:p w:rsidR="00CB2DDD" w:rsidRDefault="00CB2DDD"/>
    <w:p w:rsidR="006C5E80" w:rsidRDefault="006C5E80"/>
    <w:p w:rsidR="006C5E80" w:rsidRDefault="006C5E80"/>
    <w:p w:rsidR="006C5E80" w:rsidRDefault="006C5E80"/>
    <w:p w:rsidR="00CB2DDD" w:rsidRDefault="00CB2DDD"/>
    <w:p w:rsidR="00AB19FA" w:rsidRDefault="00672548">
      <w:r>
        <w:lastRenderedPageBreak/>
        <w:t>TRI PROOF</w:t>
      </w:r>
    </w:p>
    <w:p w:rsidR="00AB19FA" w:rsidRDefault="00127A34">
      <w:r>
        <w:rPr>
          <w:noProof/>
        </w:rPr>
        <w:drawing>
          <wp:inline distT="0" distB="0" distL="0" distR="0" wp14:anchorId="30282C94" wp14:editId="72284E6E">
            <wp:extent cx="1704975" cy="1009650"/>
            <wp:effectExtent l="0" t="0" r="9525" b="0"/>
            <wp:docPr id="5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B19FA" w:rsidRDefault="00AB19FA"/>
    <w:p w:rsidR="00AB19FA" w:rsidRDefault="004C5A5F" w:rsidP="004C5A5F">
      <w:r>
        <w:t>H</w:t>
      </w:r>
      <w:r w:rsidRPr="004C5A5F">
        <w:t>ighly durable and robust Tri-Proof light designed for</w:t>
      </w:r>
      <w:r>
        <w:t xml:space="preserve"> </w:t>
      </w:r>
      <w:r w:rsidRPr="004C5A5F">
        <w:t>harsh conditions have to be countered.</w:t>
      </w:r>
    </w:p>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4C5A5F">
      <w:r w:rsidRPr="004C5A5F">
        <w:t>AREA OF APPLICATION</w:t>
      </w:r>
    </w:p>
    <w:p w:rsidR="004C5A5F" w:rsidRDefault="004C5A5F">
      <w:r w:rsidRPr="004C5A5F">
        <w:t>Parking Facilities, corridors and hallways;</w:t>
      </w:r>
      <w:r>
        <w:t xml:space="preserve"> </w:t>
      </w:r>
      <w:r w:rsidRPr="004C5A5F">
        <w:t>Warehouses and storage rooms;</w:t>
      </w:r>
      <w:r>
        <w:t xml:space="preserve"> </w:t>
      </w:r>
      <w:r w:rsidRPr="004C5A5F">
        <w:t>Factories and production areas</w:t>
      </w:r>
    </w:p>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tbl>
      <w:tblPr>
        <w:tblStyle w:val="TableGrid"/>
        <w:tblW w:w="0" w:type="auto"/>
        <w:tblLook w:val="04A0" w:firstRow="1" w:lastRow="0" w:firstColumn="1" w:lastColumn="0" w:noHBand="0" w:noVBand="1"/>
      </w:tblPr>
      <w:tblGrid>
        <w:gridCol w:w="2538"/>
        <w:gridCol w:w="1620"/>
        <w:gridCol w:w="1620"/>
        <w:gridCol w:w="1620"/>
        <w:gridCol w:w="1620"/>
      </w:tblGrid>
      <w:tr w:rsidR="00AB19FA" w:rsidTr="00597EE1">
        <w:tc>
          <w:tcPr>
            <w:tcW w:w="2538" w:type="dxa"/>
          </w:tcPr>
          <w:p w:rsidR="00AB19FA" w:rsidRPr="00804383" w:rsidRDefault="00AB19FA" w:rsidP="00597EE1">
            <w:pPr>
              <w:ind w:right="432"/>
            </w:pPr>
            <w:r>
              <w:t>Watts</w:t>
            </w:r>
          </w:p>
        </w:tc>
        <w:tc>
          <w:tcPr>
            <w:tcW w:w="1620" w:type="dxa"/>
          </w:tcPr>
          <w:p w:rsidR="00AB19FA" w:rsidRDefault="00B66CCD" w:rsidP="00597EE1">
            <w:r>
              <w:t>3</w:t>
            </w:r>
            <w:r w:rsidR="00AB19FA">
              <w:t>0</w:t>
            </w:r>
          </w:p>
        </w:tc>
        <w:tc>
          <w:tcPr>
            <w:tcW w:w="1620" w:type="dxa"/>
          </w:tcPr>
          <w:p w:rsidR="00AB19FA" w:rsidRDefault="00B66CCD" w:rsidP="00597EE1">
            <w:r>
              <w:t>4</w:t>
            </w:r>
            <w:r w:rsidR="00AB19FA">
              <w:t>0</w:t>
            </w:r>
          </w:p>
        </w:tc>
        <w:tc>
          <w:tcPr>
            <w:tcW w:w="1620" w:type="dxa"/>
          </w:tcPr>
          <w:p w:rsidR="00AB19FA" w:rsidRDefault="00B66CCD" w:rsidP="00597EE1">
            <w:r>
              <w:t>6</w:t>
            </w:r>
            <w:r w:rsidR="00AB19FA">
              <w:t>0</w:t>
            </w:r>
          </w:p>
        </w:tc>
        <w:tc>
          <w:tcPr>
            <w:tcW w:w="1620" w:type="dxa"/>
          </w:tcPr>
          <w:p w:rsidR="00AB19FA" w:rsidRDefault="00B66CCD" w:rsidP="00597EE1">
            <w:r>
              <w:t>11</w:t>
            </w:r>
            <w:r w:rsidR="00AB19FA">
              <w:t>0</w:t>
            </w:r>
          </w:p>
        </w:tc>
      </w:tr>
      <w:tr w:rsidR="00AB19FA" w:rsidTr="00597EE1">
        <w:tc>
          <w:tcPr>
            <w:tcW w:w="2538" w:type="dxa"/>
          </w:tcPr>
          <w:p w:rsidR="00AB19FA" w:rsidRPr="00804383" w:rsidRDefault="00AB19FA" w:rsidP="00597EE1">
            <w:pPr>
              <w:ind w:right="432"/>
            </w:pPr>
            <w:r w:rsidRPr="00804383">
              <w:t xml:space="preserve"> Input Voltage</w:t>
            </w:r>
          </w:p>
        </w:tc>
        <w:tc>
          <w:tcPr>
            <w:tcW w:w="6480" w:type="dxa"/>
            <w:gridSpan w:val="4"/>
          </w:tcPr>
          <w:p w:rsidR="00AB19FA" w:rsidRDefault="00AB19FA" w:rsidP="00597EE1">
            <w:pPr>
              <w:jc w:val="center"/>
            </w:pPr>
            <w:r>
              <w:t>220-240</w:t>
            </w:r>
            <w:r w:rsidR="00B66CCD">
              <w:t>/100-277Vac</w:t>
            </w:r>
          </w:p>
        </w:tc>
      </w:tr>
      <w:tr w:rsidR="00AB19FA" w:rsidTr="00597EE1">
        <w:tc>
          <w:tcPr>
            <w:tcW w:w="2538" w:type="dxa"/>
          </w:tcPr>
          <w:p w:rsidR="00AB19FA" w:rsidRPr="00804383" w:rsidRDefault="00AB19FA" w:rsidP="00597EE1">
            <w:r w:rsidRPr="00804383">
              <w:t xml:space="preserve"> Frequency Range</w:t>
            </w:r>
          </w:p>
        </w:tc>
        <w:tc>
          <w:tcPr>
            <w:tcW w:w="6480" w:type="dxa"/>
            <w:gridSpan w:val="4"/>
          </w:tcPr>
          <w:p w:rsidR="00AB19FA" w:rsidRDefault="00AB19FA" w:rsidP="00597EE1">
            <w:pPr>
              <w:jc w:val="center"/>
            </w:pPr>
            <w:r>
              <w:rPr>
                <w:rFonts w:ascii="Arial" w:eastAsia="SimSun" w:hAnsi="Arial" w:cs="Arial"/>
                <w:sz w:val="18"/>
                <w:szCs w:val="18"/>
              </w:rPr>
              <w:t>50Hz-60Hz</w:t>
            </w:r>
          </w:p>
        </w:tc>
      </w:tr>
      <w:tr w:rsidR="00AB19FA" w:rsidTr="00597EE1">
        <w:tc>
          <w:tcPr>
            <w:tcW w:w="2538" w:type="dxa"/>
          </w:tcPr>
          <w:p w:rsidR="00AB19FA" w:rsidRPr="00804383" w:rsidRDefault="00AB19FA" w:rsidP="00597EE1">
            <w:pPr>
              <w:ind w:right="-108"/>
            </w:pPr>
            <w:r w:rsidRPr="00804383">
              <w:t xml:space="preserve"> Total Harmonic Distortion</w:t>
            </w:r>
          </w:p>
        </w:tc>
        <w:tc>
          <w:tcPr>
            <w:tcW w:w="6480" w:type="dxa"/>
            <w:gridSpan w:val="4"/>
          </w:tcPr>
          <w:p w:rsidR="00AB19FA" w:rsidRDefault="00AB19FA" w:rsidP="00597EE1">
            <w:pPr>
              <w:jc w:val="center"/>
              <w:rPr>
                <w:rFonts w:ascii="SimSun" w:eastAsia="SimSun" w:hAnsi="SimSun"/>
                <w:sz w:val="18"/>
                <w:szCs w:val="18"/>
              </w:rPr>
            </w:pPr>
            <w:r>
              <w:rPr>
                <w:rFonts w:ascii="SimSun" w:eastAsia="SimSun" w:hAnsi="SimSun" w:hint="eastAsia"/>
                <w:sz w:val="18"/>
                <w:szCs w:val="18"/>
              </w:rPr>
              <w:t>≤</w:t>
            </w:r>
            <w:r>
              <w:rPr>
                <w:rFonts w:ascii="Arial" w:eastAsia="SimSun" w:hAnsi="Arial" w:cs="Arial"/>
                <w:sz w:val="18"/>
                <w:szCs w:val="18"/>
              </w:rPr>
              <w:t>9%</w:t>
            </w:r>
          </w:p>
        </w:tc>
      </w:tr>
      <w:tr w:rsidR="00AB19FA" w:rsidTr="00597EE1">
        <w:tc>
          <w:tcPr>
            <w:tcW w:w="2538" w:type="dxa"/>
          </w:tcPr>
          <w:p w:rsidR="00AB19FA" w:rsidRPr="00804383" w:rsidRDefault="00AB19FA" w:rsidP="00597EE1">
            <w:r w:rsidRPr="00804383">
              <w:t xml:space="preserve"> Power Factor</w:t>
            </w:r>
          </w:p>
        </w:tc>
        <w:tc>
          <w:tcPr>
            <w:tcW w:w="6480" w:type="dxa"/>
            <w:gridSpan w:val="4"/>
          </w:tcPr>
          <w:p w:rsidR="00AB19FA" w:rsidRDefault="00AB19FA" w:rsidP="00597EE1">
            <w:pPr>
              <w:jc w:val="center"/>
              <w:rPr>
                <w:rFonts w:ascii="Arial" w:eastAsia="SimSun" w:hAnsi="Arial" w:cs="Arial"/>
                <w:sz w:val="18"/>
                <w:szCs w:val="18"/>
              </w:rPr>
            </w:pPr>
            <w:r>
              <w:rPr>
                <w:rFonts w:ascii="Arial" w:eastAsia="SimSun" w:hAnsi="Arial" w:cs="Arial"/>
                <w:sz w:val="18"/>
                <w:szCs w:val="18"/>
              </w:rPr>
              <w:t>&gt;0.95</w:t>
            </w:r>
          </w:p>
        </w:tc>
      </w:tr>
      <w:tr w:rsidR="00AB19FA" w:rsidTr="00597EE1">
        <w:tc>
          <w:tcPr>
            <w:tcW w:w="2538" w:type="dxa"/>
          </w:tcPr>
          <w:p w:rsidR="00AB19FA" w:rsidRPr="00804383" w:rsidRDefault="00AB19FA" w:rsidP="00597EE1">
            <w:r w:rsidRPr="00804383">
              <w:t xml:space="preserve"> Power Efficiency</w:t>
            </w:r>
          </w:p>
        </w:tc>
        <w:tc>
          <w:tcPr>
            <w:tcW w:w="6480" w:type="dxa"/>
            <w:gridSpan w:val="4"/>
          </w:tcPr>
          <w:p w:rsidR="00AB19FA" w:rsidRDefault="00AB19FA" w:rsidP="00597EE1">
            <w:pPr>
              <w:jc w:val="center"/>
              <w:rPr>
                <w:rFonts w:ascii="Arial" w:eastAsia="SimSun" w:hAnsi="Arial" w:cs="Arial"/>
                <w:sz w:val="18"/>
                <w:szCs w:val="18"/>
              </w:rPr>
            </w:pPr>
            <w:r>
              <w:rPr>
                <w:rFonts w:ascii="Arial" w:eastAsia="SimSun" w:hAnsi="Arial" w:cs="Arial"/>
                <w:sz w:val="18"/>
                <w:szCs w:val="18"/>
              </w:rPr>
              <w:t>&gt;91%</w:t>
            </w:r>
          </w:p>
        </w:tc>
      </w:tr>
      <w:tr w:rsidR="00AB19FA" w:rsidTr="00597EE1">
        <w:tc>
          <w:tcPr>
            <w:tcW w:w="2538" w:type="dxa"/>
          </w:tcPr>
          <w:p w:rsidR="00AB19FA" w:rsidRPr="00804383" w:rsidRDefault="00AB19FA" w:rsidP="00597EE1">
            <w:r w:rsidRPr="00804383">
              <w:t xml:space="preserve"> LED Luminous Efficiency</w:t>
            </w:r>
          </w:p>
        </w:tc>
        <w:tc>
          <w:tcPr>
            <w:tcW w:w="6480" w:type="dxa"/>
            <w:gridSpan w:val="4"/>
          </w:tcPr>
          <w:p w:rsidR="00AB19FA" w:rsidRDefault="001D6036" w:rsidP="00597EE1">
            <w:pPr>
              <w:jc w:val="center"/>
            </w:pPr>
            <w:r>
              <w:t>13</w:t>
            </w:r>
            <w:r w:rsidR="00AB19FA">
              <w:t>0Lm/W</w:t>
            </w:r>
          </w:p>
        </w:tc>
      </w:tr>
      <w:tr w:rsidR="00AB19FA" w:rsidTr="00597EE1">
        <w:tc>
          <w:tcPr>
            <w:tcW w:w="2538" w:type="dxa"/>
          </w:tcPr>
          <w:p w:rsidR="00AB19FA" w:rsidRPr="00804383" w:rsidRDefault="00AB19FA" w:rsidP="00597EE1">
            <w:r w:rsidRPr="00804383">
              <w:t xml:space="preserve"> LED Total Flux</w:t>
            </w:r>
          </w:p>
        </w:tc>
        <w:tc>
          <w:tcPr>
            <w:tcW w:w="1620" w:type="dxa"/>
          </w:tcPr>
          <w:p w:rsidR="00AB19FA" w:rsidRDefault="001D6036" w:rsidP="00597EE1">
            <w:r>
              <w:t>3900</w:t>
            </w:r>
          </w:p>
        </w:tc>
        <w:tc>
          <w:tcPr>
            <w:tcW w:w="1620" w:type="dxa"/>
          </w:tcPr>
          <w:p w:rsidR="00AB19FA" w:rsidRDefault="001D6036" w:rsidP="00597EE1">
            <w:r>
              <w:t>5200</w:t>
            </w:r>
          </w:p>
        </w:tc>
        <w:tc>
          <w:tcPr>
            <w:tcW w:w="1620" w:type="dxa"/>
          </w:tcPr>
          <w:p w:rsidR="00AB19FA" w:rsidRDefault="001D6036" w:rsidP="00597EE1">
            <w:r>
              <w:t>7200</w:t>
            </w:r>
          </w:p>
        </w:tc>
        <w:tc>
          <w:tcPr>
            <w:tcW w:w="1620" w:type="dxa"/>
          </w:tcPr>
          <w:p w:rsidR="00AB19FA" w:rsidRDefault="001D6036" w:rsidP="00597EE1">
            <w:r>
              <w:t>14300</w:t>
            </w:r>
          </w:p>
        </w:tc>
      </w:tr>
      <w:tr w:rsidR="00AB19FA" w:rsidTr="00597EE1">
        <w:tc>
          <w:tcPr>
            <w:tcW w:w="2538" w:type="dxa"/>
          </w:tcPr>
          <w:p w:rsidR="00AB19FA" w:rsidRPr="00804383" w:rsidRDefault="00AB19FA" w:rsidP="00597EE1">
            <w:r w:rsidRPr="00804383">
              <w:t xml:space="preserve"> Lamp's Efficiency</w:t>
            </w:r>
          </w:p>
        </w:tc>
        <w:tc>
          <w:tcPr>
            <w:tcW w:w="6480" w:type="dxa"/>
            <w:gridSpan w:val="4"/>
          </w:tcPr>
          <w:p w:rsidR="00AB19FA" w:rsidRDefault="00AB19FA" w:rsidP="00597EE1">
            <w:pPr>
              <w:jc w:val="center"/>
            </w:pPr>
            <w:r>
              <w:t>100%</w:t>
            </w:r>
          </w:p>
        </w:tc>
      </w:tr>
      <w:tr w:rsidR="00AB19FA" w:rsidTr="00597EE1">
        <w:tc>
          <w:tcPr>
            <w:tcW w:w="2538" w:type="dxa"/>
          </w:tcPr>
          <w:p w:rsidR="00AB19FA" w:rsidRPr="005328BF" w:rsidRDefault="00AB19FA" w:rsidP="00597EE1">
            <w:r w:rsidRPr="005328BF">
              <w:t xml:space="preserve"> </w:t>
            </w:r>
            <w:r w:rsidR="00B66CCD" w:rsidRPr="00B66CCD">
              <w:t>Safety features</w:t>
            </w:r>
          </w:p>
        </w:tc>
        <w:tc>
          <w:tcPr>
            <w:tcW w:w="6480" w:type="dxa"/>
            <w:gridSpan w:val="4"/>
          </w:tcPr>
          <w:p w:rsidR="00AB19FA" w:rsidRDefault="00B66CCD" w:rsidP="00B66CCD">
            <w:r>
              <w:rPr>
                <w:rFonts w:ascii="Arial" w:eastAsia="SimSun" w:hAnsi="Arial" w:cs="Arial"/>
                <w:sz w:val="18"/>
                <w:szCs w:val="18"/>
              </w:rPr>
              <w:t xml:space="preserve">Open circuit protection, short circuit protection, </w:t>
            </w:r>
            <w:r w:rsidRPr="00B66CCD">
              <w:rPr>
                <w:rFonts w:ascii="Arial" w:eastAsia="SimSun" w:hAnsi="Arial" w:cs="Arial"/>
                <w:sz w:val="18"/>
                <w:szCs w:val="18"/>
              </w:rPr>
              <w:t>overvoltage protection</w:t>
            </w:r>
          </w:p>
        </w:tc>
      </w:tr>
      <w:tr w:rsidR="00AB19FA" w:rsidTr="00597EE1">
        <w:tc>
          <w:tcPr>
            <w:tcW w:w="2538" w:type="dxa"/>
          </w:tcPr>
          <w:p w:rsidR="00AB19FA" w:rsidRPr="005328BF" w:rsidRDefault="00AB19FA" w:rsidP="00597EE1">
            <w:r w:rsidRPr="005328BF">
              <w:t xml:space="preserve"> Color Temperature</w:t>
            </w:r>
          </w:p>
        </w:tc>
        <w:tc>
          <w:tcPr>
            <w:tcW w:w="6480" w:type="dxa"/>
            <w:gridSpan w:val="4"/>
          </w:tcPr>
          <w:p w:rsidR="00AB19FA" w:rsidRDefault="00AB19FA" w:rsidP="00597EE1">
            <w:pPr>
              <w:jc w:val="center"/>
              <w:rPr>
                <w:rFonts w:ascii="Arial" w:eastAsia="SimSun" w:hAnsi="Arial" w:cs="Arial"/>
                <w:sz w:val="18"/>
                <w:szCs w:val="18"/>
              </w:rPr>
            </w:pPr>
            <w:r>
              <w:rPr>
                <w:rFonts w:ascii="Arial" w:eastAsia="SimSun" w:hAnsi="Arial" w:cs="Arial"/>
                <w:sz w:val="18"/>
                <w:szCs w:val="18"/>
              </w:rPr>
              <w:t>2700-6500K</w:t>
            </w:r>
          </w:p>
        </w:tc>
      </w:tr>
      <w:tr w:rsidR="00AB19FA" w:rsidTr="00597EE1">
        <w:tc>
          <w:tcPr>
            <w:tcW w:w="2538" w:type="dxa"/>
          </w:tcPr>
          <w:p w:rsidR="00AB19FA" w:rsidRPr="005328BF" w:rsidRDefault="00AB19FA" w:rsidP="00597EE1">
            <w:r w:rsidRPr="005328BF">
              <w:t xml:space="preserve"> Color Rendering Index</w:t>
            </w:r>
          </w:p>
        </w:tc>
        <w:tc>
          <w:tcPr>
            <w:tcW w:w="6480" w:type="dxa"/>
            <w:gridSpan w:val="4"/>
          </w:tcPr>
          <w:p w:rsidR="00AB19FA" w:rsidRDefault="00AB19FA" w:rsidP="00597EE1">
            <w:pPr>
              <w:jc w:val="center"/>
            </w:pPr>
            <w:r>
              <w:rPr>
                <w:rFonts w:ascii="Arial" w:eastAsia="SimSun" w:hAnsi="Arial" w:cs="Arial"/>
                <w:sz w:val="18"/>
                <w:szCs w:val="18"/>
              </w:rPr>
              <w:t>Ra&gt;80</w:t>
            </w:r>
          </w:p>
        </w:tc>
      </w:tr>
      <w:tr w:rsidR="00AB19FA" w:rsidTr="00597EE1">
        <w:tc>
          <w:tcPr>
            <w:tcW w:w="2538" w:type="dxa"/>
          </w:tcPr>
          <w:p w:rsidR="00AB19FA" w:rsidRPr="005328BF" w:rsidRDefault="00AB19FA" w:rsidP="00B66CCD">
            <w:r w:rsidRPr="005328BF">
              <w:t xml:space="preserve"> </w:t>
            </w:r>
            <w:r w:rsidR="00B66CCD">
              <w:t>Beam Angle</w:t>
            </w:r>
          </w:p>
        </w:tc>
        <w:tc>
          <w:tcPr>
            <w:tcW w:w="6480" w:type="dxa"/>
            <w:gridSpan w:val="4"/>
          </w:tcPr>
          <w:p w:rsidR="00AB19FA" w:rsidRDefault="00B66CCD" w:rsidP="00597EE1">
            <w:pPr>
              <w:jc w:val="center"/>
            </w:pPr>
            <w:r>
              <w:rPr>
                <w:rFonts w:ascii="Arial" w:eastAsia="SimSun" w:hAnsi="Arial" w:cs="Arial"/>
                <w:sz w:val="18"/>
                <w:szCs w:val="18"/>
              </w:rPr>
              <w:t>120</w:t>
            </w:r>
            <w:r w:rsidRPr="00B66CCD">
              <w:rPr>
                <w:rFonts w:ascii="Arial" w:eastAsia="SimSun" w:hAnsi="Arial" w:cs="Arial"/>
                <w:sz w:val="18"/>
                <w:szCs w:val="18"/>
              </w:rPr>
              <w:t>°</w:t>
            </w:r>
          </w:p>
        </w:tc>
      </w:tr>
      <w:tr w:rsidR="00AB19FA" w:rsidTr="00597EE1">
        <w:tc>
          <w:tcPr>
            <w:tcW w:w="2538" w:type="dxa"/>
          </w:tcPr>
          <w:p w:rsidR="00AB19FA" w:rsidRPr="000C1E30" w:rsidRDefault="00AB19FA" w:rsidP="00597EE1">
            <w:r w:rsidRPr="000C1E30">
              <w:t xml:space="preserve"> Working Temperature</w:t>
            </w:r>
          </w:p>
        </w:tc>
        <w:tc>
          <w:tcPr>
            <w:tcW w:w="6480" w:type="dxa"/>
            <w:gridSpan w:val="4"/>
          </w:tcPr>
          <w:p w:rsidR="00AB19FA" w:rsidRDefault="00AB19FA" w:rsidP="00597EE1">
            <w:pPr>
              <w:jc w:val="center"/>
            </w:pPr>
            <w:r>
              <w:rPr>
                <w:rFonts w:ascii="Arial" w:eastAsia="SimSun" w:hAnsi="Arial" w:cs="Arial"/>
                <w:sz w:val="18"/>
                <w:szCs w:val="18"/>
              </w:rPr>
              <w:t>-30</w:t>
            </w:r>
            <w:r>
              <w:rPr>
                <w:rFonts w:ascii="SimSun" w:eastAsia="SimSun" w:hAnsi="SimSun" w:cs="Arial" w:hint="eastAsia"/>
                <w:sz w:val="18"/>
                <w:szCs w:val="18"/>
              </w:rPr>
              <w:t>℃～</w:t>
            </w:r>
            <w:r w:rsidR="00790267">
              <w:rPr>
                <w:rFonts w:ascii="Arial" w:eastAsia="SimSun" w:hAnsi="Arial" w:cs="Arial"/>
                <w:sz w:val="18"/>
                <w:szCs w:val="18"/>
              </w:rPr>
              <w:t>+50</w:t>
            </w:r>
            <w:r>
              <w:rPr>
                <w:rFonts w:ascii="SimSun" w:eastAsia="SimSun" w:hAnsi="SimSun" w:cs="Arial" w:hint="eastAsia"/>
                <w:sz w:val="18"/>
                <w:szCs w:val="18"/>
              </w:rPr>
              <w:t>℃</w:t>
            </w:r>
          </w:p>
        </w:tc>
      </w:tr>
      <w:tr w:rsidR="00AB19FA" w:rsidTr="00597EE1">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IP Grade</w:t>
            </w:r>
          </w:p>
        </w:tc>
        <w:tc>
          <w:tcPr>
            <w:tcW w:w="6480" w:type="dxa"/>
            <w:gridSpan w:val="4"/>
          </w:tcPr>
          <w:p w:rsidR="00AB19FA" w:rsidRDefault="00AB19FA" w:rsidP="00597EE1">
            <w:pPr>
              <w:jc w:val="center"/>
            </w:pPr>
            <w:r>
              <w:rPr>
                <w:rFonts w:ascii="Arial" w:eastAsia="SimSun" w:hAnsi="Arial" w:cs="Arial"/>
                <w:sz w:val="18"/>
                <w:szCs w:val="18"/>
              </w:rPr>
              <w:t>IP65</w:t>
            </w:r>
          </w:p>
        </w:tc>
      </w:tr>
      <w:tr w:rsidR="00AB19FA" w:rsidTr="00597EE1">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Working Life-span</w:t>
            </w:r>
          </w:p>
        </w:tc>
        <w:tc>
          <w:tcPr>
            <w:tcW w:w="6480" w:type="dxa"/>
            <w:gridSpan w:val="4"/>
          </w:tcPr>
          <w:p w:rsidR="00AB19FA" w:rsidRDefault="00AB19FA" w:rsidP="00597EE1">
            <w:pPr>
              <w:jc w:val="center"/>
            </w:pPr>
            <w:r>
              <w:rPr>
                <w:rFonts w:ascii="Arial" w:eastAsia="SimSun" w:hAnsi="Arial" w:cs="Arial"/>
                <w:sz w:val="18"/>
                <w:szCs w:val="18"/>
              </w:rPr>
              <w:t>&gt;50000H</w:t>
            </w:r>
          </w:p>
        </w:tc>
      </w:tr>
      <w:tr w:rsidR="00AB19FA" w:rsidTr="00597EE1">
        <w:trPr>
          <w:trHeight w:val="170"/>
        </w:trPr>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Certificate</w:t>
            </w:r>
          </w:p>
        </w:tc>
        <w:tc>
          <w:tcPr>
            <w:tcW w:w="6480" w:type="dxa"/>
            <w:gridSpan w:val="4"/>
          </w:tcPr>
          <w:p w:rsidR="00AB19FA" w:rsidRDefault="00AB19FA" w:rsidP="00597EE1">
            <w:pPr>
              <w:jc w:val="center"/>
            </w:pPr>
            <w:r w:rsidRPr="00D71804">
              <w:t>CB, EER, IECEE,SABER</w:t>
            </w:r>
          </w:p>
        </w:tc>
      </w:tr>
    </w:tbl>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CB2DDD" w:rsidRDefault="00CB2DDD"/>
    <w:p w:rsidR="00CB2DDD" w:rsidRDefault="00CB2DDD"/>
    <w:p w:rsidR="00597EE1" w:rsidRDefault="00597EE1"/>
    <w:p w:rsidR="00597EE1" w:rsidRDefault="00597EE1"/>
    <w:p w:rsidR="00AB19FA" w:rsidRDefault="00C1569E">
      <w:r>
        <w:t xml:space="preserve">PANEL </w:t>
      </w:r>
      <w:r w:rsidR="00AB19FA">
        <w:t>LIGHT</w:t>
      </w:r>
    </w:p>
    <w:p w:rsidR="00C1569E" w:rsidRDefault="00C1569E"/>
    <w:p w:rsidR="00C1569E" w:rsidRDefault="00C1569E"/>
    <w:p w:rsidR="00C1569E" w:rsidRDefault="00C1569E"/>
    <w:p w:rsidR="00C1569E" w:rsidRDefault="00C1569E"/>
    <w:p w:rsidR="00C1569E" w:rsidRDefault="00C1569E"/>
    <w:p w:rsidR="00C1569E" w:rsidRDefault="00C1569E"/>
    <w:p w:rsidR="00C1569E" w:rsidRDefault="00C1569E"/>
    <w:p w:rsidR="00AB19FA" w:rsidRDefault="00C1569E" w:rsidP="00C1569E">
      <w:r w:rsidRPr="00C1569E">
        <w:t>Shallow</w:t>
      </w:r>
      <w:r>
        <w:t>, E</w:t>
      </w:r>
      <w:r w:rsidRPr="00C1569E">
        <w:t>dge lit panel for lay-in, concealed and plasterboard ceilings as well as for surface mounting or wire suspension</w:t>
      </w:r>
    </w:p>
    <w:p w:rsidR="00AB19FA" w:rsidRDefault="00AB19FA"/>
    <w:p w:rsidR="00AB19FA" w:rsidRDefault="00AB19FA"/>
    <w:p w:rsidR="00AB19FA" w:rsidRDefault="00AB19FA"/>
    <w:p w:rsidR="00AB19FA" w:rsidRDefault="00C1569E">
      <w:r>
        <w:t>AREA OF APPLICATION</w:t>
      </w:r>
    </w:p>
    <w:p w:rsidR="004E6D9F" w:rsidRDefault="00597EE1">
      <w:r>
        <w:t>OFFICE LIGHTING,</w:t>
      </w:r>
    </w:p>
    <w:p w:rsidR="0008528F" w:rsidRDefault="0008528F"/>
    <w:p w:rsidR="00597EE1" w:rsidRDefault="00597EE1"/>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tbl>
      <w:tblPr>
        <w:tblStyle w:val="TableGrid"/>
        <w:tblW w:w="0" w:type="auto"/>
        <w:tblLook w:val="04A0" w:firstRow="1" w:lastRow="0" w:firstColumn="1" w:lastColumn="0" w:noHBand="0" w:noVBand="1"/>
      </w:tblPr>
      <w:tblGrid>
        <w:gridCol w:w="2538"/>
        <w:gridCol w:w="6480"/>
      </w:tblGrid>
      <w:tr w:rsidR="00690269" w:rsidTr="007E1AF2">
        <w:tc>
          <w:tcPr>
            <w:tcW w:w="2538" w:type="dxa"/>
          </w:tcPr>
          <w:p w:rsidR="00690269" w:rsidRPr="00804383" w:rsidRDefault="00690269" w:rsidP="00597EE1">
            <w:pPr>
              <w:ind w:right="432"/>
            </w:pPr>
            <w:r>
              <w:t>Watts</w:t>
            </w:r>
          </w:p>
        </w:tc>
        <w:tc>
          <w:tcPr>
            <w:tcW w:w="6480" w:type="dxa"/>
          </w:tcPr>
          <w:p w:rsidR="00690269" w:rsidRDefault="00690269" w:rsidP="00690269">
            <w:pPr>
              <w:jc w:val="center"/>
            </w:pPr>
            <w:r>
              <w:t>40</w:t>
            </w:r>
          </w:p>
        </w:tc>
      </w:tr>
      <w:tr w:rsidR="00AB19FA" w:rsidTr="00597EE1">
        <w:tc>
          <w:tcPr>
            <w:tcW w:w="2538" w:type="dxa"/>
          </w:tcPr>
          <w:p w:rsidR="00AB19FA" w:rsidRPr="00804383" w:rsidRDefault="00AB19FA" w:rsidP="00597EE1">
            <w:pPr>
              <w:ind w:right="432"/>
            </w:pPr>
            <w:r w:rsidRPr="00804383">
              <w:t xml:space="preserve"> Input Voltage</w:t>
            </w:r>
          </w:p>
        </w:tc>
        <w:tc>
          <w:tcPr>
            <w:tcW w:w="6480" w:type="dxa"/>
          </w:tcPr>
          <w:p w:rsidR="00AB19FA" w:rsidRDefault="00690269" w:rsidP="00690269">
            <w:pPr>
              <w:jc w:val="center"/>
            </w:pPr>
            <w:r>
              <w:t>100-277 Vac</w:t>
            </w:r>
          </w:p>
        </w:tc>
      </w:tr>
      <w:tr w:rsidR="00AB19FA" w:rsidTr="00597EE1">
        <w:tc>
          <w:tcPr>
            <w:tcW w:w="2538" w:type="dxa"/>
          </w:tcPr>
          <w:p w:rsidR="00AB19FA" w:rsidRPr="00804383" w:rsidRDefault="00AB19FA" w:rsidP="00597EE1">
            <w:r w:rsidRPr="00804383">
              <w:t xml:space="preserve"> Frequency Range</w:t>
            </w:r>
          </w:p>
        </w:tc>
        <w:tc>
          <w:tcPr>
            <w:tcW w:w="6480" w:type="dxa"/>
          </w:tcPr>
          <w:p w:rsidR="00AB19FA" w:rsidRDefault="00AB19FA" w:rsidP="00690269">
            <w:pPr>
              <w:jc w:val="center"/>
            </w:pPr>
            <w:r>
              <w:rPr>
                <w:rFonts w:ascii="Arial" w:eastAsia="SimSun" w:hAnsi="Arial" w:cs="Arial"/>
                <w:sz w:val="18"/>
                <w:szCs w:val="18"/>
              </w:rPr>
              <w:t>50Hz-60Hz</w:t>
            </w:r>
          </w:p>
        </w:tc>
      </w:tr>
      <w:tr w:rsidR="00AB19FA" w:rsidTr="00597EE1">
        <w:tc>
          <w:tcPr>
            <w:tcW w:w="2538" w:type="dxa"/>
          </w:tcPr>
          <w:p w:rsidR="00AB19FA" w:rsidRPr="00804383" w:rsidRDefault="00AB19FA" w:rsidP="00597EE1">
            <w:pPr>
              <w:ind w:right="-108"/>
            </w:pPr>
            <w:r w:rsidRPr="00804383">
              <w:t xml:space="preserve"> Total Harmonic Distortion</w:t>
            </w:r>
          </w:p>
        </w:tc>
        <w:tc>
          <w:tcPr>
            <w:tcW w:w="6480" w:type="dxa"/>
          </w:tcPr>
          <w:p w:rsidR="00AB19FA" w:rsidRDefault="00AB19FA" w:rsidP="00690269">
            <w:pPr>
              <w:jc w:val="center"/>
              <w:rPr>
                <w:rFonts w:ascii="SimSun" w:eastAsia="SimSun" w:hAnsi="SimSun"/>
                <w:sz w:val="18"/>
                <w:szCs w:val="18"/>
              </w:rPr>
            </w:pPr>
            <w:r>
              <w:rPr>
                <w:rFonts w:ascii="SimSun" w:eastAsia="SimSun" w:hAnsi="SimSun" w:hint="eastAsia"/>
                <w:sz w:val="18"/>
                <w:szCs w:val="18"/>
              </w:rPr>
              <w:t>≤</w:t>
            </w:r>
            <w:r>
              <w:rPr>
                <w:rFonts w:ascii="Arial" w:eastAsia="SimSun" w:hAnsi="Arial" w:cs="Arial"/>
                <w:sz w:val="18"/>
                <w:szCs w:val="18"/>
              </w:rPr>
              <w:t>9%</w:t>
            </w:r>
          </w:p>
        </w:tc>
      </w:tr>
      <w:tr w:rsidR="00AB19FA" w:rsidTr="00597EE1">
        <w:tc>
          <w:tcPr>
            <w:tcW w:w="2538" w:type="dxa"/>
          </w:tcPr>
          <w:p w:rsidR="00AB19FA" w:rsidRPr="00804383" w:rsidRDefault="00AB19FA" w:rsidP="00597EE1">
            <w:r w:rsidRPr="00804383">
              <w:t xml:space="preserve"> Power Factor</w:t>
            </w:r>
          </w:p>
        </w:tc>
        <w:tc>
          <w:tcPr>
            <w:tcW w:w="6480" w:type="dxa"/>
          </w:tcPr>
          <w:p w:rsidR="00AB19FA" w:rsidRDefault="00AB19FA" w:rsidP="00690269">
            <w:pPr>
              <w:jc w:val="center"/>
              <w:rPr>
                <w:rFonts w:ascii="Arial" w:eastAsia="SimSun" w:hAnsi="Arial" w:cs="Arial"/>
                <w:sz w:val="18"/>
                <w:szCs w:val="18"/>
              </w:rPr>
            </w:pPr>
            <w:r>
              <w:rPr>
                <w:rFonts w:ascii="Arial" w:eastAsia="SimSun" w:hAnsi="Arial" w:cs="Arial"/>
                <w:sz w:val="18"/>
                <w:szCs w:val="18"/>
              </w:rPr>
              <w:t>&gt;0.95</w:t>
            </w:r>
          </w:p>
        </w:tc>
      </w:tr>
      <w:tr w:rsidR="00AB19FA" w:rsidTr="00597EE1">
        <w:tc>
          <w:tcPr>
            <w:tcW w:w="2538" w:type="dxa"/>
          </w:tcPr>
          <w:p w:rsidR="00AB19FA" w:rsidRPr="00804383" w:rsidRDefault="00AB19FA" w:rsidP="00597EE1">
            <w:r w:rsidRPr="00804383">
              <w:t xml:space="preserve"> Power Efficiency</w:t>
            </w:r>
          </w:p>
        </w:tc>
        <w:tc>
          <w:tcPr>
            <w:tcW w:w="6480" w:type="dxa"/>
          </w:tcPr>
          <w:p w:rsidR="00AB19FA" w:rsidRDefault="00AB19FA" w:rsidP="00690269">
            <w:pPr>
              <w:jc w:val="center"/>
              <w:rPr>
                <w:rFonts w:ascii="Arial" w:eastAsia="SimSun" w:hAnsi="Arial" w:cs="Arial"/>
                <w:sz w:val="18"/>
                <w:szCs w:val="18"/>
              </w:rPr>
            </w:pPr>
            <w:r>
              <w:rPr>
                <w:rFonts w:ascii="Arial" w:eastAsia="SimSun" w:hAnsi="Arial" w:cs="Arial"/>
                <w:sz w:val="18"/>
                <w:szCs w:val="18"/>
              </w:rPr>
              <w:t>&gt;91%</w:t>
            </w:r>
          </w:p>
        </w:tc>
      </w:tr>
      <w:tr w:rsidR="00AB19FA" w:rsidTr="00597EE1">
        <w:tc>
          <w:tcPr>
            <w:tcW w:w="2538" w:type="dxa"/>
          </w:tcPr>
          <w:p w:rsidR="00AB19FA" w:rsidRPr="00804383" w:rsidRDefault="00AB19FA" w:rsidP="00597EE1">
            <w:r w:rsidRPr="00804383">
              <w:t xml:space="preserve"> LED Luminous Efficiency</w:t>
            </w:r>
          </w:p>
        </w:tc>
        <w:tc>
          <w:tcPr>
            <w:tcW w:w="6480" w:type="dxa"/>
          </w:tcPr>
          <w:p w:rsidR="00AB19FA" w:rsidRDefault="00AB19FA" w:rsidP="00690269">
            <w:pPr>
              <w:jc w:val="center"/>
            </w:pPr>
            <w:r>
              <w:t>110-120Lm/W</w:t>
            </w:r>
          </w:p>
        </w:tc>
      </w:tr>
      <w:tr w:rsidR="00690269" w:rsidTr="00B810DB">
        <w:tc>
          <w:tcPr>
            <w:tcW w:w="2538" w:type="dxa"/>
          </w:tcPr>
          <w:p w:rsidR="00690269" w:rsidRPr="00804383" w:rsidRDefault="00690269" w:rsidP="00597EE1">
            <w:r w:rsidRPr="00804383">
              <w:t xml:space="preserve"> LED Total Flux</w:t>
            </w:r>
          </w:p>
        </w:tc>
        <w:tc>
          <w:tcPr>
            <w:tcW w:w="6480" w:type="dxa"/>
          </w:tcPr>
          <w:p w:rsidR="00690269" w:rsidRDefault="00690269" w:rsidP="00690269">
            <w:pPr>
              <w:jc w:val="center"/>
            </w:pPr>
            <w:r>
              <w:t>4000 lumen</w:t>
            </w:r>
          </w:p>
        </w:tc>
      </w:tr>
      <w:tr w:rsidR="00AB19FA" w:rsidTr="00597EE1">
        <w:tc>
          <w:tcPr>
            <w:tcW w:w="2538" w:type="dxa"/>
          </w:tcPr>
          <w:p w:rsidR="00AB19FA" w:rsidRPr="00804383" w:rsidRDefault="00AB19FA" w:rsidP="00597EE1">
            <w:r w:rsidRPr="00804383">
              <w:t xml:space="preserve"> Lamp's Efficiency</w:t>
            </w:r>
          </w:p>
        </w:tc>
        <w:tc>
          <w:tcPr>
            <w:tcW w:w="6480" w:type="dxa"/>
          </w:tcPr>
          <w:p w:rsidR="00AB19FA" w:rsidRDefault="00AB19FA" w:rsidP="00597EE1">
            <w:pPr>
              <w:jc w:val="center"/>
            </w:pPr>
            <w:r>
              <w:t>100%</w:t>
            </w:r>
          </w:p>
        </w:tc>
      </w:tr>
      <w:tr w:rsidR="00AB19FA" w:rsidTr="00597EE1">
        <w:tc>
          <w:tcPr>
            <w:tcW w:w="2538" w:type="dxa"/>
          </w:tcPr>
          <w:p w:rsidR="00AB19FA" w:rsidRPr="005328BF" w:rsidRDefault="00AB19FA" w:rsidP="00597EE1">
            <w:r w:rsidRPr="005328BF">
              <w:t xml:space="preserve"> Illuminance Uniformity</w:t>
            </w:r>
          </w:p>
        </w:tc>
        <w:tc>
          <w:tcPr>
            <w:tcW w:w="6480" w:type="dxa"/>
          </w:tcPr>
          <w:p w:rsidR="00AB19FA" w:rsidRDefault="00AB19FA" w:rsidP="00597EE1">
            <w:pPr>
              <w:jc w:val="center"/>
            </w:pPr>
            <w:r>
              <w:rPr>
                <w:rFonts w:ascii="Arial" w:eastAsia="SimSun" w:hAnsi="Arial" w:cs="Arial"/>
                <w:sz w:val="18"/>
                <w:szCs w:val="18"/>
              </w:rPr>
              <w:t>&gt;0.7</w:t>
            </w:r>
          </w:p>
        </w:tc>
      </w:tr>
      <w:tr w:rsidR="00AB19FA" w:rsidTr="00597EE1">
        <w:tc>
          <w:tcPr>
            <w:tcW w:w="2538" w:type="dxa"/>
          </w:tcPr>
          <w:p w:rsidR="00AB19FA" w:rsidRPr="005328BF" w:rsidRDefault="00AB19FA" w:rsidP="00597EE1">
            <w:r w:rsidRPr="005328BF">
              <w:t xml:space="preserve"> Color Temperature</w:t>
            </w:r>
          </w:p>
        </w:tc>
        <w:tc>
          <w:tcPr>
            <w:tcW w:w="6480" w:type="dxa"/>
          </w:tcPr>
          <w:p w:rsidR="00AB19FA" w:rsidRDefault="00AB19FA" w:rsidP="00597EE1">
            <w:pPr>
              <w:jc w:val="center"/>
              <w:rPr>
                <w:rFonts w:ascii="Arial" w:eastAsia="SimSun" w:hAnsi="Arial" w:cs="Arial"/>
                <w:sz w:val="18"/>
                <w:szCs w:val="18"/>
              </w:rPr>
            </w:pPr>
            <w:r>
              <w:rPr>
                <w:rFonts w:ascii="Arial" w:eastAsia="SimSun" w:hAnsi="Arial" w:cs="Arial"/>
                <w:sz w:val="18"/>
                <w:szCs w:val="18"/>
              </w:rPr>
              <w:t>2700-6500K</w:t>
            </w:r>
          </w:p>
        </w:tc>
      </w:tr>
      <w:tr w:rsidR="00AB19FA" w:rsidTr="00597EE1">
        <w:tc>
          <w:tcPr>
            <w:tcW w:w="2538" w:type="dxa"/>
          </w:tcPr>
          <w:p w:rsidR="00AB19FA" w:rsidRPr="005328BF" w:rsidRDefault="00AB19FA" w:rsidP="00597EE1">
            <w:r w:rsidRPr="005328BF">
              <w:t xml:space="preserve"> Color Rendering Index</w:t>
            </w:r>
          </w:p>
        </w:tc>
        <w:tc>
          <w:tcPr>
            <w:tcW w:w="6480" w:type="dxa"/>
          </w:tcPr>
          <w:p w:rsidR="00AB19FA" w:rsidRDefault="00AB19FA" w:rsidP="00597EE1">
            <w:pPr>
              <w:jc w:val="center"/>
            </w:pPr>
            <w:r>
              <w:rPr>
                <w:rFonts w:ascii="Arial" w:eastAsia="SimSun" w:hAnsi="Arial" w:cs="Arial"/>
                <w:sz w:val="18"/>
                <w:szCs w:val="18"/>
              </w:rPr>
              <w:t>Ra&gt;80</w:t>
            </w:r>
          </w:p>
        </w:tc>
      </w:tr>
      <w:tr w:rsidR="00AB19FA" w:rsidTr="00597EE1">
        <w:tc>
          <w:tcPr>
            <w:tcW w:w="2538" w:type="dxa"/>
          </w:tcPr>
          <w:p w:rsidR="00AB19FA" w:rsidRPr="005328BF" w:rsidRDefault="00AB19FA" w:rsidP="00597EE1">
            <w:r w:rsidRPr="005328BF">
              <w:t xml:space="preserve"> Light Distribution</w:t>
            </w:r>
          </w:p>
        </w:tc>
        <w:tc>
          <w:tcPr>
            <w:tcW w:w="6480" w:type="dxa"/>
          </w:tcPr>
          <w:p w:rsidR="00AB19FA" w:rsidRDefault="00AB19FA" w:rsidP="00597EE1">
            <w:pPr>
              <w:jc w:val="center"/>
            </w:pPr>
            <w:r>
              <w:rPr>
                <w:rFonts w:ascii="Arial" w:eastAsia="SimSun" w:hAnsi="Arial" w:cs="Arial"/>
                <w:sz w:val="18"/>
                <w:szCs w:val="18"/>
              </w:rPr>
              <w:t>Symmetrical</w:t>
            </w:r>
          </w:p>
        </w:tc>
      </w:tr>
      <w:tr w:rsidR="00AB19FA" w:rsidTr="00597EE1">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IP Grade</w:t>
            </w:r>
          </w:p>
        </w:tc>
        <w:tc>
          <w:tcPr>
            <w:tcW w:w="6480" w:type="dxa"/>
          </w:tcPr>
          <w:p w:rsidR="00AB19FA" w:rsidRDefault="00690269" w:rsidP="00597EE1">
            <w:pPr>
              <w:jc w:val="center"/>
            </w:pPr>
            <w:r>
              <w:rPr>
                <w:rFonts w:ascii="Arial" w:eastAsia="SimSun" w:hAnsi="Arial" w:cs="Arial"/>
                <w:sz w:val="18"/>
                <w:szCs w:val="18"/>
              </w:rPr>
              <w:t>IP40</w:t>
            </w:r>
          </w:p>
        </w:tc>
      </w:tr>
      <w:tr w:rsidR="00AB19FA" w:rsidTr="00597EE1">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Working Life-span</w:t>
            </w:r>
          </w:p>
        </w:tc>
        <w:tc>
          <w:tcPr>
            <w:tcW w:w="6480" w:type="dxa"/>
          </w:tcPr>
          <w:p w:rsidR="00AB19FA" w:rsidRDefault="00AB19FA" w:rsidP="00597EE1">
            <w:pPr>
              <w:jc w:val="center"/>
            </w:pPr>
            <w:r>
              <w:rPr>
                <w:rFonts w:ascii="Arial" w:eastAsia="SimSun" w:hAnsi="Arial" w:cs="Arial"/>
                <w:sz w:val="18"/>
                <w:szCs w:val="18"/>
              </w:rPr>
              <w:t>&gt;50000H</w:t>
            </w:r>
          </w:p>
        </w:tc>
      </w:tr>
      <w:tr w:rsidR="00AB19FA" w:rsidTr="00597EE1">
        <w:trPr>
          <w:trHeight w:val="170"/>
        </w:trPr>
        <w:tc>
          <w:tcPr>
            <w:tcW w:w="2538" w:type="dxa"/>
            <w:vAlign w:val="center"/>
          </w:tcPr>
          <w:p w:rsidR="00AB19FA" w:rsidRDefault="00AB19FA" w:rsidP="00597EE1">
            <w:pPr>
              <w:rPr>
                <w:rFonts w:ascii="SimSun" w:eastAsia="SimSun" w:hAnsi="SimSun"/>
                <w:sz w:val="18"/>
                <w:szCs w:val="18"/>
              </w:rPr>
            </w:pPr>
            <w:r>
              <w:rPr>
                <w:rFonts w:ascii="Arial" w:eastAsia="SimSun" w:hAnsi="Arial" w:cs="Arial"/>
                <w:sz w:val="18"/>
                <w:szCs w:val="18"/>
              </w:rPr>
              <w:t xml:space="preserve"> Certificate</w:t>
            </w:r>
          </w:p>
        </w:tc>
        <w:tc>
          <w:tcPr>
            <w:tcW w:w="6480" w:type="dxa"/>
          </w:tcPr>
          <w:p w:rsidR="00AB19FA" w:rsidRDefault="00AB19FA" w:rsidP="00597EE1">
            <w:pPr>
              <w:jc w:val="center"/>
            </w:pPr>
            <w:r w:rsidRPr="00D71804">
              <w:t>CB, EER, IECEE,SABER</w:t>
            </w:r>
          </w:p>
        </w:tc>
      </w:tr>
    </w:tbl>
    <w:p w:rsidR="00AB19FA" w:rsidRDefault="00AB19FA"/>
    <w:p w:rsidR="00AB19FA" w:rsidRDefault="00AB19FA"/>
    <w:p w:rsidR="00AB19FA" w:rsidRDefault="00AB19FA"/>
    <w:p w:rsidR="00AB19FA" w:rsidRDefault="00AB19FA"/>
    <w:p w:rsidR="00AB19FA" w:rsidRDefault="00AB19FA">
      <w:bookmarkStart w:id="0" w:name="_GoBack"/>
      <w:bookmarkEnd w:id="0"/>
    </w:p>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p w:rsidR="00AB19FA" w:rsidRDefault="00AB19FA" w:rsidP="009B45B0">
      <w:r>
        <w:t>EMERGENCY LIGHT</w:t>
      </w:r>
    </w:p>
    <w:p w:rsidR="00AB19FA" w:rsidRDefault="00AB19FA"/>
    <w:p w:rsidR="00A817E7" w:rsidRDefault="009B45B0" w:rsidP="009B45B0">
      <w:r>
        <w:t>Product Specification: Weatherproof 2 X 3W white LED non-maintained twin-spot emergency luminaire complete with high temperature NiCD batteries for 8 hours DC duration.</w:t>
      </w:r>
      <w:r>
        <w:tab/>
      </w:r>
    </w:p>
    <w:p w:rsidR="00A817E7" w:rsidRDefault="00A817E7" w:rsidP="009B45B0"/>
    <w:p w:rsidR="00A817E7" w:rsidRDefault="00A817E7" w:rsidP="009B45B0"/>
    <w:p w:rsidR="009B45B0" w:rsidRDefault="009B45B0" w:rsidP="009B45B0">
      <w:r>
        <w:tab/>
      </w:r>
      <w:r>
        <w:tab/>
      </w:r>
      <w:r>
        <w:tab/>
      </w:r>
      <w:r>
        <w:tab/>
      </w:r>
      <w:r>
        <w:tab/>
      </w:r>
      <w:r>
        <w:tab/>
      </w:r>
      <w:r>
        <w:tab/>
      </w:r>
      <w:r>
        <w:tab/>
      </w:r>
    </w:p>
    <w:tbl>
      <w:tblPr>
        <w:tblStyle w:val="TableGrid"/>
        <w:tblW w:w="8826" w:type="dxa"/>
        <w:tblInd w:w="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4413"/>
      </w:tblGrid>
      <w:tr w:rsidR="00A817E7" w:rsidTr="00A817E7">
        <w:trPr>
          <w:trHeight w:val="468"/>
        </w:trPr>
        <w:tc>
          <w:tcPr>
            <w:tcW w:w="4413" w:type="dxa"/>
            <w:vMerge w:val="restart"/>
          </w:tcPr>
          <w:p w:rsidR="00A817E7" w:rsidRDefault="00A817E7" w:rsidP="009B45B0">
            <w:r>
              <w:rPr>
                <w:noProof/>
              </w:rPr>
              <w:drawing>
                <wp:inline distT="0" distB="0" distL="0" distR="0" wp14:anchorId="552B5576" wp14:editId="458692CE">
                  <wp:extent cx="1476375" cy="1719135"/>
                  <wp:effectExtent l="0" t="0" r="0" b="0"/>
                  <wp:docPr id="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Picture 1"/>
                          <pic:cNvPicPr>
                            <a:picLocks noChangeAspect="1"/>
                          </pic:cNvPicPr>
                        </pic:nvPicPr>
                        <pic:blipFill>
                          <a:blip r:embed="rId10" cstate="print">
                            <a:extLst>
                              <a:ext uri="{28A0092B-C50C-407E-A947-70E740481C1C}">
                                <a14:useLocalDpi xmlns:a14="http://schemas.microsoft.com/office/drawing/2010/main" val="0"/>
                              </a:ext>
                            </a:extLst>
                          </a:blip>
                          <a:srcRect l="17155" t="11111" r="17812" b="17076"/>
                          <a:stretch>
                            <a:fillRect/>
                          </a:stretch>
                        </pic:blipFill>
                        <pic:spPr bwMode="auto">
                          <a:xfrm>
                            <a:off x="0" y="0"/>
                            <a:ext cx="1485145" cy="1729347"/>
                          </a:xfrm>
                          <a:prstGeom prst="rect">
                            <a:avLst/>
                          </a:prstGeom>
                          <a:noFill/>
                          <a:ln>
                            <a:noFill/>
                          </a:ln>
                          <a:extLst/>
                        </pic:spPr>
                      </pic:pic>
                    </a:graphicData>
                  </a:graphic>
                </wp:inline>
              </w:drawing>
            </w:r>
          </w:p>
        </w:tc>
        <w:tc>
          <w:tcPr>
            <w:tcW w:w="4413" w:type="dxa"/>
          </w:tcPr>
          <w:p w:rsidR="00A817E7" w:rsidRDefault="00A817E7" w:rsidP="00A817E7">
            <w:pPr>
              <w:jc w:val="both"/>
            </w:pPr>
            <w:r>
              <w:t>Mode of Emergency</w:t>
            </w:r>
          </w:p>
        </w:tc>
      </w:tr>
      <w:tr w:rsidR="00A817E7" w:rsidTr="00A817E7">
        <w:trPr>
          <w:trHeight w:val="438"/>
        </w:trPr>
        <w:tc>
          <w:tcPr>
            <w:tcW w:w="4413" w:type="dxa"/>
            <w:vMerge/>
          </w:tcPr>
          <w:p w:rsidR="00A817E7" w:rsidRDefault="00A817E7" w:rsidP="009B45B0"/>
        </w:tc>
        <w:tc>
          <w:tcPr>
            <w:tcW w:w="4413" w:type="dxa"/>
          </w:tcPr>
          <w:p w:rsidR="00A817E7" w:rsidRDefault="00A817E7" w:rsidP="00A817E7">
            <w:pPr>
              <w:jc w:val="both"/>
            </w:pPr>
            <w:r>
              <w:t>Non-Maintained Mode</w:t>
            </w:r>
          </w:p>
        </w:tc>
      </w:tr>
      <w:tr w:rsidR="00A817E7" w:rsidTr="00A817E7">
        <w:trPr>
          <w:trHeight w:val="438"/>
        </w:trPr>
        <w:tc>
          <w:tcPr>
            <w:tcW w:w="4413" w:type="dxa"/>
            <w:vMerge/>
          </w:tcPr>
          <w:p w:rsidR="00A817E7" w:rsidRDefault="00A817E7" w:rsidP="009B45B0"/>
        </w:tc>
        <w:tc>
          <w:tcPr>
            <w:tcW w:w="4413" w:type="dxa"/>
          </w:tcPr>
          <w:p w:rsidR="00A817E7" w:rsidRDefault="00A817E7" w:rsidP="00A817E7">
            <w:pPr>
              <w:jc w:val="both"/>
            </w:pPr>
          </w:p>
        </w:tc>
      </w:tr>
      <w:tr w:rsidR="00A817E7" w:rsidTr="00A817E7">
        <w:trPr>
          <w:trHeight w:val="407"/>
        </w:trPr>
        <w:tc>
          <w:tcPr>
            <w:tcW w:w="4413" w:type="dxa"/>
            <w:vMerge/>
          </w:tcPr>
          <w:p w:rsidR="00A817E7" w:rsidRDefault="00A817E7" w:rsidP="009B45B0"/>
        </w:tc>
        <w:tc>
          <w:tcPr>
            <w:tcW w:w="4413" w:type="dxa"/>
          </w:tcPr>
          <w:p w:rsidR="00A817E7" w:rsidRDefault="00A817E7" w:rsidP="00A817E7">
            <w:pPr>
              <w:jc w:val="both"/>
            </w:pPr>
            <w:r>
              <w:t>Lamp Source</w:t>
            </w:r>
          </w:p>
        </w:tc>
      </w:tr>
      <w:tr w:rsidR="00A817E7" w:rsidTr="00A817E7">
        <w:trPr>
          <w:trHeight w:val="407"/>
        </w:trPr>
        <w:tc>
          <w:tcPr>
            <w:tcW w:w="4413" w:type="dxa"/>
            <w:vMerge/>
          </w:tcPr>
          <w:p w:rsidR="00A817E7" w:rsidRDefault="00A817E7" w:rsidP="009B45B0"/>
        </w:tc>
        <w:tc>
          <w:tcPr>
            <w:tcW w:w="4413" w:type="dxa"/>
          </w:tcPr>
          <w:p w:rsidR="00A817E7" w:rsidRDefault="00A817E7" w:rsidP="00A817E7">
            <w:pPr>
              <w:jc w:val="both"/>
            </w:pPr>
            <w:r>
              <w:t>2 X 3W White LED</w:t>
            </w:r>
          </w:p>
        </w:tc>
      </w:tr>
      <w:tr w:rsidR="00A817E7" w:rsidTr="00A817E7">
        <w:trPr>
          <w:trHeight w:val="407"/>
        </w:trPr>
        <w:tc>
          <w:tcPr>
            <w:tcW w:w="4413" w:type="dxa"/>
            <w:vMerge/>
          </w:tcPr>
          <w:p w:rsidR="00A817E7" w:rsidRDefault="00A817E7" w:rsidP="009B45B0"/>
        </w:tc>
        <w:tc>
          <w:tcPr>
            <w:tcW w:w="4413" w:type="dxa"/>
          </w:tcPr>
          <w:p w:rsidR="00A817E7" w:rsidRDefault="00A817E7" w:rsidP="00A817E7">
            <w:pPr>
              <w:jc w:val="both"/>
            </w:pPr>
          </w:p>
        </w:tc>
      </w:tr>
      <w:tr w:rsidR="00A817E7" w:rsidTr="00A817E7">
        <w:trPr>
          <w:trHeight w:val="544"/>
        </w:trPr>
        <w:tc>
          <w:tcPr>
            <w:tcW w:w="4413" w:type="dxa"/>
            <w:vMerge/>
          </w:tcPr>
          <w:p w:rsidR="00A817E7" w:rsidRDefault="00A817E7" w:rsidP="009B45B0"/>
        </w:tc>
        <w:tc>
          <w:tcPr>
            <w:tcW w:w="4413" w:type="dxa"/>
          </w:tcPr>
          <w:p w:rsidR="00A817E7" w:rsidRDefault="00A817E7" w:rsidP="00A817E7">
            <w:pPr>
              <w:jc w:val="both"/>
            </w:pPr>
            <w:r>
              <w:t>Housing Construction</w:t>
            </w:r>
          </w:p>
        </w:tc>
      </w:tr>
      <w:tr w:rsidR="00A817E7" w:rsidTr="00A817E7">
        <w:trPr>
          <w:trHeight w:val="512"/>
        </w:trPr>
        <w:tc>
          <w:tcPr>
            <w:tcW w:w="4413" w:type="dxa"/>
            <w:vMerge/>
          </w:tcPr>
          <w:p w:rsidR="00A817E7" w:rsidRDefault="00A817E7" w:rsidP="009B45B0"/>
        </w:tc>
        <w:tc>
          <w:tcPr>
            <w:tcW w:w="4413" w:type="dxa"/>
          </w:tcPr>
          <w:p w:rsidR="00A817E7" w:rsidRDefault="00A817E7" w:rsidP="00A817E7">
            <w:pPr>
              <w:jc w:val="both"/>
            </w:pPr>
            <w:r>
              <w:t>Fire Retardant (UL94V0) Housing with snap-in design &amp; UV Stabilized Twin Diffuser</w:t>
            </w:r>
          </w:p>
        </w:tc>
      </w:tr>
      <w:tr w:rsidR="00A817E7" w:rsidTr="00A817E7">
        <w:trPr>
          <w:trHeight w:val="392"/>
        </w:trPr>
        <w:tc>
          <w:tcPr>
            <w:tcW w:w="4413" w:type="dxa"/>
            <w:vMerge/>
          </w:tcPr>
          <w:p w:rsidR="00A817E7" w:rsidRDefault="00A817E7" w:rsidP="009B45B0"/>
        </w:tc>
        <w:tc>
          <w:tcPr>
            <w:tcW w:w="4413" w:type="dxa"/>
          </w:tcPr>
          <w:p w:rsidR="00A817E7" w:rsidRDefault="00A817E7" w:rsidP="00A817E7">
            <w:pPr>
              <w:jc w:val="both"/>
            </w:pPr>
          </w:p>
        </w:tc>
      </w:tr>
      <w:tr w:rsidR="00A817E7" w:rsidTr="00A817E7">
        <w:trPr>
          <w:trHeight w:val="589"/>
        </w:trPr>
        <w:tc>
          <w:tcPr>
            <w:tcW w:w="4413" w:type="dxa"/>
            <w:vMerge/>
          </w:tcPr>
          <w:p w:rsidR="00A817E7" w:rsidRDefault="00A817E7" w:rsidP="009B45B0"/>
        </w:tc>
        <w:tc>
          <w:tcPr>
            <w:tcW w:w="4413" w:type="dxa"/>
          </w:tcPr>
          <w:p w:rsidR="00A817E7" w:rsidRDefault="00A817E7" w:rsidP="00A817E7">
            <w:pPr>
              <w:jc w:val="both"/>
            </w:pPr>
            <w:r>
              <w:t>Emergency DC duration</w:t>
            </w:r>
          </w:p>
        </w:tc>
      </w:tr>
      <w:tr w:rsidR="00A817E7" w:rsidTr="00A817E7">
        <w:trPr>
          <w:trHeight w:val="438"/>
        </w:trPr>
        <w:tc>
          <w:tcPr>
            <w:tcW w:w="4413" w:type="dxa"/>
            <w:vMerge/>
          </w:tcPr>
          <w:p w:rsidR="00A817E7" w:rsidRDefault="00A817E7" w:rsidP="009B45B0"/>
        </w:tc>
        <w:tc>
          <w:tcPr>
            <w:tcW w:w="4413" w:type="dxa"/>
          </w:tcPr>
          <w:p w:rsidR="00A817E7" w:rsidRDefault="004D5511" w:rsidP="00A817E7">
            <w:pPr>
              <w:jc w:val="both"/>
            </w:pPr>
            <w:r>
              <w:t>3</w:t>
            </w:r>
            <w:r w:rsidR="00A817E7">
              <w:t xml:space="preserve"> hours</w:t>
            </w:r>
            <w:r>
              <w:t xml:space="preserve"> &amp; 8 Hours</w:t>
            </w:r>
          </w:p>
        </w:tc>
      </w:tr>
      <w:tr w:rsidR="00A817E7" w:rsidTr="00A817E7">
        <w:trPr>
          <w:trHeight w:val="438"/>
        </w:trPr>
        <w:tc>
          <w:tcPr>
            <w:tcW w:w="4413" w:type="dxa"/>
            <w:vMerge/>
          </w:tcPr>
          <w:p w:rsidR="00A817E7" w:rsidRDefault="00A817E7" w:rsidP="009B45B0"/>
        </w:tc>
        <w:tc>
          <w:tcPr>
            <w:tcW w:w="4413" w:type="dxa"/>
          </w:tcPr>
          <w:p w:rsidR="00A817E7" w:rsidRDefault="00A817E7" w:rsidP="00A817E7">
            <w:pPr>
              <w:jc w:val="both"/>
            </w:pPr>
          </w:p>
        </w:tc>
      </w:tr>
      <w:tr w:rsidR="00A817E7" w:rsidTr="00A817E7">
        <w:trPr>
          <w:trHeight w:val="407"/>
        </w:trPr>
        <w:tc>
          <w:tcPr>
            <w:tcW w:w="4413" w:type="dxa"/>
            <w:vMerge/>
          </w:tcPr>
          <w:p w:rsidR="00A817E7" w:rsidRDefault="00A817E7" w:rsidP="009B45B0"/>
        </w:tc>
        <w:tc>
          <w:tcPr>
            <w:tcW w:w="4413" w:type="dxa"/>
          </w:tcPr>
          <w:p w:rsidR="00A817E7" w:rsidRDefault="00A817E7" w:rsidP="00A817E7">
            <w:pPr>
              <w:jc w:val="both"/>
            </w:pPr>
            <w:r>
              <w:t>Battery used</w:t>
            </w:r>
          </w:p>
        </w:tc>
      </w:tr>
      <w:tr w:rsidR="00A817E7" w:rsidTr="00A817E7">
        <w:trPr>
          <w:trHeight w:val="544"/>
        </w:trPr>
        <w:tc>
          <w:tcPr>
            <w:tcW w:w="4413" w:type="dxa"/>
            <w:vMerge/>
          </w:tcPr>
          <w:p w:rsidR="00A817E7" w:rsidRDefault="00A817E7" w:rsidP="009B45B0"/>
        </w:tc>
        <w:tc>
          <w:tcPr>
            <w:tcW w:w="4413" w:type="dxa"/>
          </w:tcPr>
          <w:p w:rsidR="00A817E7" w:rsidRDefault="00A817E7" w:rsidP="00A817E7">
            <w:pPr>
              <w:jc w:val="both"/>
            </w:pPr>
            <w:r>
              <w:t>High temperature NiCD Batteries</w:t>
            </w:r>
          </w:p>
        </w:tc>
      </w:tr>
      <w:tr w:rsidR="00A817E7" w:rsidTr="00A817E7">
        <w:trPr>
          <w:trHeight w:val="392"/>
        </w:trPr>
        <w:tc>
          <w:tcPr>
            <w:tcW w:w="4413" w:type="dxa"/>
            <w:vMerge/>
          </w:tcPr>
          <w:p w:rsidR="00A817E7" w:rsidRDefault="00A817E7" w:rsidP="009B45B0"/>
        </w:tc>
        <w:tc>
          <w:tcPr>
            <w:tcW w:w="4413" w:type="dxa"/>
          </w:tcPr>
          <w:p w:rsidR="00A817E7" w:rsidRDefault="00A817E7" w:rsidP="00A817E7">
            <w:pPr>
              <w:jc w:val="both"/>
            </w:pPr>
          </w:p>
        </w:tc>
      </w:tr>
      <w:tr w:rsidR="00A817E7" w:rsidTr="00A817E7">
        <w:trPr>
          <w:trHeight w:val="438"/>
        </w:trPr>
        <w:tc>
          <w:tcPr>
            <w:tcW w:w="4413" w:type="dxa"/>
            <w:vMerge/>
          </w:tcPr>
          <w:p w:rsidR="00A817E7" w:rsidRDefault="00A817E7" w:rsidP="009B45B0"/>
        </w:tc>
        <w:tc>
          <w:tcPr>
            <w:tcW w:w="4413" w:type="dxa"/>
          </w:tcPr>
          <w:p w:rsidR="00A817E7" w:rsidRDefault="00A817E7" w:rsidP="00A817E7">
            <w:pPr>
              <w:jc w:val="both"/>
            </w:pPr>
            <w:r>
              <w:t>Mounting</w:t>
            </w:r>
          </w:p>
        </w:tc>
      </w:tr>
      <w:tr w:rsidR="00A817E7" w:rsidTr="00A817E7">
        <w:trPr>
          <w:trHeight w:val="362"/>
        </w:trPr>
        <w:tc>
          <w:tcPr>
            <w:tcW w:w="4413" w:type="dxa"/>
            <w:vMerge/>
          </w:tcPr>
          <w:p w:rsidR="00A817E7" w:rsidRDefault="00A817E7" w:rsidP="009B45B0"/>
        </w:tc>
        <w:tc>
          <w:tcPr>
            <w:tcW w:w="4413" w:type="dxa"/>
          </w:tcPr>
          <w:p w:rsidR="00A817E7" w:rsidRDefault="00A817E7" w:rsidP="00A817E7">
            <w:pPr>
              <w:jc w:val="both"/>
            </w:pPr>
            <w:r>
              <w:t>Wall/ Surface Ceiling/Suspend</w:t>
            </w:r>
          </w:p>
        </w:tc>
      </w:tr>
    </w:tbl>
    <w:p w:rsidR="009B45B0" w:rsidRDefault="009B45B0" w:rsidP="00A817E7">
      <w:pPr>
        <w:ind w:left="5670" w:hanging="5040"/>
      </w:pPr>
      <w:r>
        <w:tab/>
      </w:r>
    </w:p>
    <w:p w:rsidR="009B45B0" w:rsidRDefault="009B45B0" w:rsidP="009B45B0">
      <w:pPr>
        <w:ind w:left="5760"/>
      </w:pPr>
      <w:r>
        <w:tab/>
      </w:r>
    </w:p>
    <w:p w:rsidR="00ED743F" w:rsidRDefault="00ED743F" w:rsidP="00ED743F">
      <w:r>
        <w:t>Areas of application</w:t>
      </w:r>
    </w:p>
    <w:p w:rsidR="00ED743F" w:rsidRDefault="00ED743F" w:rsidP="00ED743F">
      <w:r>
        <w:lastRenderedPageBreak/>
        <w:t>Safety signs, Buildings requiring up to 3 h or 8 h emergency light operation</w:t>
      </w:r>
    </w:p>
    <w:p w:rsidR="009B45B0" w:rsidRDefault="00ED743F" w:rsidP="00ED743F">
      <w:r>
        <w:t>EXIT LIGHT</w:t>
      </w:r>
    </w:p>
    <w:p w:rsidR="009B45B0" w:rsidRDefault="009B45B0" w:rsidP="009B45B0"/>
    <w:p w:rsidR="00AB19FA" w:rsidRDefault="00597EE1">
      <w:r w:rsidRPr="00597EE1">
        <w:t>Compact and modern design with extruded Aluminum housing Safety signs with various mounting options for wall, ceiling, recessed and pendant</w:t>
      </w:r>
    </w:p>
    <w:p w:rsidR="00AB19FA" w:rsidRDefault="009B45B0">
      <w:r w:rsidRPr="009B45B0">
        <w:t>Operation mode: maintained (M) or non-maintained (NM)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ED743F" w:rsidTr="00ED743F">
        <w:trPr>
          <w:trHeight w:val="461"/>
        </w:trPr>
        <w:tc>
          <w:tcPr>
            <w:tcW w:w="4645" w:type="dxa"/>
            <w:vMerge w:val="restart"/>
          </w:tcPr>
          <w:p w:rsidR="00ED743F" w:rsidRDefault="00ED743F">
            <w:r>
              <w:rPr>
                <w:noProof/>
              </w:rPr>
              <w:drawing>
                <wp:inline distT="0" distB="0" distL="0" distR="0" wp14:anchorId="318F6611" wp14:editId="654B5E22">
                  <wp:extent cx="1448955" cy="1047750"/>
                  <wp:effectExtent l="0" t="0" r="0" b="0"/>
                  <wp:docPr id="14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Picture 14"/>
                          <pic:cNvPicPr>
                            <a:picLocks noChangeAspect="1"/>
                          </pic:cNvPicPr>
                        </pic:nvPicPr>
                        <pic:blipFill>
                          <a:blip r:embed="rId11" cstate="print">
                            <a:extLst>
                              <a:ext uri="{28A0092B-C50C-407E-A947-70E740481C1C}">
                                <a14:useLocalDpi xmlns:a14="http://schemas.microsoft.com/office/drawing/2010/main" val="0"/>
                              </a:ext>
                            </a:extLst>
                          </a:blip>
                          <a:srcRect t="16713" b="13698"/>
                          <a:stretch>
                            <a:fillRect/>
                          </a:stretch>
                        </pic:blipFill>
                        <pic:spPr bwMode="auto">
                          <a:xfrm>
                            <a:off x="0" y="0"/>
                            <a:ext cx="1483099" cy="1072440"/>
                          </a:xfrm>
                          <a:prstGeom prst="rect">
                            <a:avLst/>
                          </a:prstGeom>
                          <a:noFill/>
                          <a:ln>
                            <a:noFill/>
                          </a:ln>
                          <a:extLst/>
                        </pic:spPr>
                      </pic:pic>
                    </a:graphicData>
                  </a:graphic>
                </wp:inline>
              </w:drawing>
            </w:r>
          </w:p>
        </w:tc>
        <w:tc>
          <w:tcPr>
            <w:tcW w:w="4645" w:type="dxa"/>
          </w:tcPr>
          <w:p w:rsidR="00ED743F" w:rsidRDefault="00ED743F">
            <w:r w:rsidRPr="00ED743F">
              <w:t>Mode of Operation</w:t>
            </w:r>
          </w:p>
        </w:tc>
      </w:tr>
      <w:tr w:rsidR="00ED743F" w:rsidTr="00ED743F">
        <w:trPr>
          <w:trHeight w:val="461"/>
        </w:trPr>
        <w:tc>
          <w:tcPr>
            <w:tcW w:w="4645" w:type="dxa"/>
            <w:vMerge/>
          </w:tcPr>
          <w:p w:rsidR="00ED743F" w:rsidRDefault="00ED743F"/>
        </w:tc>
        <w:tc>
          <w:tcPr>
            <w:tcW w:w="4645" w:type="dxa"/>
          </w:tcPr>
          <w:p w:rsidR="00ED743F" w:rsidRDefault="00ED743F">
            <w:r w:rsidRPr="00ED743F">
              <w:t>Maintained</w:t>
            </w:r>
          </w:p>
        </w:tc>
      </w:tr>
      <w:tr w:rsidR="00ED743F" w:rsidTr="00ED743F">
        <w:trPr>
          <w:trHeight w:val="486"/>
        </w:trPr>
        <w:tc>
          <w:tcPr>
            <w:tcW w:w="4645" w:type="dxa"/>
            <w:vMerge/>
          </w:tcPr>
          <w:p w:rsidR="00ED743F" w:rsidRDefault="00ED743F"/>
        </w:tc>
        <w:tc>
          <w:tcPr>
            <w:tcW w:w="4645" w:type="dxa"/>
          </w:tcPr>
          <w:p w:rsidR="00ED743F" w:rsidRPr="00ED743F" w:rsidRDefault="00ED743F"/>
        </w:tc>
      </w:tr>
      <w:tr w:rsidR="00ED743F" w:rsidTr="00ED743F">
        <w:trPr>
          <w:trHeight w:val="461"/>
        </w:trPr>
        <w:tc>
          <w:tcPr>
            <w:tcW w:w="4645" w:type="dxa"/>
            <w:vMerge/>
          </w:tcPr>
          <w:p w:rsidR="00ED743F" w:rsidRDefault="00ED743F"/>
        </w:tc>
        <w:tc>
          <w:tcPr>
            <w:tcW w:w="4645" w:type="dxa"/>
          </w:tcPr>
          <w:p w:rsidR="00ED743F" w:rsidRDefault="00ED743F">
            <w:r w:rsidRPr="00ED743F">
              <w:t>Power Consumption</w:t>
            </w:r>
          </w:p>
        </w:tc>
      </w:tr>
      <w:tr w:rsidR="00ED743F" w:rsidTr="00ED743F">
        <w:trPr>
          <w:trHeight w:val="486"/>
        </w:trPr>
        <w:tc>
          <w:tcPr>
            <w:tcW w:w="4645" w:type="dxa"/>
            <w:vMerge/>
          </w:tcPr>
          <w:p w:rsidR="00ED743F" w:rsidRDefault="00ED743F"/>
        </w:tc>
        <w:tc>
          <w:tcPr>
            <w:tcW w:w="4645" w:type="dxa"/>
          </w:tcPr>
          <w:p w:rsidR="00ED743F" w:rsidRDefault="00ED743F">
            <w:r w:rsidRPr="00ED743F">
              <w:t>3W</w:t>
            </w:r>
          </w:p>
        </w:tc>
      </w:tr>
      <w:tr w:rsidR="00ED743F" w:rsidTr="00ED743F">
        <w:trPr>
          <w:trHeight w:val="461"/>
        </w:trPr>
        <w:tc>
          <w:tcPr>
            <w:tcW w:w="4645" w:type="dxa"/>
            <w:vMerge/>
          </w:tcPr>
          <w:p w:rsidR="00ED743F" w:rsidRDefault="00ED743F"/>
        </w:tc>
        <w:tc>
          <w:tcPr>
            <w:tcW w:w="4645" w:type="dxa"/>
          </w:tcPr>
          <w:p w:rsidR="00ED743F" w:rsidRPr="00ED743F" w:rsidRDefault="00ED743F"/>
        </w:tc>
      </w:tr>
      <w:tr w:rsidR="00ED743F" w:rsidTr="00ED743F">
        <w:trPr>
          <w:trHeight w:val="486"/>
        </w:trPr>
        <w:tc>
          <w:tcPr>
            <w:tcW w:w="4645" w:type="dxa"/>
            <w:vMerge/>
          </w:tcPr>
          <w:p w:rsidR="00ED743F" w:rsidRDefault="00ED743F" w:rsidP="00ED743F"/>
        </w:tc>
        <w:tc>
          <w:tcPr>
            <w:tcW w:w="4645" w:type="dxa"/>
          </w:tcPr>
          <w:p w:rsidR="00ED743F" w:rsidRDefault="00ED743F" w:rsidP="00ED743F">
            <w:pPr>
              <w:jc w:val="both"/>
            </w:pPr>
            <w:r>
              <w:t>Emergency DC duration</w:t>
            </w:r>
          </w:p>
        </w:tc>
      </w:tr>
      <w:tr w:rsidR="00ED743F" w:rsidTr="00ED743F">
        <w:trPr>
          <w:trHeight w:val="486"/>
        </w:trPr>
        <w:tc>
          <w:tcPr>
            <w:tcW w:w="4645" w:type="dxa"/>
            <w:vMerge/>
          </w:tcPr>
          <w:p w:rsidR="00ED743F" w:rsidRDefault="00ED743F" w:rsidP="00ED743F"/>
        </w:tc>
        <w:tc>
          <w:tcPr>
            <w:tcW w:w="4645" w:type="dxa"/>
          </w:tcPr>
          <w:p w:rsidR="00ED743F" w:rsidRPr="00ED743F" w:rsidRDefault="00ED743F" w:rsidP="00ED743F">
            <w:r>
              <w:t>3 hours &amp; 8 Hours</w:t>
            </w:r>
          </w:p>
        </w:tc>
      </w:tr>
      <w:tr w:rsidR="00ED743F" w:rsidTr="00ED743F">
        <w:trPr>
          <w:trHeight w:val="461"/>
        </w:trPr>
        <w:tc>
          <w:tcPr>
            <w:tcW w:w="4645" w:type="dxa"/>
            <w:vMerge/>
          </w:tcPr>
          <w:p w:rsidR="00ED743F" w:rsidRDefault="00ED743F" w:rsidP="00ED743F"/>
        </w:tc>
        <w:tc>
          <w:tcPr>
            <w:tcW w:w="4645" w:type="dxa"/>
          </w:tcPr>
          <w:p w:rsidR="00ED743F" w:rsidRPr="00ED743F" w:rsidRDefault="00ED743F" w:rsidP="00ED743F"/>
        </w:tc>
      </w:tr>
      <w:tr w:rsidR="00ED743F" w:rsidTr="00ED743F">
        <w:trPr>
          <w:trHeight w:val="486"/>
        </w:trPr>
        <w:tc>
          <w:tcPr>
            <w:tcW w:w="4645" w:type="dxa"/>
            <w:vMerge/>
          </w:tcPr>
          <w:p w:rsidR="00ED743F" w:rsidRDefault="00ED743F" w:rsidP="00ED743F"/>
        </w:tc>
        <w:tc>
          <w:tcPr>
            <w:tcW w:w="4645" w:type="dxa"/>
          </w:tcPr>
          <w:p w:rsidR="00ED743F" w:rsidRDefault="00ED743F" w:rsidP="00ED743F">
            <w:r w:rsidRPr="00ED743F">
              <w:t>Protection Classification</w:t>
            </w:r>
          </w:p>
        </w:tc>
      </w:tr>
      <w:tr w:rsidR="00ED743F" w:rsidTr="00ED743F">
        <w:trPr>
          <w:trHeight w:val="461"/>
        </w:trPr>
        <w:tc>
          <w:tcPr>
            <w:tcW w:w="4645" w:type="dxa"/>
            <w:vMerge/>
          </w:tcPr>
          <w:p w:rsidR="00ED743F" w:rsidRDefault="00ED743F" w:rsidP="00ED743F"/>
        </w:tc>
        <w:tc>
          <w:tcPr>
            <w:tcW w:w="4645" w:type="dxa"/>
          </w:tcPr>
          <w:p w:rsidR="00ED743F" w:rsidRDefault="00ED743F" w:rsidP="00ED743F">
            <w:r w:rsidRPr="00ED743F">
              <w:t>IP 65</w:t>
            </w:r>
          </w:p>
        </w:tc>
      </w:tr>
      <w:tr w:rsidR="00ED743F" w:rsidTr="00ED743F">
        <w:trPr>
          <w:trHeight w:val="486"/>
        </w:trPr>
        <w:tc>
          <w:tcPr>
            <w:tcW w:w="4645" w:type="dxa"/>
            <w:vMerge/>
          </w:tcPr>
          <w:p w:rsidR="00ED743F" w:rsidRDefault="00ED743F" w:rsidP="00ED743F"/>
        </w:tc>
        <w:tc>
          <w:tcPr>
            <w:tcW w:w="4645" w:type="dxa"/>
          </w:tcPr>
          <w:p w:rsidR="00ED743F" w:rsidRPr="00ED743F" w:rsidRDefault="00ED743F" w:rsidP="00ED743F"/>
        </w:tc>
      </w:tr>
      <w:tr w:rsidR="00ED743F" w:rsidTr="00ED743F">
        <w:trPr>
          <w:trHeight w:val="461"/>
        </w:trPr>
        <w:tc>
          <w:tcPr>
            <w:tcW w:w="4645" w:type="dxa"/>
            <w:vMerge/>
          </w:tcPr>
          <w:p w:rsidR="00ED743F" w:rsidRDefault="00ED743F" w:rsidP="00ED743F"/>
        </w:tc>
        <w:tc>
          <w:tcPr>
            <w:tcW w:w="4645" w:type="dxa"/>
          </w:tcPr>
          <w:p w:rsidR="00ED743F" w:rsidRDefault="00ED743F" w:rsidP="00ED743F">
            <w:r w:rsidRPr="00ED743F">
              <w:t>Housing Construction</w:t>
            </w:r>
          </w:p>
        </w:tc>
      </w:tr>
      <w:tr w:rsidR="00ED743F" w:rsidTr="00ED743F">
        <w:trPr>
          <w:trHeight w:val="486"/>
        </w:trPr>
        <w:tc>
          <w:tcPr>
            <w:tcW w:w="4645" w:type="dxa"/>
            <w:vMerge/>
          </w:tcPr>
          <w:p w:rsidR="00ED743F" w:rsidRDefault="00ED743F" w:rsidP="00ED743F"/>
        </w:tc>
        <w:tc>
          <w:tcPr>
            <w:tcW w:w="4645" w:type="dxa"/>
          </w:tcPr>
          <w:p w:rsidR="00ED743F" w:rsidRDefault="00ED743F" w:rsidP="00ED743F">
            <w:r w:rsidRPr="00ED743F">
              <w:t>Injection molded fire retardant high impact</w:t>
            </w:r>
          </w:p>
        </w:tc>
      </w:tr>
    </w:tbl>
    <w:p w:rsidR="00AB19FA" w:rsidRDefault="00AB19FA"/>
    <w:p w:rsidR="00ED743F" w:rsidRDefault="00ED743F" w:rsidP="009B45B0"/>
    <w:p w:rsidR="009B45B0" w:rsidRDefault="009B45B0" w:rsidP="009B45B0">
      <w:r>
        <w:t>Areas of application</w:t>
      </w:r>
    </w:p>
    <w:p w:rsidR="00AB19FA" w:rsidRDefault="009B45B0" w:rsidP="009B45B0">
      <w:r>
        <w:t>Safety signs, Buildings requiring up to 3 h or 8 h emergency light operation</w:t>
      </w:r>
    </w:p>
    <w:p w:rsidR="00AB19FA" w:rsidRDefault="00AB19FA"/>
    <w:p w:rsidR="00AB19FA" w:rsidRDefault="00AB19FA"/>
    <w:p w:rsidR="00AB19FA" w:rsidRDefault="00AB19FA"/>
    <w:p w:rsidR="00AB19FA" w:rsidRDefault="00AB19FA"/>
    <w:p w:rsidR="00AB19FA" w:rsidRDefault="00AB19FA">
      <w:r>
        <w:t>EXPLOSION PROOF</w:t>
      </w:r>
    </w:p>
    <w:p w:rsidR="008A3FDC" w:rsidRDefault="008A3FDC"/>
    <w:p w:rsidR="008A3FDC" w:rsidRDefault="008A3FDC">
      <w:r>
        <w:t>T</w:t>
      </w:r>
      <w:r w:rsidRPr="008A3FDC">
        <w:t>raditional lighting technologies such as Metal Halide, Fluorescent and High Pressure Sodium, require significant and frequent maintenance. Work sites and plants must stock many different types of lamps, ballasts and other fixture components to maintain these systems. These older technologies have short lifespans, poor lumen maintenance and contain material harmful to our environment. When designed properly, LED systems can offer superior energy efficiency, reliability, longevity, improved light levels, visual clarity, and ultimately cost savings from reduced or eliminated lighting related maintenance, certified lamp recycling and of course energy costs.</w:t>
      </w:r>
    </w:p>
    <w:p w:rsidR="008A3FDC" w:rsidRDefault="008A3FDC">
      <w:r>
        <w:t>Especially</w:t>
      </w:r>
      <w:r w:rsidRPr="008A3FDC">
        <w:t xml:space="preserve"> harsh industrial environments requiring advanced lighting that is efficient, supports productivity, and above all, ensures the safety of their employees.</w:t>
      </w:r>
    </w:p>
    <w:p w:rsidR="008A3FDC" w:rsidRDefault="008A3FDC"/>
    <w:p w:rsidR="008A3FDC" w:rsidRDefault="008A3FDC">
      <w:r>
        <w:t xml:space="preserve">BRANDS </w:t>
      </w:r>
    </w:p>
    <w:p w:rsidR="008A3FDC" w:rsidRDefault="005B1ECF">
      <w:r>
        <w:rPr>
          <w:noProof/>
        </w:rPr>
        <w:drawing>
          <wp:inline distT="0" distB="0" distL="0" distR="0">
            <wp:extent cx="1828280" cy="4381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l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8788" cy="445461"/>
                    </a:xfrm>
                    <a:prstGeom prst="rect">
                      <a:avLst/>
                    </a:prstGeom>
                  </pic:spPr>
                </pic:pic>
              </a:graphicData>
            </a:graphic>
          </wp:inline>
        </w:drawing>
      </w:r>
      <w:r>
        <w:t xml:space="preserve">     </w:t>
      </w:r>
      <w:r>
        <w:rPr>
          <w:noProof/>
        </w:rPr>
        <w:drawing>
          <wp:inline distT="0" distB="0" distL="0" distR="0">
            <wp:extent cx="1409700" cy="7412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tem.jpg"/>
                    <pic:cNvPicPr/>
                  </pic:nvPicPr>
                  <pic:blipFill>
                    <a:blip r:embed="rId13">
                      <a:extLst>
                        <a:ext uri="{28A0092B-C50C-407E-A947-70E740481C1C}">
                          <a14:useLocalDpi xmlns:a14="http://schemas.microsoft.com/office/drawing/2010/main" val="0"/>
                        </a:ext>
                      </a:extLst>
                    </a:blip>
                    <a:stretch>
                      <a:fillRect/>
                    </a:stretch>
                  </pic:blipFill>
                  <pic:spPr>
                    <a:xfrm>
                      <a:off x="0" y="0"/>
                      <a:ext cx="1466514" cy="771102"/>
                    </a:xfrm>
                    <a:prstGeom prst="rect">
                      <a:avLst/>
                    </a:prstGeom>
                  </pic:spPr>
                </pic:pic>
              </a:graphicData>
            </a:graphic>
          </wp:inline>
        </w:drawing>
      </w:r>
      <w:r w:rsidR="00AB3B6D">
        <w:rPr>
          <w:noProof/>
        </w:rPr>
        <w:drawing>
          <wp:inline distT="0" distB="0" distL="0" distR="0" wp14:anchorId="2D2EBCEE">
            <wp:extent cx="1571625" cy="52451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625" cy="524510"/>
                    </a:xfrm>
                    <a:prstGeom prst="rect">
                      <a:avLst/>
                    </a:prstGeom>
                    <a:noFill/>
                  </pic:spPr>
                </pic:pic>
              </a:graphicData>
            </a:graphic>
          </wp:inline>
        </w:drawing>
      </w:r>
    </w:p>
    <w:p w:rsidR="00DA4C98" w:rsidRDefault="00DA4C98"/>
    <w:p w:rsidR="00DA4C98" w:rsidRDefault="00DA4C98"/>
    <w:p w:rsidR="00DA4C98" w:rsidRDefault="00DA4C98"/>
    <w:p w:rsidR="00DA4C98" w:rsidRDefault="00DA4C98"/>
    <w:p w:rsidR="00DA4C98" w:rsidRDefault="00DA4C98"/>
    <w:p w:rsidR="00DA4C98" w:rsidRDefault="00DA4C98"/>
    <w:p w:rsidR="00DA4C98" w:rsidRDefault="00DA4C98"/>
    <w:p w:rsidR="00DA4C98" w:rsidRDefault="00DA4C98"/>
    <w:p w:rsidR="00DA4C98" w:rsidRDefault="00DA4C98"/>
    <w:p w:rsidR="00DA4C98" w:rsidRDefault="00DA4C98"/>
    <w:p w:rsidR="00DA4C98" w:rsidRDefault="00DA4C98"/>
    <w:p w:rsidR="00DA4C98" w:rsidRDefault="00DA4C98"/>
    <w:p w:rsidR="00DA4C98" w:rsidRDefault="00DA4C98">
      <w:r>
        <w:t>CASE STUDY</w:t>
      </w:r>
    </w:p>
    <w:p w:rsidR="00DA4C98" w:rsidRDefault="00DA4C98"/>
    <w:p w:rsidR="00DA4C98" w:rsidRDefault="00DA4C98" w:rsidP="00DA4C98">
      <w:r>
        <w:t>SIPCHEM r</w:t>
      </w:r>
      <w:r>
        <w:t>e</w:t>
      </w:r>
      <w:r>
        <w:t>former area</w:t>
      </w:r>
      <w:r>
        <w:t xml:space="preserve"> combination of </w:t>
      </w:r>
      <w:r>
        <w:t>highbay</w:t>
      </w:r>
      <w:r>
        <w:t xml:space="preserve"> and </w:t>
      </w:r>
      <w:r>
        <w:t>area light</w:t>
      </w:r>
      <w:r>
        <w:t xml:space="preserve"> is not only inefficient and unacceptable for the </w:t>
      </w:r>
      <w:r>
        <w:t>continuous</w:t>
      </w:r>
      <w:r w:rsidRPr="00DA4C98">
        <w:t xml:space="preserve"> emitting higher degree temperature</w:t>
      </w:r>
      <w:r>
        <w:t xml:space="preserve">, but they also make it difficult for staff to perform their work without the use of supplemental, temporary, portable lights. In addition, ongoing maintenance is a challenge. Workers must build scaffolding and </w:t>
      </w:r>
      <w:r>
        <w:t xml:space="preserve">timely changing lamps and accessories </w:t>
      </w:r>
      <w:r>
        <w:t xml:space="preserve">with portable lighting. </w:t>
      </w:r>
      <w:r>
        <w:t>Heat emission</w:t>
      </w:r>
      <w:r>
        <w:t xml:space="preserve"> from equipment </w:t>
      </w:r>
      <w:r w:rsidRPr="00DA4C98">
        <w:t xml:space="preserve">causing </w:t>
      </w:r>
      <w:r>
        <w:t>fixtures</w:t>
      </w:r>
      <w:r>
        <w:t xml:space="preserve"> frequent failures, so maintenance is an on-going process.</w:t>
      </w:r>
    </w:p>
    <w:p w:rsidR="00DA4C98" w:rsidRDefault="00DA4C98" w:rsidP="00AB3B6D">
      <w:r>
        <w:t>Our Designers</w:t>
      </w:r>
      <w:r>
        <w:t xml:space="preserve"> </w:t>
      </w:r>
      <w:r>
        <w:t>wor</w:t>
      </w:r>
      <w:r>
        <w:t xml:space="preserve">king for a better solution, aiming to light the facility with the latest-generation LED fixtures to provide the most energy-efficient, safe and reliable illumination. </w:t>
      </w:r>
    </w:p>
    <w:p w:rsidR="001D1B05" w:rsidRDefault="001D1B05" w:rsidP="00AB3B6D">
      <w:r>
        <w:t xml:space="preserve">Therefore we proposed a new design with DIALIGHT FLOOD LIGHT to </w:t>
      </w:r>
      <w:r w:rsidR="00AB3B6D">
        <w:t>illuminate a light between aisle along with area light for passage.</w:t>
      </w:r>
      <w:r w:rsidR="00AB3B6D" w:rsidRPr="00AB3B6D">
        <w:t xml:space="preserve"> The goals for these to reduce total energy consumption, maximize lighting efficiency, improve sustainability and safety, and reduce maintenance demand and lower total operating cost.</w:t>
      </w:r>
    </w:p>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r>
        <w:t>VENDOR CODE:</w:t>
      </w:r>
    </w:p>
    <w:p w:rsidR="00AB3B6D" w:rsidRDefault="00AB3B6D" w:rsidP="00AB3B6D"/>
    <w:p w:rsidR="00AB3B6D" w:rsidRDefault="00AB3B6D" w:rsidP="00AB3B6D">
      <w:r>
        <w:t>ARAMCO</w:t>
      </w:r>
      <w:r w:rsidR="007410E3">
        <w:t xml:space="preserve"> 0010056392</w:t>
      </w:r>
    </w:p>
    <w:p w:rsidR="00AB3B6D" w:rsidRDefault="00AB3B6D" w:rsidP="00AB3B6D">
      <w:r>
        <w:t>SAUDI ELECTRICITY</w:t>
      </w:r>
      <w:r w:rsidR="007410E3">
        <w:t xml:space="preserve"> 2006100</w:t>
      </w:r>
    </w:p>
    <w:p w:rsidR="00AB3B6D" w:rsidRDefault="00AB3B6D" w:rsidP="00AB3B6D">
      <w:r>
        <w:t>SIPCHEM</w:t>
      </w:r>
      <w:r w:rsidR="002A250A">
        <w:t xml:space="preserve"> </w:t>
      </w:r>
      <w:r w:rsidR="002A250A" w:rsidRPr="002A250A">
        <w:t>103375.</w:t>
      </w:r>
    </w:p>
    <w:p w:rsidR="00AB3B6D" w:rsidRDefault="00AB3B6D" w:rsidP="00AB3B6D">
      <w:r>
        <w:t>MARAFIQ</w:t>
      </w:r>
      <w:r w:rsidR="007410E3">
        <w:t xml:space="preserve"> </w:t>
      </w:r>
      <w:r w:rsidR="007410E3" w:rsidRPr="007410E3">
        <w:t>2000012009</w:t>
      </w:r>
    </w:p>
    <w:p w:rsidR="00AB3B6D" w:rsidRDefault="00AB3B6D" w:rsidP="00AB3B6D">
      <w:r>
        <w:t>MAADEEN</w:t>
      </w:r>
      <w:r w:rsidR="007410E3">
        <w:t xml:space="preserve"> </w:t>
      </w:r>
      <w:r w:rsidR="007410E3" w:rsidRPr="007410E3">
        <w:t>39380</w:t>
      </w:r>
    </w:p>
    <w:p w:rsidR="007410E3" w:rsidRDefault="007410E3" w:rsidP="00AB3B6D">
      <w:r>
        <w:t>SABIC 508386</w:t>
      </w:r>
    </w:p>
    <w:p w:rsidR="00AB3B6D" w:rsidRDefault="00AB3B6D" w:rsidP="00AB3B6D"/>
    <w:p w:rsidR="00AB3B6D" w:rsidRDefault="00AB3B6D" w:rsidP="00AB3B6D">
      <w:r>
        <w:t>BRANCH:</w:t>
      </w:r>
    </w:p>
    <w:p w:rsidR="00AB3B6D" w:rsidRDefault="00AB3B6D" w:rsidP="00AB3B6D">
      <w:r>
        <w:t>DAMMAM, JEDDAH</w:t>
      </w:r>
    </w:p>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p w:rsidR="00AB3B6D" w:rsidRDefault="00AB3B6D" w:rsidP="00AB3B6D">
      <w:r>
        <w:t>CLIENTS:</w:t>
      </w:r>
    </w:p>
    <w:p w:rsidR="00AB3B6D" w:rsidRDefault="00D23A31" w:rsidP="00AB3B6D">
      <w:r>
        <w:rPr>
          <w:noProof/>
        </w:rPr>
        <w:t xml:space="preserve">Sipchem, swcc , panda, arabian pipes, </w:t>
      </w:r>
    </w:p>
    <w:sectPr w:rsidR="00AB3B6D" w:rsidSect="00394802">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104" w:rsidRDefault="00317104" w:rsidP="00E4420F">
      <w:pPr>
        <w:spacing w:after="0" w:line="240" w:lineRule="auto"/>
      </w:pPr>
      <w:r>
        <w:separator/>
      </w:r>
    </w:p>
  </w:endnote>
  <w:endnote w:type="continuationSeparator" w:id="0">
    <w:p w:rsidR="00317104" w:rsidRDefault="00317104" w:rsidP="00E44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E1" w:rsidRDefault="00597EE1">
    <w:pPr>
      <w:pStyle w:val="Footer"/>
    </w:pPr>
    <w:r>
      <w:t>Rouf Lighting Solution provider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E1" w:rsidRDefault="00317104" w:rsidP="00394802">
    <w:pPr>
      <w:pStyle w:val="Footer"/>
    </w:pPr>
    <w:hyperlink r:id="rId1" w:history="1">
      <w:r w:rsidR="00597EE1" w:rsidRPr="00B1651C">
        <w:rPr>
          <w:rStyle w:val="Hyperlink"/>
        </w:rPr>
        <w:t>www.alroufled.com</w:t>
      </w:r>
    </w:hyperlink>
    <w:r w:rsidR="00597EE1">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104" w:rsidRDefault="00317104" w:rsidP="00E4420F">
      <w:pPr>
        <w:spacing w:after="0" w:line="240" w:lineRule="auto"/>
      </w:pPr>
      <w:r>
        <w:separator/>
      </w:r>
    </w:p>
  </w:footnote>
  <w:footnote w:type="continuationSeparator" w:id="0">
    <w:p w:rsidR="00317104" w:rsidRDefault="00317104" w:rsidP="00E442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D6D"/>
    <w:rsid w:val="0008528F"/>
    <w:rsid w:val="000C483B"/>
    <w:rsid w:val="00127A34"/>
    <w:rsid w:val="001A35C7"/>
    <w:rsid w:val="001C625C"/>
    <w:rsid w:val="001D1B05"/>
    <w:rsid w:val="001D6036"/>
    <w:rsid w:val="00201FA2"/>
    <w:rsid w:val="00253CA8"/>
    <w:rsid w:val="002A250A"/>
    <w:rsid w:val="00317104"/>
    <w:rsid w:val="00363E24"/>
    <w:rsid w:val="00394802"/>
    <w:rsid w:val="004C5A5F"/>
    <w:rsid w:val="004D5511"/>
    <w:rsid w:val="004E6D9F"/>
    <w:rsid w:val="00582690"/>
    <w:rsid w:val="00597EE1"/>
    <w:rsid w:val="005B1ECF"/>
    <w:rsid w:val="00626565"/>
    <w:rsid w:val="00672548"/>
    <w:rsid w:val="00690269"/>
    <w:rsid w:val="006C5E80"/>
    <w:rsid w:val="007410E3"/>
    <w:rsid w:val="00790267"/>
    <w:rsid w:val="00815A9A"/>
    <w:rsid w:val="008324C0"/>
    <w:rsid w:val="008358FA"/>
    <w:rsid w:val="00844433"/>
    <w:rsid w:val="008A3FDC"/>
    <w:rsid w:val="008D6713"/>
    <w:rsid w:val="00903BAA"/>
    <w:rsid w:val="00915AC4"/>
    <w:rsid w:val="00991119"/>
    <w:rsid w:val="009B0E76"/>
    <w:rsid w:val="009B45B0"/>
    <w:rsid w:val="009E5D6D"/>
    <w:rsid w:val="00A52A90"/>
    <w:rsid w:val="00A817E7"/>
    <w:rsid w:val="00AB19FA"/>
    <w:rsid w:val="00AB3B6D"/>
    <w:rsid w:val="00B04FB8"/>
    <w:rsid w:val="00B66CCD"/>
    <w:rsid w:val="00C1569E"/>
    <w:rsid w:val="00C91119"/>
    <w:rsid w:val="00C91AD5"/>
    <w:rsid w:val="00CB2DDD"/>
    <w:rsid w:val="00D01569"/>
    <w:rsid w:val="00D23A31"/>
    <w:rsid w:val="00D4052A"/>
    <w:rsid w:val="00D71804"/>
    <w:rsid w:val="00DA4C98"/>
    <w:rsid w:val="00DF5833"/>
    <w:rsid w:val="00E4420F"/>
    <w:rsid w:val="00ED74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16043B-3568-42B4-8D16-AA0DE16FC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6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1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420F"/>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420F"/>
  </w:style>
  <w:style w:type="paragraph" w:styleId="Footer">
    <w:name w:val="footer"/>
    <w:basedOn w:val="Normal"/>
    <w:link w:val="FooterChar"/>
    <w:uiPriority w:val="99"/>
    <w:unhideWhenUsed/>
    <w:rsid w:val="00E4420F"/>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420F"/>
  </w:style>
  <w:style w:type="character" w:styleId="Hyperlink">
    <w:name w:val="Hyperlink"/>
    <w:basedOn w:val="DefaultParagraphFont"/>
    <w:uiPriority w:val="99"/>
    <w:unhideWhenUsed/>
    <w:rsid w:val="003948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94992">
      <w:bodyDiv w:val="1"/>
      <w:marLeft w:val="0"/>
      <w:marRight w:val="0"/>
      <w:marTop w:val="0"/>
      <w:marBottom w:val="0"/>
      <w:divBdr>
        <w:top w:val="none" w:sz="0" w:space="0" w:color="auto"/>
        <w:left w:val="none" w:sz="0" w:space="0" w:color="auto"/>
        <w:bottom w:val="none" w:sz="0" w:space="0" w:color="auto"/>
        <w:right w:val="none" w:sz="0" w:space="0" w:color="auto"/>
      </w:divBdr>
      <w:divsChild>
        <w:div w:id="549223253">
          <w:marLeft w:val="0"/>
          <w:marRight w:val="0"/>
          <w:marTop w:val="0"/>
          <w:marBottom w:val="0"/>
          <w:divBdr>
            <w:top w:val="none" w:sz="0" w:space="0" w:color="auto"/>
            <w:left w:val="none" w:sz="0" w:space="0" w:color="auto"/>
            <w:bottom w:val="none" w:sz="0" w:space="0" w:color="auto"/>
            <w:right w:val="none" w:sz="0" w:space="0" w:color="auto"/>
          </w:divBdr>
          <w:divsChild>
            <w:div w:id="714307880">
              <w:marLeft w:val="0"/>
              <w:marRight w:val="0"/>
              <w:marTop w:val="180"/>
              <w:marBottom w:val="0"/>
              <w:divBdr>
                <w:top w:val="single" w:sz="12" w:space="0" w:color="FF6600"/>
                <w:left w:val="single" w:sz="2" w:space="0" w:color="FF6600"/>
                <w:bottom w:val="single" w:sz="2" w:space="0" w:color="FF6600"/>
                <w:right w:val="single" w:sz="2" w:space="0" w:color="FF6600"/>
              </w:divBdr>
            </w:div>
          </w:divsChild>
        </w:div>
      </w:divsChild>
    </w:div>
    <w:div w:id="291987657">
      <w:bodyDiv w:val="1"/>
      <w:marLeft w:val="0"/>
      <w:marRight w:val="0"/>
      <w:marTop w:val="0"/>
      <w:marBottom w:val="0"/>
      <w:divBdr>
        <w:top w:val="none" w:sz="0" w:space="0" w:color="auto"/>
        <w:left w:val="none" w:sz="0" w:space="0" w:color="auto"/>
        <w:bottom w:val="none" w:sz="0" w:space="0" w:color="auto"/>
        <w:right w:val="none" w:sz="0" w:space="0" w:color="auto"/>
      </w:divBdr>
    </w:div>
    <w:div w:id="828521726">
      <w:bodyDiv w:val="1"/>
      <w:marLeft w:val="0"/>
      <w:marRight w:val="0"/>
      <w:marTop w:val="0"/>
      <w:marBottom w:val="0"/>
      <w:divBdr>
        <w:top w:val="none" w:sz="0" w:space="0" w:color="auto"/>
        <w:left w:val="none" w:sz="0" w:space="0" w:color="auto"/>
        <w:bottom w:val="none" w:sz="0" w:space="0" w:color="auto"/>
        <w:right w:val="none" w:sz="0" w:space="0" w:color="auto"/>
      </w:divBdr>
    </w:div>
    <w:div w:id="942490802">
      <w:bodyDiv w:val="1"/>
      <w:marLeft w:val="0"/>
      <w:marRight w:val="0"/>
      <w:marTop w:val="0"/>
      <w:marBottom w:val="0"/>
      <w:divBdr>
        <w:top w:val="none" w:sz="0" w:space="0" w:color="auto"/>
        <w:left w:val="none" w:sz="0" w:space="0" w:color="auto"/>
        <w:bottom w:val="none" w:sz="0" w:space="0" w:color="auto"/>
        <w:right w:val="none" w:sz="0" w:space="0" w:color="auto"/>
      </w:divBdr>
    </w:div>
    <w:div w:id="1127353577">
      <w:bodyDiv w:val="1"/>
      <w:marLeft w:val="0"/>
      <w:marRight w:val="0"/>
      <w:marTop w:val="0"/>
      <w:marBottom w:val="0"/>
      <w:divBdr>
        <w:top w:val="none" w:sz="0" w:space="0" w:color="auto"/>
        <w:left w:val="none" w:sz="0" w:space="0" w:color="auto"/>
        <w:bottom w:val="none" w:sz="0" w:space="0" w:color="auto"/>
        <w:right w:val="none" w:sz="0" w:space="0" w:color="auto"/>
      </w:divBdr>
    </w:div>
    <w:div w:id="1202982479">
      <w:bodyDiv w:val="1"/>
      <w:marLeft w:val="0"/>
      <w:marRight w:val="0"/>
      <w:marTop w:val="0"/>
      <w:marBottom w:val="0"/>
      <w:divBdr>
        <w:top w:val="none" w:sz="0" w:space="0" w:color="auto"/>
        <w:left w:val="none" w:sz="0" w:space="0" w:color="auto"/>
        <w:bottom w:val="none" w:sz="0" w:space="0" w:color="auto"/>
        <w:right w:val="none" w:sz="0" w:space="0" w:color="auto"/>
      </w:divBdr>
    </w:div>
    <w:div w:id="1265265065">
      <w:bodyDiv w:val="1"/>
      <w:marLeft w:val="0"/>
      <w:marRight w:val="0"/>
      <w:marTop w:val="0"/>
      <w:marBottom w:val="0"/>
      <w:divBdr>
        <w:top w:val="none" w:sz="0" w:space="0" w:color="auto"/>
        <w:left w:val="none" w:sz="0" w:space="0" w:color="auto"/>
        <w:bottom w:val="none" w:sz="0" w:space="0" w:color="auto"/>
        <w:right w:val="none" w:sz="0" w:space="0" w:color="auto"/>
      </w:divBdr>
    </w:div>
    <w:div w:id="1397170279">
      <w:bodyDiv w:val="1"/>
      <w:marLeft w:val="0"/>
      <w:marRight w:val="0"/>
      <w:marTop w:val="0"/>
      <w:marBottom w:val="0"/>
      <w:divBdr>
        <w:top w:val="none" w:sz="0" w:space="0" w:color="auto"/>
        <w:left w:val="none" w:sz="0" w:space="0" w:color="auto"/>
        <w:bottom w:val="none" w:sz="0" w:space="0" w:color="auto"/>
        <w:right w:val="none" w:sz="0" w:space="0" w:color="auto"/>
      </w:divBdr>
    </w:div>
    <w:div w:id="1776943658">
      <w:bodyDiv w:val="1"/>
      <w:marLeft w:val="0"/>
      <w:marRight w:val="0"/>
      <w:marTop w:val="0"/>
      <w:marBottom w:val="0"/>
      <w:divBdr>
        <w:top w:val="none" w:sz="0" w:space="0" w:color="auto"/>
        <w:left w:val="none" w:sz="0" w:space="0" w:color="auto"/>
        <w:bottom w:val="none" w:sz="0" w:space="0" w:color="auto"/>
        <w:right w:val="none" w:sz="0" w:space="0" w:color="auto"/>
      </w:divBdr>
    </w:div>
    <w:div w:id="1948273983">
      <w:bodyDiv w:val="1"/>
      <w:marLeft w:val="0"/>
      <w:marRight w:val="0"/>
      <w:marTop w:val="0"/>
      <w:marBottom w:val="0"/>
      <w:divBdr>
        <w:top w:val="none" w:sz="0" w:space="0" w:color="auto"/>
        <w:left w:val="none" w:sz="0" w:space="0" w:color="auto"/>
        <w:bottom w:val="none" w:sz="0" w:space="0" w:color="auto"/>
        <w:right w:val="none" w:sz="0" w:space="0" w:color="auto"/>
      </w:divBdr>
    </w:div>
    <w:div w:id="206886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hyperlink" Target="http://www.alroufl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511</TotalTime>
  <Pages>19</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aleba</dc:creator>
  <cp:keywords/>
  <dc:description/>
  <cp:lastModifiedBy>KHALED</cp:lastModifiedBy>
  <cp:revision>15</cp:revision>
  <dcterms:created xsi:type="dcterms:W3CDTF">2020-01-19T13:34:00Z</dcterms:created>
  <dcterms:modified xsi:type="dcterms:W3CDTF">2020-01-22T12:24:00Z</dcterms:modified>
</cp:coreProperties>
</file>