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u w:val="single"/>
        </w:rPr>
      </w:pPr>
      <w:r w:rsidDel="00000000" w:rsidR="00000000" w:rsidRPr="00000000">
        <w:rPr>
          <w:b w:val="1"/>
          <w:u w:val="single"/>
          <w:rtl w:val="0"/>
        </w:rPr>
        <w:t xml:space="preserve">Company Profile: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b w:val="1"/>
          <w:rtl w:val="0"/>
        </w:rPr>
        <w:t xml:space="preserve">Ahmedi Group</w:t>
      </w:r>
      <w:r w:rsidDel="00000000" w:rsidR="00000000" w:rsidRPr="00000000">
        <w:rPr>
          <w:rtl w:val="0"/>
        </w:rPr>
        <w:t xml:space="preserve"> is a family owned and operated business group whom have multiple IGA </w:t>
      </w:r>
      <w:hyperlink r:id="rId6">
        <w:r w:rsidDel="00000000" w:rsidR="00000000" w:rsidRPr="00000000">
          <w:rPr>
            <w:color w:val="1155cc"/>
            <w:u w:val="single"/>
            <w:rtl w:val="0"/>
          </w:rPr>
          <w:t xml:space="preserve">https://www.iga.com.au/</w:t>
        </w:r>
      </w:hyperlink>
      <w:r w:rsidDel="00000000" w:rsidR="00000000" w:rsidRPr="00000000">
        <w:rPr>
          <w:rtl w:val="0"/>
        </w:rPr>
        <w:t xml:space="preserve"> supermarkets in Regional NSW. We pride ourselves on providing our customers exceptional value, customer service and the best grocery shopping experience. The business was started over 20 years ago by the Ahmedi family and since then has grown to multiple store locations throughout Australia. </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u w:val="single"/>
        </w:rPr>
      </w:pPr>
      <w:r w:rsidDel="00000000" w:rsidR="00000000" w:rsidRPr="00000000">
        <w:rPr>
          <w:rtl w:val="0"/>
        </w:rPr>
      </w:r>
    </w:p>
    <w:p w:rsidR="00000000" w:rsidDel="00000000" w:rsidP="00000000" w:rsidRDefault="00000000" w:rsidRPr="00000000" w14:paraId="00000006">
      <w:pPr>
        <w:rPr>
          <w:b w:val="1"/>
          <w:u w:val="single"/>
        </w:rPr>
      </w:pPr>
      <w:r w:rsidDel="00000000" w:rsidR="00000000" w:rsidRPr="00000000">
        <w:rPr>
          <w:b w:val="1"/>
          <w:u w:val="single"/>
          <w:rtl w:val="0"/>
        </w:rPr>
        <w:t xml:space="preserve">Branding Requirements: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The Ahmedi Group  now own “several” </w:t>
      </w:r>
      <w:r w:rsidDel="00000000" w:rsidR="00000000" w:rsidRPr="00000000">
        <w:rPr>
          <w:u w:val="single"/>
          <w:rtl w:val="0"/>
        </w:rPr>
        <w:t xml:space="preserve"> IGA supermarkets</w:t>
      </w:r>
      <w:r w:rsidDel="00000000" w:rsidR="00000000" w:rsidRPr="00000000">
        <w:rPr>
          <w:rtl w:val="0"/>
        </w:rPr>
        <w:t xml:space="preserve"> and are looking to develop our own “unique” group branding</w:t>
      </w:r>
      <w:r w:rsidDel="00000000" w:rsidR="00000000" w:rsidRPr="00000000">
        <w:rPr>
          <w:b w:val="1"/>
          <w:u w:val="single"/>
          <w:rtl w:val="0"/>
        </w:rPr>
        <w:t xml:space="preserve"> “Ahmedi Group”</w:t>
      </w:r>
      <w:r w:rsidDel="00000000" w:rsidR="00000000" w:rsidRPr="00000000">
        <w:rPr>
          <w:rtl w:val="0"/>
        </w:rPr>
        <w:t xml:space="preserve"> which distinguishes us from all</w:t>
      </w:r>
      <w:r w:rsidDel="00000000" w:rsidR="00000000" w:rsidRPr="00000000">
        <w:rPr>
          <w:i w:val="1"/>
          <w:rtl w:val="0"/>
        </w:rPr>
        <w:t xml:space="preserve"> other</w:t>
      </w:r>
      <w:r w:rsidDel="00000000" w:rsidR="00000000" w:rsidRPr="00000000">
        <w:rPr>
          <w:rtl w:val="0"/>
        </w:rPr>
        <w:t xml:space="preserve"> IGA Supermarkets. All IGA Supermarkets are all independently owned hence in Australia there are 1000s of stores and we want customers to know when they are in an “Ahmedi Group owned IGA Store”. We will still keep the IGA brand on our stores as it is a franchise and a requirement, we will however merge the Ahmedi Group branding with IGA. Please see below an example of our company structure : </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jc w:val="center"/>
        <w:rPr>
          <w:b w:val="1"/>
        </w:rPr>
      </w:pPr>
      <w:r w:rsidDel="00000000" w:rsidR="00000000" w:rsidRPr="00000000">
        <w:rPr>
          <w:b w:val="1"/>
          <w:sz w:val="28"/>
          <w:szCs w:val="28"/>
          <w:rtl w:val="0"/>
        </w:rPr>
        <w:t xml:space="preserve">         AHMEDI GROUP </w:t>
      </w:r>
      <w:r w:rsidDel="00000000" w:rsidR="00000000" w:rsidRPr="00000000">
        <w:rPr>
          <w:b w:val="1"/>
          <w:rtl w:val="0"/>
        </w:rPr>
        <w:t xml:space="preserve"> &gt; (Branding/Logo Required)</w:t>
      </w:r>
    </w:p>
    <w:p w:rsidR="00000000" w:rsidDel="00000000" w:rsidP="00000000" w:rsidRDefault="00000000" w:rsidRPr="00000000" w14:paraId="0000000B">
      <w:pPr>
        <w:jc w:val="center"/>
        <w:rPr>
          <w:b w:val="1"/>
        </w:rPr>
      </w:pPr>
      <w:r w:rsidDel="00000000" w:rsidR="00000000" w:rsidRPr="00000000">
        <w:rPr>
          <w:rtl w:val="0"/>
        </w:rPr>
      </w:r>
    </w:p>
    <w:p w:rsidR="00000000" w:rsidDel="00000000" w:rsidP="00000000" w:rsidRDefault="00000000" w:rsidRPr="00000000" w14:paraId="0000000C">
      <w:pPr>
        <w:jc w:val="left"/>
        <w:rPr>
          <w:b w:val="1"/>
          <w:sz w:val="48"/>
          <w:szCs w:val="48"/>
        </w:rPr>
      </w:pPr>
      <w:r w:rsidDel="00000000" w:rsidR="00000000" w:rsidRPr="00000000">
        <w:rPr>
          <w:rFonts w:ascii="Arial Unicode MS" w:cs="Arial Unicode MS" w:eastAsia="Arial Unicode MS" w:hAnsi="Arial Unicode MS"/>
          <w:b w:val="1"/>
          <w:sz w:val="48"/>
          <w:szCs w:val="48"/>
          <w:rtl w:val="0"/>
        </w:rPr>
        <w:t xml:space="preserve"> ↓                                ↓                         ↓</w:t>
      </w:r>
    </w:p>
    <w:p w:rsidR="00000000" w:rsidDel="00000000" w:rsidP="00000000" w:rsidRDefault="00000000" w:rsidRPr="00000000" w14:paraId="0000000D">
      <w:pPr>
        <w:jc w:val="center"/>
        <w:rPr>
          <w:b w:val="1"/>
        </w:rPr>
      </w:pPr>
      <w:r w:rsidDel="00000000" w:rsidR="00000000" w:rsidRPr="00000000">
        <w:rPr>
          <w:rtl w:val="0"/>
        </w:rPr>
      </w:r>
    </w:p>
    <w:p w:rsidR="00000000" w:rsidDel="00000000" w:rsidP="00000000" w:rsidRDefault="00000000" w:rsidRPr="00000000" w14:paraId="0000000E">
      <w:pPr>
        <w:spacing w:line="240" w:lineRule="auto"/>
        <w:rPr>
          <w:b w:val="1"/>
        </w:rPr>
      </w:pPr>
      <w:r w:rsidDel="00000000" w:rsidR="00000000" w:rsidRPr="00000000">
        <w:rPr>
          <w:b w:val="1"/>
          <w:rtl w:val="0"/>
        </w:rPr>
        <w:t xml:space="preserve">IGA Baradine                                          IGA Gulgong                                   IGA Kandos</w:t>
      </w:r>
      <w:r w:rsidDel="00000000" w:rsidR="00000000" w:rsidRPr="00000000">
        <w:drawing>
          <wp:anchor allowOverlap="1" behindDoc="0" distB="114300" distT="114300" distL="114300" distR="114300" hidden="0" layoutInCell="1" locked="0" relativeHeight="0" simplePos="0">
            <wp:simplePos x="0" y="0"/>
            <wp:positionH relativeFrom="column">
              <wp:posOffset>-95249</wp:posOffset>
            </wp:positionH>
            <wp:positionV relativeFrom="paragraph">
              <wp:posOffset>247650</wp:posOffset>
            </wp:positionV>
            <wp:extent cx="1152525" cy="723446"/>
            <wp:effectExtent b="0" l="0" r="0" t="0"/>
            <wp:wrapTopAndBottom distB="114300" distT="114300"/>
            <wp:docPr descr="IGA Supermarkets" id="3" name="image1.png"/>
            <a:graphic>
              <a:graphicData uri="http://schemas.openxmlformats.org/drawingml/2006/picture">
                <pic:pic>
                  <pic:nvPicPr>
                    <pic:cNvPr descr="IGA Supermarkets" id="0" name="image1.png"/>
                    <pic:cNvPicPr preferRelativeResize="0"/>
                  </pic:nvPicPr>
                  <pic:blipFill>
                    <a:blip r:embed="rId7"/>
                    <a:srcRect b="0" l="0" r="0" t="0"/>
                    <a:stretch>
                      <a:fillRect/>
                    </a:stretch>
                  </pic:blipFill>
                  <pic:spPr>
                    <a:xfrm>
                      <a:off x="0" y="0"/>
                      <a:ext cx="1152525" cy="723446"/>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2343150</wp:posOffset>
            </wp:positionH>
            <wp:positionV relativeFrom="paragraph">
              <wp:posOffset>247650</wp:posOffset>
            </wp:positionV>
            <wp:extent cx="1152525" cy="723446"/>
            <wp:effectExtent b="0" l="0" r="0" t="0"/>
            <wp:wrapTopAndBottom distB="114300" distT="114300"/>
            <wp:docPr descr="IGA Supermarkets" id="1" name="image1.png"/>
            <a:graphic>
              <a:graphicData uri="http://schemas.openxmlformats.org/drawingml/2006/picture">
                <pic:pic>
                  <pic:nvPicPr>
                    <pic:cNvPr descr="IGA Supermarkets" id="0" name="image1.png"/>
                    <pic:cNvPicPr preferRelativeResize="0"/>
                  </pic:nvPicPr>
                  <pic:blipFill>
                    <a:blip r:embed="rId7"/>
                    <a:srcRect b="0" l="0" r="0" t="0"/>
                    <a:stretch>
                      <a:fillRect/>
                    </a:stretch>
                  </pic:blipFill>
                  <pic:spPr>
                    <a:xfrm>
                      <a:off x="0" y="0"/>
                      <a:ext cx="1152525" cy="723446"/>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4552950</wp:posOffset>
            </wp:positionH>
            <wp:positionV relativeFrom="paragraph">
              <wp:posOffset>247650</wp:posOffset>
            </wp:positionV>
            <wp:extent cx="1152525" cy="723446"/>
            <wp:effectExtent b="0" l="0" r="0" t="0"/>
            <wp:wrapTopAndBottom distB="114300" distT="114300"/>
            <wp:docPr descr="IGA Supermarkets" id="2" name="image1.png"/>
            <a:graphic>
              <a:graphicData uri="http://schemas.openxmlformats.org/drawingml/2006/picture">
                <pic:pic>
                  <pic:nvPicPr>
                    <pic:cNvPr descr="IGA Supermarkets" id="0" name="image1.png"/>
                    <pic:cNvPicPr preferRelativeResize="0"/>
                  </pic:nvPicPr>
                  <pic:blipFill>
                    <a:blip r:embed="rId7"/>
                    <a:srcRect b="0" l="0" r="0" t="0"/>
                    <a:stretch>
                      <a:fillRect/>
                    </a:stretch>
                  </pic:blipFill>
                  <pic:spPr>
                    <a:xfrm>
                      <a:off x="0" y="0"/>
                      <a:ext cx="1152525" cy="723446"/>
                    </a:xfrm>
                    <a:prstGeom prst="rect"/>
                    <a:ln/>
                  </pic:spPr>
                </pic:pic>
              </a:graphicData>
            </a:graphic>
          </wp:anchor>
        </w:drawing>
      </w:r>
    </w:p>
    <w:p w:rsidR="00000000" w:rsidDel="00000000" w:rsidP="00000000" w:rsidRDefault="00000000" w:rsidRPr="00000000" w14:paraId="0000000F">
      <w:pPr>
        <w:rPr>
          <w:b w:val="1"/>
        </w:rPr>
      </w:pPr>
      <w:r w:rsidDel="00000000" w:rsidR="00000000" w:rsidRPr="00000000">
        <w:rPr>
          <w:rtl w:val="0"/>
        </w:rPr>
      </w:r>
    </w:p>
    <w:p w:rsidR="00000000" w:rsidDel="00000000" w:rsidP="00000000" w:rsidRDefault="00000000" w:rsidRPr="00000000" w14:paraId="00000010">
      <w:pPr>
        <w:rPr>
          <w:b w:val="1"/>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The  illustration above it demonstrates our company structure, AHMEDI GROUP owns and operates all three IGA Supermarkets below it. Ahmedi Group branding should reflect the following : </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numPr>
          <w:ilvl w:val="0"/>
          <w:numId w:val="1"/>
        </w:numPr>
        <w:ind w:left="720" w:hanging="360"/>
        <w:rPr>
          <w:u w:val="none"/>
        </w:rPr>
      </w:pPr>
      <w:r w:rsidDel="00000000" w:rsidR="00000000" w:rsidRPr="00000000">
        <w:rPr>
          <w:rtl w:val="0"/>
        </w:rPr>
        <w:t xml:space="preserve">Professional / Family Owned </w:t>
      </w:r>
    </w:p>
    <w:p w:rsidR="00000000" w:rsidDel="00000000" w:rsidP="00000000" w:rsidRDefault="00000000" w:rsidRPr="00000000" w14:paraId="00000014">
      <w:pPr>
        <w:numPr>
          <w:ilvl w:val="0"/>
          <w:numId w:val="1"/>
        </w:numPr>
        <w:ind w:left="720" w:hanging="360"/>
        <w:rPr>
          <w:u w:val="none"/>
        </w:rPr>
      </w:pPr>
      <w:r w:rsidDel="00000000" w:rsidR="00000000" w:rsidRPr="00000000">
        <w:rPr>
          <w:rtl w:val="0"/>
        </w:rPr>
        <w:t xml:space="preserve">Customer Service  </w:t>
      </w:r>
    </w:p>
    <w:p w:rsidR="00000000" w:rsidDel="00000000" w:rsidP="00000000" w:rsidRDefault="00000000" w:rsidRPr="00000000" w14:paraId="00000015">
      <w:pPr>
        <w:numPr>
          <w:ilvl w:val="0"/>
          <w:numId w:val="1"/>
        </w:numPr>
        <w:ind w:left="720" w:hanging="360"/>
        <w:rPr>
          <w:u w:val="none"/>
        </w:rPr>
      </w:pPr>
      <w:r w:rsidDel="00000000" w:rsidR="00000000" w:rsidRPr="00000000">
        <w:rPr>
          <w:rtl w:val="0"/>
        </w:rPr>
        <w:t xml:space="preserve">Fresh &amp; Quality </w:t>
      </w:r>
    </w:p>
    <w:p w:rsidR="00000000" w:rsidDel="00000000" w:rsidP="00000000" w:rsidRDefault="00000000" w:rsidRPr="00000000" w14:paraId="00000016">
      <w:pPr>
        <w:numPr>
          <w:ilvl w:val="0"/>
          <w:numId w:val="1"/>
        </w:numPr>
        <w:ind w:left="720" w:hanging="360"/>
        <w:rPr>
          <w:u w:val="none"/>
        </w:rPr>
      </w:pPr>
      <w:r w:rsidDel="00000000" w:rsidR="00000000" w:rsidRPr="00000000">
        <w:rPr>
          <w:rtl w:val="0"/>
        </w:rPr>
        <w:t xml:space="preserve">Simple &amp; Humble</w:t>
      </w:r>
    </w:p>
    <w:p w:rsidR="00000000" w:rsidDel="00000000" w:rsidP="00000000" w:rsidRDefault="00000000" w:rsidRPr="00000000" w14:paraId="00000017">
      <w:pPr>
        <w:numPr>
          <w:ilvl w:val="0"/>
          <w:numId w:val="1"/>
        </w:numPr>
        <w:ind w:left="720" w:hanging="360"/>
        <w:rPr>
          <w:u w:val="none"/>
        </w:rPr>
      </w:pPr>
      <w:r w:rsidDel="00000000" w:rsidR="00000000" w:rsidRPr="00000000">
        <w:rPr>
          <w:rtl w:val="0"/>
        </w:rPr>
        <w:t xml:space="preserve">Industry Relative ( Supermarket )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b w:val="1"/>
        </w:rPr>
      </w:pPr>
      <w:r w:rsidDel="00000000" w:rsidR="00000000" w:rsidRPr="00000000">
        <w:rPr>
          <w:b w:val="1"/>
          <w:rtl w:val="0"/>
        </w:rPr>
        <w:t xml:space="preserve">Graphic Design Requirements: </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numPr>
          <w:ilvl w:val="0"/>
          <w:numId w:val="2"/>
        </w:numPr>
        <w:ind w:left="720" w:hanging="360"/>
        <w:rPr>
          <w:u w:val="none"/>
        </w:rPr>
      </w:pPr>
      <w:r w:rsidDel="00000000" w:rsidR="00000000" w:rsidRPr="00000000">
        <w:rPr>
          <w:rtl w:val="0"/>
        </w:rPr>
        <w:t xml:space="preserve">Logo Design ( 8+ concepts ) and unlimited revisions + all files </w:t>
      </w:r>
    </w:p>
    <w:p w:rsidR="00000000" w:rsidDel="00000000" w:rsidP="00000000" w:rsidRDefault="00000000" w:rsidRPr="00000000" w14:paraId="0000001D">
      <w:pPr>
        <w:numPr>
          <w:ilvl w:val="0"/>
          <w:numId w:val="2"/>
        </w:numPr>
        <w:ind w:left="720" w:hanging="360"/>
        <w:rPr>
          <w:u w:val="none"/>
        </w:rPr>
      </w:pPr>
      <w:r w:rsidDel="00000000" w:rsidR="00000000" w:rsidRPr="00000000">
        <w:rPr>
          <w:rtl w:val="0"/>
        </w:rPr>
        <w:t xml:space="preserve">Business Card Design ( Editable File )</w:t>
      </w:r>
    </w:p>
    <w:p w:rsidR="00000000" w:rsidDel="00000000" w:rsidP="00000000" w:rsidRDefault="00000000" w:rsidRPr="00000000" w14:paraId="0000001E">
      <w:pPr>
        <w:numPr>
          <w:ilvl w:val="0"/>
          <w:numId w:val="2"/>
        </w:numPr>
        <w:ind w:left="720" w:hanging="360"/>
        <w:rPr>
          <w:u w:val="none"/>
        </w:rPr>
      </w:pPr>
      <w:r w:rsidDel="00000000" w:rsidR="00000000" w:rsidRPr="00000000">
        <w:rPr>
          <w:rtl w:val="0"/>
        </w:rPr>
        <w:t xml:space="preserve">Gmail Email Signature (Editable File )</w:t>
      </w:r>
    </w:p>
    <w:p w:rsidR="00000000" w:rsidDel="00000000" w:rsidP="00000000" w:rsidRDefault="00000000" w:rsidRPr="00000000" w14:paraId="0000001F">
      <w:pPr>
        <w:numPr>
          <w:ilvl w:val="0"/>
          <w:numId w:val="2"/>
        </w:numPr>
        <w:ind w:left="720" w:hanging="360"/>
        <w:rPr>
          <w:u w:val="none"/>
        </w:rPr>
      </w:pPr>
      <w:r w:rsidDel="00000000" w:rsidR="00000000" w:rsidRPr="00000000">
        <w:rPr>
          <w:rtl w:val="0"/>
        </w:rPr>
        <w:t xml:space="preserve">Company Letterhead  (Google Sheets / MS Word Compatible )</w:t>
      </w: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iga.com.au/" TargetMode="Externa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