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8F1F9" w14:textId="0523B6C9" w:rsidR="0028653A" w:rsidRDefault="000357D6" w:rsidP="0028653A">
      <w:pPr>
        <w:spacing w:after="100" w:afterAutospacing="1" w:line="288" w:lineRule="auto"/>
        <w:rPr>
          <w:rFonts w:ascii="Quattrocento" w:eastAsiaTheme="minorEastAsia" w:hAnsi="Quattrocento" w:cs="Levenim MT"/>
          <w:b/>
          <w:bCs/>
          <w:sz w:val="24"/>
          <w:szCs w:val="24"/>
        </w:rPr>
      </w:pPr>
      <w:r>
        <w:rPr>
          <w:rFonts w:ascii="Quattrocento" w:eastAsiaTheme="minorEastAsia" w:hAnsi="Quattrocento" w:cs="Levenim MT"/>
          <w:b/>
          <w:bCs/>
          <w:sz w:val="24"/>
          <w:szCs w:val="24"/>
        </w:rPr>
        <w:t>Focusing on You:</w:t>
      </w:r>
    </w:p>
    <w:p w14:paraId="1C030F90" w14:textId="5F731099" w:rsidR="005B5166" w:rsidRDefault="005B5166" w:rsidP="005B5166">
      <w:p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>
        <w:rPr>
          <w:rFonts w:ascii="Quattrocento" w:eastAsiaTheme="minorEastAsia" w:hAnsi="Quattrocento" w:cs="Levenim MT"/>
          <w:b/>
          <w:bCs/>
          <w:sz w:val="20"/>
          <w:szCs w:val="20"/>
        </w:rPr>
        <w:t>At Aspire Skin Care,</w:t>
      </w:r>
      <w:r>
        <w:rPr>
          <w:rFonts w:ascii="Quattrocento" w:eastAsiaTheme="minorEastAsia" w:hAnsi="Quattrocento" w:cs="Levenim MT"/>
          <w:sz w:val="20"/>
          <w:szCs w:val="20"/>
        </w:rPr>
        <w:t xml:space="preserve"> we understand that every patient is unique, and treatments should reflect the individual nuances, sensitivities, and needs of your skin.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A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t each of your visits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,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 xml:space="preserve">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we are committed to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 xml:space="preserve"> understand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ing</w:t>
      </w:r>
      <w:r>
        <w:rPr>
          <w:rFonts w:ascii="Quattrocento" w:eastAsiaTheme="minorEastAsia" w:hAnsi="Quattrocento" w:cs="Levenim MT"/>
          <w:sz w:val="20"/>
          <w:szCs w:val="20"/>
        </w:rPr>
        <w:t xml:space="preserve"> you as a person, and you as a patient -to ensure you enjoy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a</w:t>
      </w:r>
      <w:r>
        <w:rPr>
          <w:rFonts w:ascii="Quattrocento" w:eastAsiaTheme="minorEastAsia" w:hAnsi="Quattrocento" w:cs="Levenim MT"/>
          <w:sz w:val="20"/>
          <w:szCs w:val="20"/>
        </w:rPr>
        <w:t xml:space="preserve"> uniqu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e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experience</w:t>
      </w:r>
      <w:r>
        <w:rPr>
          <w:rFonts w:ascii="Quattrocento" w:eastAsiaTheme="minorEastAsia" w:hAnsi="Quattrocento" w:cs="Levenim MT"/>
          <w:sz w:val="20"/>
          <w:szCs w:val="20"/>
        </w:rPr>
        <w:t xml:space="preserve"> and have the best results possible. </w:t>
      </w:r>
    </w:p>
    <w:p w14:paraId="3C78C248" w14:textId="728D2774" w:rsidR="005B5166" w:rsidRDefault="005B5166" w:rsidP="005B5166">
      <w:p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>
        <w:rPr>
          <w:rFonts w:ascii="Quattrocento" w:eastAsiaTheme="minorEastAsia" w:hAnsi="Quattrocento" w:cs="Levenim MT"/>
          <w:sz w:val="20"/>
          <w:szCs w:val="20"/>
        </w:rPr>
        <w:t>To facilitate our mission, Aspire carries a dynamic and comprehensive arsenal of sciences and technologies: from advanced, widely adjustabl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e lasers, top quality </w:t>
      </w:r>
      <w:proofErr w:type="spellStart"/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injectables</w:t>
      </w:r>
      <w:proofErr w:type="spellEnd"/>
      <w:r>
        <w:rPr>
          <w:rFonts w:ascii="Quattrocento" w:eastAsiaTheme="minorEastAsia" w:hAnsi="Quattrocento" w:cs="Levenim MT"/>
          <w:sz w:val="20"/>
          <w:szCs w:val="20"/>
        </w:rPr>
        <w:t xml:space="preserve">, to clinically proven non-invasive treatments. </w:t>
      </w:r>
    </w:p>
    <w:p w14:paraId="18A21DAA" w14:textId="5D756D1E" w:rsidR="00AE22CD" w:rsidRDefault="005B5166" w:rsidP="005B5166">
      <w:p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>
        <w:rPr>
          <w:rFonts w:ascii="Quattrocento" w:eastAsiaTheme="minorEastAsia" w:hAnsi="Quattrocento" w:cs="Levenim MT"/>
          <w:sz w:val="20"/>
          <w:szCs w:val="20"/>
        </w:rPr>
        <w:t xml:space="preserve">At Aspire, we believe that a consult should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be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 comfortable and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exciting</w:t>
      </w:r>
      <w:r>
        <w:rPr>
          <w:rFonts w:ascii="Quattrocento" w:eastAsiaTheme="minorEastAsia" w:hAnsi="Quattrocento" w:cs="Levenim MT"/>
          <w:sz w:val="20"/>
          <w:szCs w:val="20"/>
        </w:rPr>
        <w:t xml:space="preserve">, not pressured and rushed. We only recommend treatments that are right for you, and </w:t>
      </w:r>
      <w:r w:rsidR="007A11C2">
        <w:rPr>
          <w:rFonts w:ascii="Quattrocento" w:eastAsiaTheme="minorEastAsia" w:hAnsi="Quattrocento" w:cs="Levenim MT"/>
          <w:sz w:val="20"/>
          <w:szCs w:val="20"/>
          <w:highlight w:val="yellow"/>
        </w:rPr>
        <w:t>dedicate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ourselves</w:t>
      </w:r>
      <w:r>
        <w:rPr>
          <w:rFonts w:ascii="Quattrocento" w:eastAsiaTheme="minorEastAsia" w:hAnsi="Quattrocento" w:cs="Levenim MT"/>
          <w:sz w:val="20"/>
          <w:szCs w:val="20"/>
        </w:rPr>
        <w:t xml:space="preserve"> to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develop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ing</w:t>
      </w:r>
      <w:r>
        <w:rPr>
          <w:rFonts w:ascii="Quattrocento" w:eastAsiaTheme="minorEastAsia" w:hAnsi="Quattrocento" w:cs="Levenim MT"/>
          <w:sz w:val="20"/>
          <w:szCs w:val="20"/>
        </w:rPr>
        <w:t xml:space="preserve"> a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customized</w:t>
      </w:r>
      <w:r>
        <w:rPr>
          <w:rFonts w:ascii="Quattrocento" w:eastAsiaTheme="minorEastAsia" w:hAnsi="Quattrocento" w:cs="Levenim MT"/>
          <w:sz w:val="20"/>
          <w:szCs w:val="20"/>
        </w:rPr>
        <w:t xml:space="preserve"> treatment plan just for you!</w:t>
      </w:r>
    </w:p>
    <w:p w14:paraId="78ACCA68" w14:textId="439C2DE6" w:rsidR="004150ED" w:rsidRDefault="008966B3" w:rsidP="00FB6322">
      <w:pPr>
        <w:spacing w:after="100" w:afterAutospacing="1" w:line="288" w:lineRule="auto"/>
        <w:rPr>
          <w:rFonts w:ascii="Quattrocento" w:eastAsiaTheme="minorEastAsia" w:hAnsi="Quattrocento" w:cs="Levenim MT"/>
          <w:b/>
          <w:bCs/>
          <w:sz w:val="24"/>
          <w:szCs w:val="24"/>
        </w:rPr>
      </w:pPr>
      <w:r w:rsidRPr="005B5166">
        <w:rPr>
          <w:rFonts w:ascii="Quattrocento" w:eastAsiaTheme="minorEastAsia" w:hAnsi="Quattrocento" w:cs="Levenim MT"/>
          <w:b/>
          <w:bCs/>
          <w:sz w:val="24"/>
          <w:szCs w:val="24"/>
        </w:rPr>
        <w:t>For your customised treatment plan, Book with Aspire today</w:t>
      </w:r>
      <w:r w:rsidR="004150ED" w:rsidRPr="005B5166">
        <w:rPr>
          <w:rFonts w:ascii="Quattrocento" w:eastAsiaTheme="minorEastAsia" w:hAnsi="Quattrocento" w:cs="Levenim MT"/>
          <w:b/>
          <w:bCs/>
          <w:sz w:val="24"/>
          <w:szCs w:val="24"/>
        </w:rPr>
        <w:t>!</w:t>
      </w:r>
    </w:p>
    <w:p w14:paraId="0C87E2CF" w14:textId="77777777" w:rsidR="007A11C2" w:rsidRPr="007A11C2" w:rsidRDefault="007A11C2" w:rsidP="007A11C2">
      <w:pPr>
        <w:spacing w:after="100" w:afterAutospacing="1" w:line="288" w:lineRule="auto"/>
        <w:rPr>
          <w:rFonts w:ascii="Quattrocento" w:eastAsiaTheme="minorEastAsia" w:hAnsi="Quattrocento" w:cs="Levenim MT"/>
          <w:b/>
          <w:bCs/>
          <w:sz w:val="24"/>
          <w:szCs w:val="24"/>
        </w:rPr>
      </w:pPr>
      <w:r w:rsidRPr="007A11C2">
        <w:rPr>
          <w:rFonts w:ascii="Quattrocento" w:hAnsi="Quattrocento"/>
          <w:b/>
          <w:bCs/>
          <w:sz w:val="24"/>
          <w:szCs w:val="24"/>
        </w:rPr>
        <w:lastRenderedPageBreak/>
        <w:t>Aspire Signature Treatments</w:t>
      </w:r>
    </w:p>
    <w:p w14:paraId="5414DBBE" w14:textId="2703699A" w:rsidR="007A11C2" w:rsidRPr="007A11C2" w:rsidRDefault="007A11C2" w:rsidP="007A11C2">
      <w:pPr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b/>
          <w:bCs/>
          <w:sz w:val="24"/>
          <w:szCs w:val="24"/>
        </w:rPr>
        <w:t>Your skin is unique,</w:t>
      </w:r>
      <w:r w:rsidRPr="007A11C2">
        <w:rPr>
          <w:rFonts w:ascii="Quattrocento" w:eastAsiaTheme="minorEastAsia" w:hAnsi="Quattrocento" w:cs="Levenim MT"/>
          <w:sz w:val="20"/>
          <w:szCs w:val="20"/>
        </w:rPr>
        <w:t xml:space="preserve"> and Aspire treatments are designed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to be</w:t>
      </w:r>
      <w:r>
        <w:rPr>
          <w:rFonts w:ascii="Quattrocento" w:eastAsiaTheme="minorEastAsia" w:hAnsi="Quattrocento" w:cs="Levenim MT"/>
          <w:sz w:val="20"/>
          <w:szCs w:val="20"/>
        </w:rPr>
        <w:t xml:space="preserve"> personalized solutions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catering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 xml:space="preserve">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to</w:t>
      </w:r>
      <w:r w:rsidRPr="007A11C2">
        <w:rPr>
          <w:rFonts w:ascii="Quattrocento" w:eastAsiaTheme="minorEastAsia" w:hAnsi="Quattrocento" w:cs="Levenim MT"/>
          <w:sz w:val="20"/>
          <w:szCs w:val="20"/>
        </w:rPr>
        <w:t xml:space="preserve"> all skin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types</w:t>
      </w:r>
      <w:r w:rsidRPr="007A11C2">
        <w:rPr>
          <w:rFonts w:ascii="Quattrocento" w:eastAsiaTheme="minorEastAsia" w:hAnsi="Quattrocento" w:cs="Levenim MT"/>
          <w:sz w:val="20"/>
          <w:szCs w:val="20"/>
        </w:rPr>
        <w:t xml:space="preserve">. </w:t>
      </w:r>
    </w:p>
    <w:p w14:paraId="3F3ED8DF" w14:textId="77777777" w:rsidR="007A11C2" w:rsidRPr="007A11C2" w:rsidRDefault="007A11C2" w:rsidP="007A11C2">
      <w:pPr>
        <w:spacing w:line="240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b/>
          <w:sz w:val="20"/>
          <w:szCs w:val="20"/>
        </w:rPr>
        <w:t xml:space="preserve">Facial </w:t>
      </w:r>
      <w:proofErr w:type="gramStart"/>
      <w:r w:rsidRPr="007A11C2">
        <w:rPr>
          <w:rFonts w:ascii="Quattrocento" w:eastAsiaTheme="minorEastAsia" w:hAnsi="Quattrocento" w:cs="Levenim MT"/>
          <w:b/>
          <w:sz w:val="20"/>
          <w:szCs w:val="20"/>
        </w:rPr>
        <w:t xml:space="preserve">Revitalization </w:t>
      </w:r>
      <w:r>
        <w:rPr>
          <w:rFonts w:ascii="Quattrocento" w:eastAsiaTheme="minorEastAsia" w:hAnsi="Quattrocento" w:cs="Levenim MT"/>
          <w:sz w:val="20"/>
          <w:szCs w:val="20"/>
        </w:rPr>
        <w:t xml:space="preserve"> Ge</w:t>
      </w:r>
      <w:r w:rsidRPr="007A11C2">
        <w:rPr>
          <w:rFonts w:ascii="Quattrocento" w:eastAsiaTheme="minorEastAsia" w:hAnsi="Quattrocento" w:cs="Levenim MT"/>
          <w:sz w:val="20"/>
          <w:szCs w:val="20"/>
        </w:rPr>
        <w:t>ntle</w:t>
      </w:r>
      <w:proofErr w:type="gramEnd"/>
      <w:r w:rsidRPr="007A11C2">
        <w:rPr>
          <w:rFonts w:ascii="Quattrocento" w:eastAsiaTheme="minorEastAsia" w:hAnsi="Quattrocento" w:cs="Levenim MT"/>
          <w:sz w:val="20"/>
          <w:szCs w:val="20"/>
        </w:rPr>
        <w:t>, customized treatments combining traditional techniques with innovative skin technologies</w:t>
      </w:r>
    </w:p>
    <w:p w14:paraId="6912BC79" w14:textId="77777777" w:rsidR="007A11C2" w:rsidRPr="007A11C2" w:rsidRDefault="007A11C2" w:rsidP="007A11C2">
      <w:pPr>
        <w:pStyle w:val="ListParagraph"/>
        <w:numPr>
          <w:ilvl w:val="0"/>
          <w:numId w:val="3"/>
        </w:numPr>
        <w:rPr>
          <w:rFonts w:ascii="Oswald" w:hAnsi="Oswald"/>
          <w:b/>
          <w:sz w:val="24"/>
          <w:szCs w:val="24"/>
        </w:rPr>
      </w:pPr>
      <w:r w:rsidRPr="007A11C2">
        <w:rPr>
          <w:rFonts w:ascii="Oswald" w:hAnsi="Oswald"/>
          <w:b/>
          <w:sz w:val="24"/>
          <w:szCs w:val="24"/>
        </w:rPr>
        <w:t xml:space="preserve">Aspire </w:t>
      </w:r>
      <w:proofErr w:type="spellStart"/>
      <w:r w:rsidRPr="007A11C2">
        <w:rPr>
          <w:rFonts w:ascii="Oswald" w:hAnsi="Oswald"/>
          <w:b/>
          <w:sz w:val="24"/>
          <w:szCs w:val="24"/>
        </w:rPr>
        <w:t>Glo</w:t>
      </w:r>
      <w:proofErr w:type="spellEnd"/>
      <w:r w:rsidRPr="007A11C2">
        <w:rPr>
          <w:rFonts w:ascii="Oswald" w:hAnsi="Oswald"/>
          <w:b/>
          <w:sz w:val="24"/>
          <w:szCs w:val="24"/>
        </w:rPr>
        <w:t xml:space="preserve"> Facial </w:t>
      </w:r>
    </w:p>
    <w:p w14:paraId="0ED56984" w14:textId="77777777" w:rsidR="007A11C2" w:rsidRPr="007A11C2" w:rsidRDefault="007A11C2" w:rsidP="007A11C2">
      <w:pPr>
        <w:pStyle w:val="ListParagraph"/>
        <w:numPr>
          <w:ilvl w:val="0"/>
          <w:numId w:val="3"/>
        </w:numPr>
        <w:rPr>
          <w:rFonts w:ascii="Oswald" w:hAnsi="Oswald"/>
          <w:b/>
          <w:sz w:val="24"/>
          <w:szCs w:val="24"/>
        </w:rPr>
      </w:pPr>
      <w:r w:rsidRPr="007A11C2">
        <w:rPr>
          <w:rFonts w:ascii="Oswald" w:hAnsi="Oswald"/>
          <w:b/>
          <w:sz w:val="24"/>
          <w:szCs w:val="24"/>
        </w:rPr>
        <w:t>Aspire Enzyme Resurfacing</w:t>
      </w:r>
      <w:r w:rsidRPr="007A11C2">
        <w:rPr>
          <w:rFonts w:ascii="Quattrocento" w:hAnsi="Quattrocento"/>
          <w:sz w:val="20"/>
          <w:szCs w:val="20"/>
        </w:rPr>
        <w:t xml:space="preserve"> </w:t>
      </w:r>
    </w:p>
    <w:p w14:paraId="2C3DB496" w14:textId="77777777" w:rsidR="007A11C2" w:rsidRPr="00E9456E" w:rsidRDefault="007A11C2" w:rsidP="007A11C2">
      <w:pPr>
        <w:rPr>
          <w:rFonts w:ascii="Quattrocento" w:hAnsi="Quattrocento"/>
          <w:sz w:val="20"/>
          <w:szCs w:val="20"/>
        </w:rPr>
      </w:pPr>
      <w:proofErr w:type="spellStart"/>
      <w:r w:rsidRPr="007A11C2">
        <w:rPr>
          <w:rFonts w:ascii="Quattrocento" w:eastAsiaTheme="minorEastAsia" w:hAnsi="Quattrocento" w:cs="Levenim MT"/>
          <w:b/>
          <w:sz w:val="20"/>
          <w:szCs w:val="20"/>
        </w:rPr>
        <w:t>PhotoRejuvenation</w:t>
      </w:r>
      <w:proofErr w:type="spellEnd"/>
      <w:r w:rsidRPr="007A11C2">
        <w:rPr>
          <w:rFonts w:ascii="Quattrocento" w:eastAsiaTheme="minorEastAsia" w:hAnsi="Quattrocento" w:cs="Levenim MT"/>
          <w:b/>
          <w:sz w:val="20"/>
          <w:szCs w:val="20"/>
        </w:rPr>
        <w:t xml:space="preserve"> </w:t>
      </w:r>
      <w:r w:rsidRPr="007A11C2">
        <w:rPr>
          <w:rFonts w:ascii="Quattrocento" w:eastAsiaTheme="minorEastAsia" w:hAnsi="Quattrocento" w:cs="Levenim MT"/>
          <w:sz w:val="20"/>
          <w:szCs w:val="20"/>
          <w:highlight w:val="yellow"/>
          <w:shd w:val="clear" w:color="auto" w:fill="FFFF00"/>
        </w:rPr>
        <w:t>Light-based treatments that help</w:t>
      </w:r>
      <w:r w:rsidRPr="007A11C2">
        <w:rPr>
          <w:rFonts w:ascii="Quattrocento" w:eastAsiaTheme="minorEastAsia" w:hAnsi="Quattrocento" w:cs="Levenim MT"/>
          <w:sz w:val="20"/>
          <w:szCs w:val="20"/>
          <w:shd w:val="clear" w:color="auto" w:fill="FFFF00"/>
        </w:rPr>
        <w:t xml:space="preserve"> </w:t>
      </w:r>
      <w:r w:rsidRPr="007A11C2">
        <w:rPr>
          <w:rFonts w:ascii="Quattrocento" w:hAnsi="Quattrocento"/>
          <w:sz w:val="20"/>
          <w:szCs w:val="20"/>
          <w:highlight w:val="yellow"/>
        </w:rPr>
        <w:t>reduce</w:t>
      </w:r>
      <w:r w:rsidRPr="007A11C2">
        <w:rPr>
          <w:rFonts w:ascii="Quattrocento" w:hAnsi="Quattrocento"/>
          <w:sz w:val="20"/>
          <w:szCs w:val="20"/>
        </w:rPr>
        <w:t xml:space="preserve"> extra pigment, uneven c</w:t>
      </w:r>
      <w:r>
        <w:rPr>
          <w:rFonts w:ascii="Quattrocento" w:hAnsi="Quattrocento"/>
          <w:sz w:val="20"/>
          <w:szCs w:val="20"/>
        </w:rPr>
        <w:t>omplexion, scarring, unwanted hair, and other types of skin damage</w:t>
      </w:r>
      <w:r w:rsidRPr="00E9456E">
        <w:rPr>
          <w:rFonts w:ascii="Quattrocento" w:hAnsi="Quattrocento"/>
          <w:sz w:val="20"/>
          <w:szCs w:val="20"/>
        </w:rPr>
        <w:t xml:space="preserve"> </w:t>
      </w:r>
    </w:p>
    <w:p w14:paraId="5645AAD8" w14:textId="77777777" w:rsidR="007A11C2" w:rsidRPr="007A11C2" w:rsidRDefault="007A11C2" w:rsidP="007A11C2">
      <w:pPr>
        <w:pStyle w:val="ListParagraph"/>
        <w:numPr>
          <w:ilvl w:val="0"/>
          <w:numId w:val="4"/>
        </w:numPr>
        <w:rPr>
          <w:rFonts w:ascii="Oswald" w:hAnsi="Oswald"/>
          <w:b/>
          <w:sz w:val="24"/>
          <w:szCs w:val="24"/>
        </w:rPr>
      </w:pPr>
      <w:proofErr w:type="spellStart"/>
      <w:r w:rsidRPr="007A11C2">
        <w:rPr>
          <w:rFonts w:ascii="Oswald" w:hAnsi="Oswald"/>
          <w:b/>
          <w:sz w:val="24"/>
          <w:szCs w:val="24"/>
        </w:rPr>
        <w:t>Diolaze</w:t>
      </w:r>
      <w:proofErr w:type="spellEnd"/>
      <w:r w:rsidRPr="007A11C2">
        <w:rPr>
          <w:rFonts w:ascii="Oswald" w:hAnsi="Oswald"/>
          <w:b/>
          <w:sz w:val="24"/>
          <w:szCs w:val="24"/>
        </w:rPr>
        <w:t xml:space="preserve"> by Aspire </w:t>
      </w:r>
    </w:p>
    <w:p w14:paraId="49B7FDD4" w14:textId="77777777" w:rsidR="007A11C2" w:rsidRPr="007A11C2" w:rsidRDefault="007A11C2" w:rsidP="007A11C2">
      <w:pPr>
        <w:pStyle w:val="ListParagraph"/>
        <w:numPr>
          <w:ilvl w:val="0"/>
          <w:numId w:val="4"/>
        </w:numPr>
        <w:rPr>
          <w:rFonts w:ascii="Oswald" w:hAnsi="Oswald"/>
          <w:b/>
          <w:sz w:val="24"/>
          <w:szCs w:val="24"/>
        </w:rPr>
      </w:pPr>
      <w:proofErr w:type="spellStart"/>
      <w:r w:rsidRPr="007A11C2">
        <w:rPr>
          <w:rFonts w:ascii="Oswald" w:hAnsi="Oswald"/>
          <w:b/>
          <w:sz w:val="24"/>
          <w:szCs w:val="24"/>
        </w:rPr>
        <w:t>Lumecca</w:t>
      </w:r>
      <w:proofErr w:type="spellEnd"/>
      <w:r w:rsidRPr="007A11C2">
        <w:rPr>
          <w:rFonts w:ascii="Oswald" w:hAnsi="Oswald"/>
          <w:b/>
          <w:sz w:val="24"/>
          <w:szCs w:val="24"/>
        </w:rPr>
        <w:t xml:space="preserve"> by Aspire </w:t>
      </w:r>
    </w:p>
    <w:p w14:paraId="3291944B" w14:textId="77777777" w:rsidR="007A11C2" w:rsidRDefault="007A11C2" w:rsidP="007A11C2">
      <w:pP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</w:pPr>
      <w:proofErr w:type="spellStart"/>
      <w:r>
        <w:rPr>
          <w:rFonts w:ascii="Quattrocento" w:eastAsiaTheme="minorEastAsia" w:hAnsi="Quattrocento" w:cs="Levenim MT"/>
          <w:b/>
          <w:sz w:val="20"/>
          <w:szCs w:val="20"/>
        </w:rPr>
        <w:t>Injectables</w:t>
      </w:r>
      <w:proofErr w:type="spellEnd"/>
      <w:r>
        <w:rPr>
          <w:rFonts w:ascii="Quattrocento" w:eastAsiaTheme="minorEastAsia" w:hAnsi="Quattrocento" w:cs="Levenim MT"/>
          <w:b/>
          <w:sz w:val="20"/>
          <w:szCs w:val="20"/>
        </w:rPr>
        <w:t xml:space="preserve"> </w:t>
      </w:r>
      <w: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>P</w:t>
      </w:r>
      <w:r w:rsidRPr="001E72DC"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>rocedure</w:t>
      </w:r>
      <w: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 xml:space="preserve">s reducing </w:t>
      </w:r>
      <w:r w:rsidRPr="007A11C2">
        <w:rPr>
          <w:rFonts w:ascii="Quattrocento" w:eastAsia="Times New Roman" w:hAnsi="Quattrocento" w:cs="Levenim MT"/>
          <w:color w:val="000000"/>
          <w:sz w:val="20"/>
          <w:szCs w:val="20"/>
          <w:highlight w:val="yellow"/>
          <w:lang w:eastAsia="en-CA"/>
        </w:rPr>
        <w:t>wrinkles</w:t>
      </w:r>
      <w: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>, and s</w:t>
      </w:r>
      <w:r w:rsidRPr="001E72DC"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>mooth</w:t>
      </w:r>
      <w: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>ing</w:t>
      </w:r>
      <w:r w:rsidRPr="001E72DC"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  <w:t xml:space="preserve"> away unwanted lines </w:t>
      </w:r>
    </w:p>
    <w:p w14:paraId="15F2D8C4" w14:textId="77777777" w:rsidR="007A11C2" w:rsidRPr="008C61CE" w:rsidRDefault="007A11C2" w:rsidP="007A11C2">
      <w:pPr>
        <w:pStyle w:val="ListParagraph"/>
        <w:numPr>
          <w:ilvl w:val="0"/>
          <w:numId w:val="5"/>
        </w:numPr>
        <w:rPr>
          <w:rFonts w:ascii="Quattrocento" w:eastAsia="Times New Roman" w:hAnsi="Quattrocento" w:cs="Levenim MT"/>
          <w:sz w:val="20"/>
          <w:szCs w:val="20"/>
          <w:lang w:eastAsia="en-CA"/>
        </w:rPr>
      </w:pPr>
      <w:r w:rsidRPr="008C61CE">
        <w:rPr>
          <w:rFonts w:ascii="Oswald" w:hAnsi="Oswald"/>
          <w:b/>
          <w:sz w:val="24"/>
          <w:szCs w:val="24"/>
        </w:rPr>
        <w:t xml:space="preserve">Neuromodulators (Botox) </w:t>
      </w:r>
    </w:p>
    <w:p w14:paraId="207290AD" w14:textId="77777777" w:rsidR="007A11C2" w:rsidRPr="008C61CE" w:rsidRDefault="007A11C2" w:rsidP="007A11C2">
      <w:pPr>
        <w:pStyle w:val="ListParagraph"/>
        <w:numPr>
          <w:ilvl w:val="0"/>
          <w:numId w:val="5"/>
        </w:numPr>
        <w:rPr>
          <w:rFonts w:ascii="Quattrocento" w:eastAsia="Times New Roman" w:hAnsi="Quattrocento" w:cs="Levenim MT"/>
          <w:color w:val="000000"/>
          <w:sz w:val="20"/>
          <w:szCs w:val="20"/>
          <w:lang w:eastAsia="en-CA"/>
        </w:rPr>
      </w:pPr>
      <w:r w:rsidRPr="008C61CE">
        <w:rPr>
          <w:rFonts w:ascii="Oswald" w:hAnsi="Oswald"/>
          <w:b/>
          <w:sz w:val="24"/>
          <w:szCs w:val="24"/>
        </w:rPr>
        <w:t>Fillers</w:t>
      </w:r>
      <w:r>
        <w:rPr>
          <w:rFonts w:ascii="Oswald" w:hAnsi="Oswald"/>
          <w:b/>
          <w:sz w:val="24"/>
          <w:szCs w:val="24"/>
        </w:rPr>
        <w:t xml:space="preserve"> </w:t>
      </w:r>
    </w:p>
    <w:p w14:paraId="6624FC89" w14:textId="77777777" w:rsidR="007A11C2" w:rsidRPr="0028653A" w:rsidRDefault="007A11C2" w:rsidP="007A11C2">
      <w:pPr>
        <w:tabs>
          <w:tab w:val="left" w:pos="420"/>
        </w:tabs>
        <w:spacing w:after="100" w:afterAutospacing="1" w:line="288" w:lineRule="auto"/>
        <w:rPr>
          <w:rFonts w:ascii="Oswald" w:eastAsiaTheme="minorEastAsia" w:hAnsi="Oswald" w:cs="Levenim MT"/>
          <w:b/>
          <w:sz w:val="24"/>
          <w:szCs w:val="24"/>
        </w:rPr>
      </w:pPr>
      <w:r w:rsidRPr="007A11C2">
        <w:rPr>
          <w:rFonts w:ascii="Quattrocento" w:eastAsiaTheme="minorEastAsia" w:hAnsi="Quattrocento" w:cs="Levenim MT"/>
          <w:b/>
          <w:sz w:val="20"/>
          <w:szCs w:val="20"/>
        </w:rPr>
        <w:t>Body Treatments</w:t>
      </w:r>
      <w:r w:rsidRPr="007A11C2">
        <w:rPr>
          <w:rFonts w:ascii="Quattrocento" w:eastAsiaTheme="minorEastAsia" w:hAnsi="Quattrocento" w:cs="Levenim MT"/>
          <w:b/>
          <w:bCs/>
          <w:sz w:val="24"/>
          <w:szCs w:val="24"/>
        </w:rPr>
        <w:t xml:space="preserve"> </w:t>
      </w:r>
      <w:r w:rsidRPr="007A11C2">
        <w:rPr>
          <w:rFonts w:ascii="Oswald" w:hAnsi="Oswald"/>
          <w:b/>
          <w:sz w:val="24"/>
          <w:szCs w:val="24"/>
        </w:rPr>
        <w:t>-</w:t>
      </w:r>
      <w:r w:rsidRPr="007A11C2">
        <w:rPr>
          <w:rFonts w:ascii="Quattrocento" w:eastAsiaTheme="minorEastAsia" w:hAnsi="Quattrocento" w:cs="Levenim MT"/>
          <w:sz w:val="20"/>
          <w:szCs w:val="20"/>
        </w:rPr>
        <w:t>a safe</w:t>
      </w:r>
      <w:r w:rsidRPr="00E9456E">
        <w:rPr>
          <w:rFonts w:ascii="Quattrocento" w:eastAsiaTheme="minorEastAsia" w:hAnsi="Quattrocento" w:cs="Levenim MT"/>
          <w:sz w:val="20"/>
          <w:szCs w:val="20"/>
        </w:rPr>
        <w:t xml:space="preserve"> nonsurgic</w:t>
      </w:r>
      <w:r>
        <w:rPr>
          <w:rFonts w:ascii="Quattrocento" w:eastAsiaTheme="minorEastAsia" w:hAnsi="Quattrocento" w:cs="Levenim MT"/>
          <w:sz w:val="20"/>
          <w:szCs w:val="20"/>
        </w:rPr>
        <w:t xml:space="preserve">al option to redefine loose skin or body fat (belly skin, “batwings”, back fat, </w:t>
      </w:r>
      <w:proofErr w:type="spellStart"/>
      <w:r>
        <w:rPr>
          <w:rFonts w:ascii="Quattrocento" w:eastAsiaTheme="minorEastAsia" w:hAnsi="Quattrocento" w:cs="Levenim MT"/>
          <w:sz w:val="20"/>
          <w:szCs w:val="20"/>
        </w:rPr>
        <w:t>doulble</w:t>
      </w:r>
      <w:proofErr w:type="spellEnd"/>
      <w:r>
        <w:rPr>
          <w:rFonts w:ascii="Quattrocento" w:eastAsiaTheme="minorEastAsia" w:hAnsi="Quattrocento" w:cs="Levenim MT"/>
          <w:sz w:val="20"/>
          <w:szCs w:val="20"/>
        </w:rPr>
        <w:t xml:space="preserve"> chin)</w:t>
      </w:r>
    </w:p>
    <w:p w14:paraId="33F8FCBF" w14:textId="77777777" w:rsidR="007A11C2" w:rsidRPr="008C61CE" w:rsidRDefault="007A11C2" w:rsidP="007A11C2">
      <w:pPr>
        <w:pStyle w:val="ListParagraph"/>
        <w:numPr>
          <w:ilvl w:val="0"/>
          <w:numId w:val="6"/>
        </w:numPr>
        <w:tabs>
          <w:tab w:val="left" w:pos="420"/>
        </w:tabs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8C61CE">
        <w:rPr>
          <w:rFonts w:ascii="Oswald" w:eastAsiaTheme="minorEastAsia" w:hAnsi="Oswald" w:cs="Levenim MT"/>
          <w:b/>
          <w:sz w:val="24"/>
          <w:szCs w:val="24"/>
        </w:rPr>
        <w:t xml:space="preserve">Aspire Skin Tightening </w:t>
      </w:r>
    </w:p>
    <w:p w14:paraId="7204F138" w14:textId="77777777" w:rsidR="007A11C2" w:rsidRPr="008C61CE" w:rsidRDefault="007A11C2" w:rsidP="007A11C2">
      <w:pPr>
        <w:pStyle w:val="ListParagraph"/>
        <w:numPr>
          <w:ilvl w:val="0"/>
          <w:numId w:val="6"/>
        </w:numPr>
        <w:tabs>
          <w:tab w:val="left" w:pos="420"/>
        </w:tabs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8C61CE">
        <w:rPr>
          <w:rFonts w:ascii="Oswald" w:eastAsiaTheme="minorEastAsia" w:hAnsi="Oswald" w:cs="Levenim MT"/>
          <w:b/>
          <w:sz w:val="24"/>
          <w:szCs w:val="24"/>
        </w:rPr>
        <w:t>Aspire Body Contour</w:t>
      </w:r>
    </w:p>
    <w:p w14:paraId="42A6D646" w14:textId="77777777" w:rsidR="007A11C2" w:rsidRPr="008C61CE" w:rsidRDefault="007A11C2" w:rsidP="007A11C2">
      <w:pPr>
        <w:pStyle w:val="ListParagraph"/>
        <w:numPr>
          <w:ilvl w:val="0"/>
          <w:numId w:val="6"/>
        </w:numPr>
        <w:tabs>
          <w:tab w:val="left" w:pos="420"/>
        </w:tabs>
        <w:spacing w:after="100" w:afterAutospacing="1" w:line="288" w:lineRule="auto"/>
        <w:rPr>
          <w:rFonts w:ascii="Quattrocento" w:hAnsi="Quattrocento"/>
          <w:b/>
          <w:sz w:val="24"/>
          <w:szCs w:val="24"/>
        </w:rPr>
      </w:pPr>
      <w:r w:rsidRPr="008C61CE">
        <w:rPr>
          <w:rFonts w:ascii="Oswald" w:hAnsi="Oswald"/>
          <w:b/>
          <w:sz w:val="24"/>
          <w:szCs w:val="24"/>
        </w:rPr>
        <w:t>Aspire Submental Series</w:t>
      </w:r>
      <w:r w:rsidRPr="008C61CE">
        <w:rPr>
          <w:rFonts w:ascii="Quattrocento" w:eastAsiaTheme="minorEastAsia" w:hAnsi="Quattrocento" w:cs="Levenim MT"/>
          <w:sz w:val="20"/>
          <w:szCs w:val="20"/>
        </w:rPr>
        <w:t xml:space="preserve"> </w:t>
      </w:r>
    </w:p>
    <w:p w14:paraId="08193B30" w14:textId="1BEB52A0" w:rsidR="000357D6" w:rsidRPr="007A11C2" w:rsidRDefault="00017555" w:rsidP="008237A2">
      <w:pPr>
        <w:spacing w:after="100" w:afterAutospacing="1" w:line="288" w:lineRule="auto"/>
        <w:rPr>
          <w:rFonts w:ascii="Quattrocento" w:eastAsiaTheme="minorEastAsia" w:hAnsi="Quattrocento" w:cs="Levenim MT"/>
          <w:b/>
          <w:bCs/>
          <w:sz w:val="24"/>
          <w:szCs w:val="24"/>
        </w:rPr>
      </w:pPr>
      <w:r w:rsidRPr="007A11C2">
        <w:rPr>
          <w:rFonts w:ascii="Quattrocento" w:eastAsiaTheme="minorEastAsia" w:hAnsi="Quattrocento" w:cs="Levenim MT"/>
          <w:b/>
          <w:bCs/>
          <w:sz w:val="24"/>
          <w:szCs w:val="24"/>
        </w:rPr>
        <w:lastRenderedPageBreak/>
        <w:t>How we can help?</w:t>
      </w:r>
    </w:p>
    <w:p w14:paraId="3B9B4974" w14:textId="050158D4" w:rsidR="008966B3" w:rsidRPr="007A11C2" w:rsidRDefault="005B5166" w:rsidP="00AE22CD">
      <w:p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b/>
          <w:sz w:val="20"/>
          <w:szCs w:val="20"/>
        </w:rPr>
        <w:t>People can be beautiful and healthy at every stage of life!</w:t>
      </w:r>
      <w:r w:rsidR="00AE22CD" w:rsidRPr="007A11C2">
        <w:rPr>
          <w:rFonts w:ascii="Quattrocento" w:eastAsiaTheme="minorEastAsia" w:hAnsi="Quattrocento" w:cs="Levenim MT"/>
          <w:sz w:val="20"/>
          <w:szCs w:val="20"/>
        </w:rPr>
        <w:t xml:space="preserve"> </w:t>
      </w:r>
    </w:p>
    <w:p w14:paraId="4B006093" w14:textId="6E4A65AD" w:rsidR="000357D6" w:rsidRPr="007A11C2" w:rsidRDefault="008966B3" w:rsidP="00AE22CD">
      <w:p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We</w:t>
      </w:r>
      <w:r w:rsidR="00017555" w:rsidRPr="007A11C2">
        <w:rPr>
          <w:rFonts w:ascii="Quattrocento" w:eastAsiaTheme="minorEastAsia" w:hAnsi="Quattrocento" w:cs="Levenim MT"/>
          <w:sz w:val="20"/>
          <w:szCs w:val="20"/>
        </w:rPr>
        <w:t xml:space="preserve"> </w:t>
      </w:r>
      <w:r w:rsidR="005B5166" w:rsidRPr="007A11C2">
        <w:rPr>
          <w:rFonts w:ascii="Quattrocento" w:eastAsiaTheme="minorEastAsia" w:hAnsi="Quattrocento" w:cs="Levenim MT"/>
          <w:sz w:val="20"/>
          <w:szCs w:val="20"/>
        </w:rPr>
        <w:t xml:space="preserve">all have </w:t>
      </w:r>
      <w:r w:rsidR="002336EA" w:rsidRPr="007A11C2">
        <w:rPr>
          <w:rFonts w:ascii="Quattrocento" w:eastAsiaTheme="minorEastAsia" w:hAnsi="Quattrocento" w:cs="Levenim MT"/>
          <w:sz w:val="20"/>
          <w:szCs w:val="20"/>
        </w:rPr>
        <w:t xml:space="preserve">one thing or another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shd w:val="clear" w:color="auto" w:fill="FFFF00"/>
        </w:rPr>
        <w:t>that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 </w:t>
      </w:r>
      <w:r w:rsidR="002336EA" w:rsidRPr="007A11C2">
        <w:rPr>
          <w:rFonts w:ascii="Quattrocento" w:eastAsiaTheme="minorEastAsia" w:hAnsi="Quattrocento" w:cs="Levenim MT"/>
          <w:sz w:val="20"/>
          <w:szCs w:val="20"/>
        </w:rPr>
        <w:t>we</w:t>
      </w:r>
      <w:r w:rsidR="007A11C2">
        <w:rPr>
          <w:rFonts w:ascii="Quattrocento" w:eastAsiaTheme="minorEastAsia" w:hAnsi="Quattrocento" w:cs="Levenim MT"/>
          <w:sz w:val="20"/>
          <w:szCs w:val="20"/>
        </w:rPr>
        <w:t xml:space="preserve"> feel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self-</w:t>
      </w:r>
      <w:r w:rsidR="00017555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conscious</w:t>
      </w:r>
      <w:r w:rsidR="00017555" w:rsidRPr="007A11C2">
        <w:rPr>
          <w:rFonts w:ascii="Quattrocento" w:eastAsiaTheme="minorEastAsia" w:hAnsi="Quattrocento" w:cs="Levenim MT"/>
          <w:sz w:val="20"/>
          <w:szCs w:val="20"/>
        </w:rPr>
        <w:t xml:space="preserve"> about, or someth</w:t>
      </w:r>
      <w:r w:rsidR="00747189" w:rsidRPr="007A11C2">
        <w:rPr>
          <w:rFonts w:ascii="Quattrocento" w:eastAsiaTheme="minorEastAsia" w:hAnsi="Quattrocento" w:cs="Levenim MT"/>
          <w:sz w:val="20"/>
          <w:szCs w:val="20"/>
        </w:rPr>
        <w:t xml:space="preserve">ing 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we</w:t>
      </w:r>
      <w:r w:rsidR="00747189" w:rsidRPr="007A11C2">
        <w:rPr>
          <w:rFonts w:ascii="Quattrocento" w:eastAsiaTheme="minorEastAsia" w:hAnsi="Quattrocento" w:cs="Levenim MT"/>
          <w:sz w:val="20"/>
          <w:szCs w:val="20"/>
        </w:rPr>
        <w:t xml:space="preserve"> would rather </w:t>
      </w:r>
      <w:r w:rsidRPr="007A11C2">
        <w:rPr>
          <w:rFonts w:ascii="Quattrocento" w:eastAsiaTheme="minorEastAsia" w:hAnsi="Quattrocento" w:cs="Levenim MT"/>
          <w:sz w:val="20"/>
          <w:szCs w:val="20"/>
        </w:rPr>
        <w:t>change</w:t>
      </w:r>
      <w:r w:rsidR="00017555" w:rsidRPr="007A11C2">
        <w:rPr>
          <w:rFonts w:ascii="Quattrocento" w:eastAsiaTheme="minorEastAsia" w:hAnsi="Quattrocento" w:cs="Levenim MT"/>
          <w:sz w:val="20"/>
          <w:szCs w:val="20"/>
        </w:rPr>
        <w:t xml:space="preserve">. </w:t>
      </w:r>
      <w:r w:rsidR="00017555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Please</w:t>
      </w:r>
      <w:r w:rsidR="007A11C2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 xml:space="preserve"> ask us</w:t>
      </w:r>
      <w:r w:rsidR="007A11C2">
        <w:rPr>
          <w:rFonts w:ascii="Quattrocento" w:eastAsiaTheme="minorEastAsia" w:hAnsi="Quattrocento" w:cs="Levenim MT"/>
          <w:sz w:val="20"/>
          <w:szCs w:val="20"/>
          <w:highlight w:val="yellow"/>
        </w:rPr>
        <w:t xml:space="preserve"> about any of the conditions below, or even others</w:t>
      </w:r>
      <w:r w:rsidR="00017555" w:rsidRPr="007A11C2">
        <w:rPr>
          <w:rFonts w:ascii="Quattrocento" w:eastAsiaTheme="minorEastAsia" w:hAnsi="Quattrocento" w:cs="Levenim MT"/>
          <w:sz w:val="20"/>
          <w:szCs w:val="20"/>
          <w:highlight w:val="yellow"/>
        </w:rPr>
        <w:t>!</w:t>
      </w:r>
    </w:p>
    <w:p w14:paraId="6885D3D2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Hyperpigmentation</w:t>
      </w:r>
    </w:p>
    <w:p w14:paraId="711C191F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 xml:space="preserve">Fine lines and Wrinkles  </w:t>
      </w:r>
    </w:p>
    <w:p w14:paraId="5DFCA170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Acne</w:t>
      </w:r>
    </w:p>
    <w:p w14:paraId="3FCA242C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Acne Scarring</w:t>
      </w:r>
    </w:p>
    <w:p w14:paraId="48DA87B2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 xml:space="preserve">Scarring </w:t>
      </w:r>
    </w:p>
    <w:p w14:paraId="02949E18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Loss of Resilience and Collagen</w:t>
      </w:r>
    </w:p>
    <w:p w14:paraId="1A81BDD0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Enlarged Pores</w:t>
      </w:r>
    </w:p>
    <w:p w14:paraId="7E5B85CA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Rosacea</w:t>
      </w:r>
    </w:p>
    <w:p w14:paraId="18289431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Collagen Depletion</w:t>
      </w:r>
    </w:p>
    <w:p w14:paraId="67C9CE60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UV Damage</w:t>
      </w:r>
    </w:p>
    <w:p w14:paraId="43FF2A04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Hair Loss</w:t>
      </w:r>
    </w:p>
    <w:p w14:paraId="2EFBBFEF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Anti-Aging Protocols</w:t>
      </w:r>
    </w:p>
    <w:p w14:paraId="0AFEFD8F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Lax Skin</w:t>
      </w:r>
    </w:p>
    <w:p w14:paraId="7352003B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Unwanted Hair</w:t>
      </w:r>
    </w:p>
    <w:p w14:paraId="2BDFDADC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Tone and Texture</w:t>
      </w:r>
    </w:p>
    <w:p w14:paraId="45DBF47A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Body Treatments</w:t>
      </w:r>
    </w:p>
    <w:p w14:paraId="223EBBE5" w14:textId="77777777" w:rsidR="000357D6" w:rsidRPr="007A11C2" w:rsidRDefault="000357D6" w:rsidP="000357D6">
      <w:pPr>
        <w:numPr>
          <w:ilvl w:val="0"/>
          <w:numId w:val="1"/>
        </w:numPr>
        <w:spacing w:after="100" w:afterAutospacing="1" w:line="288" w:lineRule="auto"/>
        <w:rPr>
          <w:rFonts w:ascii="Quattrocento" w:eastAsiaTheme="minorEastAsia" w:hAnsi="Quattrocento" w:cs="Levenim MT"/>
          <w:sz w:val="20"/>
          <w:szCs w:val="20"/>
        </w:rPr>
      </w:pPr>
      <w:r w:rsidRPr="007A11C2">
        <w:rPr>
          <w:rFonts w:ascii="Quattrocento" w:eastAsiaTheme="minorEastAsia" w:hAnsi="Quattrocento" w:cs="Levenim MT"/>
          <w:sz w:val="20"/>
          <w:szCs w:val="20"/>
        </w:rPr>
        <w:t>Women’s Health</w:t>
      </w:r>
    </w:p>
    <w:p w14:paraId="0FDAC5C0" w14:textId="1B980760" w:rsidR="00E9456E" w:rsidRPr="005B5166" w:rsidRDefault="008966B3" w:rsidP="008C61CE">
      <w:pPr>
        <w:tabs>
          <w:tab w:val="left" w:pos="420"/>
        </w:tabs>
        <w:spacing w:after="100" w:afterAutospacing="1" w:line="288" w:lineRule="auto"/>
        <w:rPr>
          <w:rFonts w:ascii="Quattrocento" w:hAnsi="Quattrocento"/>
          <w:b/>
          <w:sz w:val="20"/>
          <w:szCs w:val="20"/>
        </w:rPr>
      </w:pPr>
      <w:r w:rsidRPr="007A11C2">
        <w:rPr>
          <w:rFonts w:ascii="Quattrocento" w:hAnsi="Quattrocento"/>
          <w:b/>
          <w:sz w:val="20"/>
          <w:szCs w:val="20"/>
        </w:rPr>
        <w:lastRenderedPageBreak/>
        <w:t xml:space="preserve">Aspire </w:t>
      </w:r>
      <w:r w:rsidR="002336EA" w:rsidRPr="007A11C2">
        <w:rPr>
          <w:rFonts w:ascii="Quattrocento" w:hAnsi="Quattrocento"/>
          <w:b/>
          <w:sz w:val="20"/>
          <w:szCs w:val="20"/>
        </w:rPr>
        <w:t xml:space="preserve">Memberships and </w:t>
      </w:r>
      <w:r w:rsidR="005B5166" w:rsidRPr="007A11C2">
        <w:rPr>
          <w:rFonts w:ascii="Quattrocento" w:hAnsi="Quattrocento"/>
          <w:b/>
          <w:sz w:val="20"/>
          <w:szCs w:val="20"/>
        </w:rPr>
        <w:t>Packages</w:t>
      </w:r>
    </w:p>
    <w:p w14:paraId="43A76BC3" w14:textId="18D948BB" w:rsidR="009B1F76" w:rsidRPr="0028653A" w:rsidRDefault="009B1F76" w:rsidP="009B1F76">
      <w:pPr>
        <w:rPr>
          <w:rFonts w:ascii="Quattrocento" w:hAnsi="Quattrocento"/>
          <w:b/>
          <w:sz w:val="20"/>
          <w:szCs w:val="20"/>
        </w:rPr>
      </w:pPr>
      <w:r w:rsidRPr="0028653A">
        <w:rPr>
          <w:rFonts w:ascii="Quattrocento" w:hAnsi="Quattrocento"/>
          <w:b/>
          <w:sz w:val="20"/>
          <w:szCs w:val="20"/>
        </w:rPr>
        <w:t>Laser Hair Removal Services</w:t>
      </w:r>
      <w:r w:rsidR="0028653A" w:rsidRPr="0028653A">
        <w:rPr>
          <w:rFonts w:ascii="Quattrocento" w:hAnsi="Quattrocento"/>
          <w:b/>
          <w:sz w:val="20"/>
          <w:szCs w:val="20"/>
        </w:rPr>
        <w:t xml:space="preserve"> </w:t>
      </w:r>
    </w:p>
    <w:p w14:paraId="08DDEC4A" w14:textId="77DD791E" w:rsidR="009B1F76" w:rsidRPr="00335118" w:rsidRDefault="009B1F76" w:rsidP="009B1F76">
      <w:pPr>
        <w:rPr>
          <w:rFonts w:ascii="Quattrocento" w:hAnsi="Quattrocento"/>
          <w:sz w:val="20"/>
          <w:szCs w:val="20"/>
        </w:rPr>
      </w:pPr>
      <w:r w:rsidRPr="00897D54">
        <w:rPr>
          <w:rFonts w:ascii="Quattrocento" w:hAnsi="Quattrocento"/>
          <w:sz w:val="20"/>
          <w:szCs w:val="20"/>
        </w:rPr>
        <w:t xml:space="preserve">At </w:t>
      </w:r>
      <w:r w:rsidRPr="007A11C2">
        <w:rPr>
          <w:rFonts w:ascii="Quattrocento" w:hAnsi="Quattrocento"/>
          <w:sz w:val="20"/>
          <w:szCs w:val="20"/>
          <w:highlight w:val="yellow"/>
        </w:rPr>
        <w:t>Aspire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,</w:t>
      </w:r>
      <w:r w:rsidRPr="00897D54">
        <w:rPr>
          <w:rFonts w:ascii="Quattrocento" w:hAnsi="Quattrocento"/>
          <w:sz w:val="20"/>
          <w:szCs w:val="20"/>
        </w:rPr>
        <w:t xml:space="preserve"> </w:t>
      </w:r>
      <w:r w:rsidRPr="00335118">
        <w:rPr>
          <w:rFonts w:ascii="Quattrocento" w:hAnsi="Quattrocento"/>
          <w:sz w:val="20"/>
          <w:szCs w:val="20"/>
        </w:rPr>
        <w:t>patient</w:t>
      </w:r>
      <w:r w:rsidRPr="00897D54">
        <w:rPr>
          <w:rFonts w:ascii="Quattrocento" w:hAnsi="Quattrocento"/>
          <w:sz w:val="20"/>
          <w:szCs w:val="20"/>
        </w:rPr>
        <w:t>s</w:t>
      </w:r>
      <w:r w:rsidRPr="00335118">
        <w:rPr>
          <w:rFonts w:ascii="Quattrocento" w:hAnsi="Quattrocento"/>
          <w:sz w:val="20"/>
          <w:szCs w:val="20"/>
        </w:rPr>
        <w:t xml:space="preserve"> can be treated virtually pain free wit</w:t>
      </w:r>
      <w:r w:rsidR="007A11C2">
        <w:rPr>
          <w:rFonts w:ascii="Quattrocento" w:hAnsi="Quattrocento"/>
          <w:sz w:val="20"/>
          <w:szCs w:val="20"/>
        </w:rPr>
        <w:t xml:space="preserve">h our advanced laser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technology. S</w:t>
      </w:r>
      <w:r w:rsidRPr="007A11C2">
        <w:rPr>
          <w:rFonts w:ascii="Quattrocento" w:hAnsi="Quattrocento"/>
          <w:sz w:val="20"/>
          <w:szCs w:val="20"/>
          <w:highlight w:val="yellow"/>
        </w:rPr>
        <w:t>afely</w:t>
      </w:r>
      <w:r w:rsidRPr="00335118">
        <w:rPr>
          <w:rFonts w:ascii="Quattrocento" w:hAnsi="Quattrocento"/>
          <w:sz w:val="20"/>
          <w:szCs w:val="20"/>
        </w:rPr>
        <w:t xml:space="preserve"> and effe</w:t>
      </w:r>
      <w:r w:rsidR="007A11C2">
        <w:rPr>
          <w:rFonts w:ascii="Quattrocento" w:hAnsi="Quattrocento"/>
          <w:sz w:val="20"/>
          <w:szCs w:val="20"/>
        </w:rPr>
        <w:t xml:space="preserve">ctively eliminate unwanted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hair!</w:t>
      </w:r>
      <w:r w:rsidRPr="00335118">
        <w:rPr>
          <w:rFonts w:ascii="Quattrocento" w:hAnsi="Quattrocento"/>
          <w:sz w:val="20"/>
          <w:szCs w:val="20"/>
        </w:rPr>
        <w:t xml:space="preserve"> </w:t>
      </w:r>
    </w:p>
    <w:p w14:paraId="44BE7B32" w14:textId="77777777" w:rsidR="009B1F76" w:rsidRPr="00335118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335118">
        <w:rPr>
          <w:rFonts w:ascii="Quattrocento" w:hAnsi="Quattrocento"/>
          <w:sz w:val="20"/>
          <w:szCs w:val="20"/>
        </w:rPr>
        <w:t xml:space="preserve">Lip / Chin - 50 </w:t>
      </w:r>
    </w:p>
    <w:p w14:paraId="5A88FC5D" w14:textId="77777777" w:rsidR="009B1F76" w:rsidRPr="00335118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335118">
        <w:rPr>
          <w:rFonts w:ascii="Quattrocento" w:hAnsi="Quattrocento"/>
          <w:sz w:val="20"/>
          <w:szCs w:val="20"/>
        </w:rPr>
        <w:t>Underarm - 90</w:t>
      </w:r>
    </w:p>
    <w:p w14:paraId="54465566" w14:textId="77777777" w:rsidR="009B1F76" w:rsidRPr="00335118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335118">
        <w:rPr>
          <w:rFonts w:ascii="Quattrocento" w:hAnsi="Quattrocento"/>
          <w:sz w:val="20"/>
          <w:szCs w:val="20"/>
        </w:rPr>
        <w:t>Bikini - 100+</w:t>
      </w:r>
    </w:p>
    <w:p w14:paraId="29470D30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Brazilian - 150+</w:t>
      </w:r>
    </w:p>
    <w:p w14:paraId="25D1A9D4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Neck – 70</w:t>
      </w:r>
    </w:p>
    <w:p w14:paraId="776CF71D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Full Leg 300</w:t>
      </w:r>
    </w:p>
    <w:p w14:paraId="2A511038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Full Leg w/ bikini 350+</w:t>
      </w:r>
    </w:p>
    <w:p w14:paraId="02E7F16A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Arms - 200+</w:t>
      </w:r>
    </w:p>
    <w:p w14:paraId="17252469" w14:textId="77777777" w:rsidR="009B1F76" w:rsidRPr="007A11C2" w:rsidRDefault="009B1F76" w:rsidP="009B1F7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Back with Shoulders and neck 300+</w:t>
      </w:r>
    </w:p>
    <w:p w14:paraId="1B2EE8D7" w14:textId="53653F1C" w:rsidR="00335118" w:rsidRPr="007A11C2" w:rsidRDefault="009B1F76" w:rsidP="005B5166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Chest – 200+</w:t>
      </w:r>
    </w:p>
    <w:p w14:paraId="76F28997" w14:textId="6A9049BE" w:rsidR="005B5166" w:rsidRPr="007A11C2" w:rsidRDefault="005B5166" w:rsidP="00E9456E">
      <w:pPr>
        <w:rPr>
          <w:rFonts w:ascii="Quattrocento" w:hAnsi="Quattrocento"/>
          <w:b/>
          <w:sz w:val="20"/>
          <w:szCs w:val="20"/>
        </w:rPr>
      </w:pPr>
      <w:r w:rsidRPr="007A11C2">
        <w:rPr>
          <w:rFonts w:ascii="Quattrocento" w:hAnsi="Quattrocento"/>
          <w:b/>
          <w:sz w:val="20"/>
          <w:szCs w:val="20"/>
        </w:rPr>
        <w:t>Healthy Skin is Important to Us</w:t>
      </w:r>
    </w:p>
    <w:p w14:paraId="51955FFD" w14:textId="0484970F" w:rsidR="005B5166" w:rsidRPr="007A11C2" w:rsidRDefault="005B5166" w:rsidP="00E9456E">
      <w:pPr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 xml:space="preserve">At Aspire we carry Medical Grade products for all of your skin care </w:t>
      </w:r>
      <w:r w:rsidRPr="007A11C2">
        <w:rPr>
          <w:rFonts w:ascii="Quattrocento" w:hAnsi="Quattrocento"/>
          <w:sz w:val="20"/>
          <w:szCs w:val="20"/>
          <w:highlight w:val="yellow"/>
        </w:rPr>
        <w:t>concerns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.</w:t>
      </w:r>
      <w:r w:rsidRPr="007A11C2">
        <w:rPr>
          <w:rFonts w:ascii="Quattrocento" w:hAnsi="Quattrocento"/>
          <w:sz w:val="20"/>
          <w:szCs w:val="20"/>
          <w:highlight w:val="yellow"/>
        </w:rPr>
        <w:t xml:space="preserve">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 xml:space="preserve">Smooth and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 xml:space="preserve">refine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your skin</w:t>
      </w:r>
      <w:r w:rsidRPr="007A11C2">
        <w:rPr>
          <w:rFonts w:ascii="Quattrocento" w:hAnsi="Quattrocento"/>
          <w:sz w:val="20"/>
          <w:szCs w:val="20"/>
          <w:highlight w:val="yellow"/>
        </w:rPr>
        <w:t xml:space="preserve"> 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with</w:t>
      </w:r>
      <w:r w:rsidR="007A11C2">
        <w:rPr>
          <w:rFonts w:ascii="Quattrocento" w:hAnsi="Quattrocento"/>
          <w:sz w:val="20"/>
          <w:szCs w:val="20"/>
        </w:rPr>
        <w:t xml:space="preserve"> </w:t>
      </w:r>
      <w:r w:rsidRPr="007A11C2">
        <w:rPr>
          <w:rFonts w:ascii="Quattrocento" w:hAnsi="Quattrocento"/>
          <w:sz w:val="20"/>
          <w:szCs w:val="20"/>
        </w:rPr>
        <w:t>targeted active ingredients</w:t>
      </w:r>
      <w:r w:rsidR="007A11C2">
        <w:rPr>
          <w:rFonts w:ascii="Quattrocento" w:hAnsi="Quattrocento"/>
          <w:sz w:val="20"/>
          <w:szCs w:val="20"/>
        </w:rPr>
        <w:t xml:space="preserve"> -</w:t>
      </w:r>
      <w:r w:rsidRPr="007A11C2">
        <w:rPr>
          <w:rFonts w:ascii="Quattrocento" w:hAnsi="Quattrocento"/>
          <w:sz w:val="20"/>
          <w:szCs w:val="20"/>
        </w:rPr>
        <w:t xml:space="preserve">let your skin </w:t>
      </w:r>
      <w:r w:rsidRPr="007A11C2">
        <w:rPr>
          <w:rFonts w:ascii="Quattrocento" w:hAnsi="Quattrocento"/>
          <w:sz w:val="20"/>
          <w:szCs w:val="20"/>
          <w:highlight w:val="yellow"/>
        </w:rPr>
        <w:t>glow</w:t>
      </w:r>
      <w:r w:rsidR="007A11C2" w:rsidRPr="007A11C2">
        <w:rPr>
          <w:rFonts w:ascii="Quattrocento" w:hAnsi="Quattrocento"/>
          <w:sz w:val="20"/>
          <w:szCs w:val="20"/>
          <w:highlight w:val="yellow"/>
        </w:rPr>
        <w:t>!</w:t>
      </w:r>
    </w:p>
    <w:p w14:paraId="2A7CA00D" w14:textId="5F048AD3" w:rsidR="008966B3" w:rsidRPr="007A11C2" w:rsidRDefault="008966B3" w:rsidP="00E9456E">
      <w:pPr>
        <w:rPr>
          <w:rFonts w:ascii="Quattrocento" w:hAnsi="Quattrocento"/>
          <w:b/>
          <w:sz w:val="24"/>
          <w:szCs w:val="24"/>
        </w:rPr>
      </w:pPr>
      <w:r w:rsidRPr="007A11C2">
        <w:rPr>
          <w:rFonts w:ascii="Quattrocento" w:hAnsi="Quattrocento"/>
          <w:b/>
          <w:sz w:val="24"/>
          <w:szCs w:val="24"/>
        </w:rPr>
        <w:t xml:space="preserve">DID YOU KNOW </w:t>
      </w:r>
      <w:proofErr w:type="gramStart"/>
      <w:r w:rsidRPr="007A11C2">
        <w:rPr>
          <w:rFonts w:ascii="Quattrocento" w:hAnsi="Quattrocento"/>
          <w:b/>
          <w:sz w:val="24"/>
          <w:szCs w:val="24"/>
        </w:rPr>
        <w:t>…</w:t>
      </w:r>
      <w:proofErr w:type="gramEnd"/>
    </w:p>
    <w:p w14:paraId="07CAF770" w14:textId="474FE52E" w:rsidR="008966B3" w:rsidRPr="007A11C2" w:rsidRDefault="005B5166" w:rsidP="005B5166">
      <w:pPr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 xml:space="preserve">Exclusive memberships and Packages are available. </w:t>
      </w:r>
      <w:proofErr w:type="gramStart"/>
      <w:r w:rsidRPr="007A11C2">
        <w:rPr>
          <w:rFonts w:ascii="Quattrocento" w:hAnsi="Quattrocento"/>
          <w:sz w:val="20"/>
          <w:szCs w:val="20"/>
        </w:rPr>
        <w:t>Completely tailored to your needs.</w:t>
      </w:r>
      <w:proofErr w:type="gramEnd"/>
      <w:r w:rsidRPr="007A11C2">
        <w:rPr>
          <w:rFonts w:ascii="Quattrocento" w:hAnsi="Quattrocento"/>
          <w:sz w:val="20"/>
          <w:szCs w:val="20"/>
        </w:rPr>
        <w:t xml:space="preserve"> </w:t>
      </w:r>
      <w:r w:rsidR="008966B3" w:rsidRPr="007A11C2">
        <w:rPr>
          <w:rFonts w:ascii="Quattrocento" w:hAnsi="Quattrocento"/>
          <w:sz w:val="20"/>
          <w:szCs w:val="20"/>
        </w:rPr>
        <w:t xml:space="preserve"> </w:t>
      </w:r>
    </w:p>
    <w:p w14:paraId="23A17971" w14:textId="69CF548B" w:rsidR="008966B3" w:rsidRPr="007A11C2" w:rsidRDefault="008966B3" w:rsidP="008966B3">
      <w:pPr>
        <w:spacing w:after="0"/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sz w:val="20"/>
          <w:szCs w:val="20"/>
        </w:rPr>
        <w:t>You can book your complimentary consult online at aspireskincare.ca or via Facebook @</w:t>
      </w:r>
      <w:proofErr w:type="spellStart"/>
      <w:r w:rsidRPr="007A11C2">
        <w:rPr>
          <w:rFonts w:ascii="Quattrocento" w:hAnsi="Quattrocento"/>
          <w:sz w:val="20"/>
          <w:szCs w:val="20"/>
        </w:rPr>
        <w:t>aspireskincareca</w:t>
      </w:r>
      <w:proofErr w:type="spellEnd"/>
    </w:p>
    <w:p w14:paraId="3CA2E45B" w14:textId="43BDF530" w:rsidR="008563B7" w:rsidRPr="007A11C2" w:rsidRDefault="008966B3" w:rsidP="00E9456E">
      <w:pPr>
        <w:rPr>
          <w:rFonts w:ascii="Quattrocento" w:hAnsi="Quattrocento"/>
          <w:b/>
          <w:sz w:val="24"/>
          <w:szCs w:val="24"/>
        </w:rPr>
      </w:pPr>
      <w:r w:rsidRPr="007A11C2">
        <w:rPr>
          <w:rFonts w:ascii="Quattrocento" w:hAnsi="Quattrocento"/>
          <w:b/>
          <w:sz w:val="24"/>
          <w:szCs w:val="24"/>
        </w:rPr>
        <w:lastRenderedPageBreak/>
        <w:t>Better Skin Starts Here</w:t>
      </w:r>
    </w:p>
    <w:p w14:paraId="04011747" w14:textId="77777777" w:rsidR="007A11C2" w:rsidRPr="007A11C2" w:rsidRDefault="007A11C2" w:rsidP="007A11C2">
      <w:pPr>
        <w:rPr>
          <w:rFonts w:ascii="Quattrocento" w:hAnsi="Quattrocento"/>
          <w:color w:val="FF0000"/>
          <w:sz w:val="20"/>
          <w:szCs w:val="20"/>
        </w:rPr>
      </w:pPr>
      <w:r w:rsidRPr="007A11C2">
        <w:rPr>
          <w:rFonts w:ascii="Quattrocento" w:hAnsi="Quattrocento"/>
          <w:color w:val="FF0000"/>
          <w:sz w:val="20"/>
          <w:szCs w:val="20"/>
        </w:rPr>
        <w:t>BIOS</w:t>
      </w:r>
    </w:p>
    <w:p w14:paraId="37A63EF7" w14:textId="0A32FAC8" w:rsidR="00335118" w:rsidRPr="007A11C2" w:rsidRDefault="00335118" w:rsidP="00E9456E">
      <w:pPr>
        <w:rPr>
          <w:rFonts w:ascii="Quattrocento" w:hAnsi="Quattrocento"/>
          <w:sz w:val="20"/>
          <w:szCs w:val="20"/>
        </w:rPr>
      </w:pPr>
    </w:p>
    <w:p w14:paraId="69D04456" w14:textId="7CE80704" w:rsidR="00335118" w:rsidRPr="007A11C2" w:rsidRDefault="007A11C2" w:rsidP="00E9456E">
      <w:pPr>
        <w:rPr>
          <w:rFonts w:ascii="Quattrocento" w:hAnsi="Quattrocento"/>
          <w:sz w:val="20"/>
          <w:szCs w:val="20"/>
        </w:rPr>
      </w:pPr>
      <w:proofErr w:type="spellStart"/>
      <w:r>
        <w:rPr>
          <w:rFonts w:ascii="Quattrocento" w:hAnsi="Quattrocento"/>
          <w:sz w:val="20"/>
          <w:szCs w:val="20"/>
        </w:rPr>
        <w:t>Dr</w:t>
      </w:r>
      <w:proofErr w:type="spellEnd"/>
      <w:r>
        <w:rPr>
          <w:rFonts w:ascii="Quattrocento" w:hAnsi="Quattrocento"/>
          <w:sz w:val="20"/>
          <w:szCs w:val="20"/>
        </w:rPr>
        <w:t xml:space="preserve"> Charles is </w:t>
      </w:r>
      <w:r w:rsidRPr="007A11C2">
        <w:rPr>
          <w:rFonts w:ascii="Quattrocento" w:hAnsi="Quattrocento"/>
          <w:sz w:val="20"/>
          <w:szCs w:val="20"/>
          <w:shd w:val="clear" w:color="auto" w:fill="FFFF00"/>
        </w:rPr>
        <w:t xml:space="preserve">an Airdrie and </w:t>
      </w:r>
      <w:proofErr w:type="spellStart"/>
      <w:r w:rsidRPr="007A11C2">
        <w:rPr>
          <w:rFonts w:ascii="Quattrocento" w:hAnsi="Quattrocento"/>
          <w:sz w:val="20"/>
          <w:szCs w:val="20"/>
          <w:shd w:val="clear" w:color="auto" w:fill="FFFF00"/>
        </w:rPr>
        <w:t>Carstairs</w:t>
      </w:r>
      <w:proofErr w:type="spellEnd"/>
      <w:r>
        <w:rPr>
          <w:rFonts w:ascii="Quattrocento" w:hAnsi="Quattrocento"/>
          <w:sz w:val="20"/>
          <w:szCs w:val="20"/>
        </w:rPr>
        <w:t xml:space="preserve"> </w:t>
      </w:r>
      <w:r w:rsidRPr="007A11C2">
        <w:rPr>
          <w:rFonts w:ascii="Quattrocento" w:hAnsi="Quattrocento"/>
          <w:sz w:val="20"/>
          <w:szCs w:val="20"/>
          <w:highlight w:val="yellow"/>
        </w:rPr>
        <w:t xml:space="preserve">based physician specialising in medical procedures and cosmetics </w:t>
      </w:r>
      <w:r w:rsidRPr="007A11C2">
        <w:rPr>
          <w:rFonts w:ascii="Quattrocento" w:hAnsi="Quattrocento"/>
          <w:sz w:val="20"/>
          <w:szCs w:val="20"/>
          <w:highlight w:val="yellow"/>
        </w:rPr>
        <w:t>of the skin</w:t>
      </w:r>
      <w:r w:rsidRPr="007A11C2">
        <w:rPr>
          <w:rFonts w:ascii="Quattrocento" w:hAnsi="Quattrocento"/>
          <w:sz w:val="20"/>
          <w:szCs w:val="20"/>
          <w:highlight w:val="yellow"/>
        </w:rPr>
        <w:t>.</w:t>
      </w:r>
      <w:r>
        <w:rPr>
          <w:rFonts w:ascii="Quattrocento" w:hAnsi="Quattrocento"/>
          <w:sz w:val="20"/>
          <w:szCs w:val="20"/>
        </w:rPr>
        <w:t xml:space="preserve"> </w:t>
      </w:r>
      <w:r w:rsidRPr="007A11C2">
        <w:rPr>
          <w:rFonts w:ascii="Quattrocento" w:hAnsi="Quattrocento"/>
          <w:sz w:val="20"/>
          <w:szCs w:val="20"/>
          <w:highlight w:val="yellow"/>
        </w:rPr>
        <w:t>He has also served as an</w:t>
      </w:r>
      <w:r>
        <w:rPr>
          <w:rFonts w:ascii="Quattrocento" w:hAnsi="Quattrocento"/>
          <w:sz w:val="20"/>
          <w:szCs w:val="20"/>
          <w:highlight w:val="yellow"/>
        </w:rPr>
        <w:t xml:space="preserve"> author and</w:t>
      </w:r>
      <w:r w:rsidRPr="007A11C2">
        <w:rPr>
          <w:rFonts w:ascii="Quattrocento" w:hAnsi="Quattrocento"/>
          <w:sz w:val="20"/>
          <w:szCs w:val="20"/>
          <w:highlight w:val="yellow"/>
        </w:rPr>
        <w:t xml:space="preserve"> peer reviewer for </w:t>
      </w:r>
      <w:r>
        <w:rPr>
          <w:rFonts w:ascii="Quattrocento" w:hAnsi="Quattrocento"/>
          <w:sz w:val="20"/>
          <w:szCs w:val="20"/>
          <w:highlight w:val="yellow"/>
        </w:rPr>
        <w:t xml:space="preserve">various </w:t>
      </w:r>
      <w:bookmarkStart w:id="0" w:name="_GoBack"/>
      <w:bookmarkEnd w:id="0"/>
      <w:r w:rsidRPr="007A11C2">
        <w:rPr>
          <w:rFonts w:ascii="Quattrocento" w:hAnsi="Quattrocento"/>
          <w:sz w:val="20"/>
          <w:szCs w:val="20"/>
          <w:highlight w:val="yellow"/>
        </w:rPr>
        <w:t xml:space="preserve">scientific journals, such as the journal of Cosmetic and Laser Therapy and the Journal of Cutaneous Medicine and Surgery. </w:t>
      </w:r>
      <w:r>
        <w:rPr>
          <w:rFonts w:ascii="Quattrocento" w:hAnsi="Quattrocento"/>
          <w:sz w:val="20"/>
          <w:szCs w:val="20"/>
          <w:highlight w:val="yellow"/>
        </w:rPr>
        <w:t xml:space="preserve">In his personal life, </w:t>
      </w:r>
      <w:r w:rsidRPr="007A11C2">
        <w:rPr>
          <w:rFonts w:ascii="Quattrocento" w:hAnsi="Quattrocento"/>
          <w:sz w:val="20"/>
          <w:szCs w:val="20"/>
          <w:highlight w:val="yellow"/>
        </w:rPr>
        <w:t>Dr. Charles is avid Star Wars fan.</w:t>
      </w:r>
    </w:p>
    <w:p w14:paraId="60CCEF90" w14:textId="49B3BDBA" w:rsidR="007E66C4" w:rsidRPr="007A11C2" w:rsidRDefault="009B1F76" w:rsidP="00E9456E">
      <w:pPr>
        <w:rPr>
          <w:rFonts w:ascii="Quattrocento" w:hAnsi="Quattrocento"/>
          <w:color w:val="FF0000"/>
          <w:sz w:val="20"/>
          <w:szCs w:val="20"/>
        </w:rPr>
      </w:pPr>
      <w:r w:rsidRPr="007A11C2">
        <w:rPr>
          <w:rFonts w:ascii="Quattrocento" w:hAnsi="Quattrocento"/>
          <w:color w:val="FF0000"/>
          <w:sz w:val="20"/>
          <w:szCs w:val="20"/>
        </w:rPr>
        <w:t>BIOS</w:t>
      </w:r>
    </w:p>
    <w:p w14:paraId="0F8258D2" w14:textId="34B1ED54" w:rsidR="009B1F76" w:rsidRPr="007A11C2" w:rsidRDefault="007A11C2" w:rsidP="00E9456E">
      <w:pPr>
        <w:rPr>
          <w:rFonts w:ascii="Quattrocento" w:hAnsi="Quattrocento"/>
          <w:sz w:val="20"/>
          <w:szCs w:val="20"/>
        </w:rPr>
      </w:pPr>
      <w:r>
        <w:rPr>
          <w:rFonts w:ascii="Quattrocento" w:hAnsi="Quattrocento"/>
          <w:sz w:val="20"/>
          <w:szCs w:val="20"/>
        </w:rPr>
        <w:t xml:space="preserve">Chantal has over 15 years of clinical experience, as well </w:t>
      </w:r>
      <w:r w:rsidRPr="007A11C2">
        <w:rPr>
          <w:rFonts w:ascii="Quattrocento" w:hAnsi="Quattrocento"/>
          <w:sz w:val="20"/>
          <w:szCs w:val="20"/>
          <w:highlight w:val="yellow"/>
        </w:rPr>
        <w:t>as 8 years of experience</w:t>
      </w:r>
      <w:r>
        <w:rPr>
          <w:rFonts w:ascii="Quattrocento" w:hAnsi="Quattrocento"/>
          <w:sz w:val="20"/>
          <w:szCs w:val="20"/>
        </w:rPr>
        <w:t xml:space="preserve"> as a Clinical Educator and Director of Cosmetics Skin Education. Chantal was born and raised in the Balzac area and loves what she does: passionately working with patients and achieve their desired results.</w:t>
      </w:r>
    </w:p>
    <w:p w14:paraId="48933630" w14:textId="5292B830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61B0E0BA" w14:textId="59AA30DC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71215A56" w14:textId="27937D18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6032D244" w14:textId="6E32FC45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1A7138B6" w14:textId="04996441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0BA7C5B1" w14:textId="3E57D3FE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4A6C960F" w14:textId="42C58EAC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2FFF326E" w14:textId="6C3E668C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30F0F8BB" w14:textId="2782D8C1" w:rsidR="009B1F76" w:rsidRDefault="009B1F76" w:rsidP="00E9456E">
      <w:pPr>
        <w:rPr>
          <w:rFonts w:ascii="Quattrocento" w:hAnsi="Quattrocento"/>
          <w:sz w:val="20"/>
          <w:szCs w:val="20"/>
        </w:rPr>
      </w:pPr>
    </w:p>
    <w:p w14:paraId="61C22E24" w14:textId="5C986A16" w:rsidR="009B1F76" w:rsidRPr="007A11C2" w:rsidRDefault="0028653A" w:rsidP="00E9456E">
      <w:pPr>
        <w:rPr>
          <w:rFonts w:ascii="Quattrocento" w:hAnsi="Quattrocento"/>
          <w:sz w:val="20"/>
          <w:szCs w:val="20"/>
        </w:rPr>
      </w:pPr>
      <w:r w:rsidRPr="007A11C2">
        <w:rPr>
          <w:rFonts w:ascii="Quattrocento" w:hAnsi="Quattrocento"/>
          <w:noProof/>
          <w:sz w:val="20"/>
          <w:szCs w:val="20"/>
          <w:lang w:eastAsia="zh-CN"/>
        </w:rPr>
        <w:drawing>
          <wp:inline distT="0" distB="0" distL="0" distR="0" wp14:anchorId="5E2AC62D" wp14:editId="2A0193AD">
            <wp:extent cx="2748280" cy="2748280"/>
            <wp:effectExtent l="0" t="0" r="0" b="0"/>
            <wp:docPr id="10" name="Picture 1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C_Water (Blush Black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B3B53" w14:textId="3FBFFF9D" w:rsidR="008966B3" w:rsidRPr="007A11C2" w:rsidRDefault="008966B3" w:rsidP="0028653A">
      <w:pPr>
        <w:rPr>
          <w:rFonts w:ascii="Oswald" w:hAnsi="Oswald"/>
          <w:b/>
          <w:bCs/>
          <w:sz w:val="28"/>
          <w:szCs w:val="28"/>
        </w:rPr>
      </w:pPr>
      <w:r w:rsidRPr="007A11C2">
        <w:rPr>
          <w:rFonts w:ascii="Oswald" w:hAnsi="Oswald"/>
          <w:b/>
          <w:bCs/>
          <w:sz w:val="28"/>
          <w:szCs w:val="28"/>
        </w:rPr>
        <w:t>Cosmetic &amp; Laser</w:t>
      </w:r>
    </w:p>
    <w:p w14:paraId="0442BF0A" w14:textId="45514034" w:rsidR="0028653A" w:rsidRPr="007A11C2" w:rsidRDefault="0028653A" w:rsidP="0028653A">
      <w:pPr>
        <w:rPr>
          <w:rFonts w:ascii="Oswald" w:hAnsi="Oswald"/>
          <w:b/>
          <w:bCs/>
          <w:sz w:val="28"/>
          <w:szCs w:val="28"/>
        </w:rPr>
      </w:pPr>
      <w:r w:rsidRPr="007A11C2">
        <w:rPr>
          <w:rFonts w:ascii="Oswald" w:hAnsi="Oswald"/>
          <w:b/>
          <w:bCs/>
          <w:sz w:val="28"/>
          <w:szCs w:val="28"/>
        </w:rPr>
        <w:t xml:space="preserve">587 </w:t>
      </w:r>
      <w:r w:rsidR="003145FC" w:rsidRPr="007A11C2">
        <w:rPr>
          <w:rFonts w:ascii="Oswald" w:hAnsi="Oswald"/>
          <w:b/>
          <w:bCs/>
          <w:sz w:val="28"/>
          <w:szCs w:val="28"/>
        </w:rPr>
        <w:t>-966-</w:t>
      </w:r>
      <w:r w:rsidR="00747189" w:rsidRPr="007A11C2">
        <w:rPr>
          <w:rFonts w:ascii="Oswald" w:hAnsi="Oswald"/>
          <w:b/>
          <w:bCs/>
          <w:sz w:val="28"/>
          <w:szCs w:val="28"/>
        </w:rPr>
        <w:t>SKIN</w:t>
      </w:r>
      <w:r w:rsidRPr="007A11C2">
        <w:rPr>
          <w:rFonts w:ascii="Oswald" w:hAnsi="Oswald"/>
          <w:b/>
          <w:bCs/>
          <w:sz w:val="28"/>
          <w:szCs w:val="28"/>
        </w:rPr>
        <w:t xml:space="preserve"> (</w:t>
      </w:r>
      <w:r w:rsidR="00747189" w:rsidRPr="007A11C2">
        <w:rPr>
          <w:rFonts w:ascii="Oswald" w:hAnsi="Oswald"/>
          <w:b/>
          <w:bCs/>
          <w:sz w:val="28"/>
          <w:szCs w:val="28"/>
        </w:rPr>
        <w:t>7546</w:t>
      </w:r>
      <w:r w:rsidRPr="007A11C2">
        <w:rPr>
          <w:rFonts w:ascii="Oswald" w:hAnsi="Oswald"/>
          <w:b/>
          <w:bCs/>
          <w:sz w:val="28"/>
          <w:szCs w:val="28"/>
        </w:rPr>
        <w:t>)</w:t>
      </w:r>
    </w:p>
    <w:p w14:paraId="38CA4BC9" w14:textId="43CA2E6B" w:rsidR="009B1F76" w:rsidRPr="007A11C2" w:rsidRDefault="009B1F76" w:rsidP="00E9456E">
      <w:pPr>
        <w:rPr>
          <w:rFonts w:ascii="Quattrocento" w:hAnsi="Quattrocento"/>
          <w:sz w:val="20"/>
          <w:szCs w:val="20"/>
        </w:rPr>
      </w:pPr>
    </w:p>
    <w:p w14:paraId="3616BBA3" w14:textId="769DCA76" w:rsidR="008966B3" w:rsidRPr="007A11C2" w:rsidRDefault="005B5166" w:rsidP="00E9456E">
      <w:pPr>
        <w:rPr>
          <w:b/>
        </w:rPr>
      </w:pPr>
      <w:r w:rsidRPr="007A11C2">
        <w:rPr>
          <w:b/>
        </w:rPr>
        <w:t>Beauty and Health</w:t>
      </w:r>
      <w:r w:rsidR="008966B3" w:rsidRPr="007A11C2">
        <w:rPr>
          <w:b/>
        </w:rPr>
        <w:t xml:space="preserve"> at Every Stage of Your Life</w:t>
      </w:r>
    </w:p>
    <w:p w14:paraId="08BA2A81" w14:textId="77777777" w:rsidR="008966B3" w:rsidRPr="007A11C2" w:rsidRDefault="008966B3" w:rsidP="00E9456E">
      <w:pPr>
        <w:rPr>
          <w:b/>
        </w:rPr>
      </w:pPr>
      <w:proofErr w:type="gramStart"/>
      <w:r w:rsidRPr="007A11C2">
        <w:rPr>
          <w:b/>
        </w:rPr>
        <w:t>But First …</w:t>
      </w:r>
      <w:proofErr w:type="gramEnd"/>
      <w:r w:rsidRPr="007A11C2">
        <w:rPr>
          <w:b/>
        </w:rPr>
        <w:t xml:space="preserve"> </w:t>
      </w:r>
    </w:p>
    <w:p w14:paraId="32BD22D6" w14:textId="68FD3E0C" w:rsidR="00E9456E" w:rsidRPr="008966B3" w:rsidRDefault="008966B3" w:rsidP="00E9456E">
      <w:pPr>
        <w:rPr>
          <w:b/>
          <w:sz w:val="24"/>
          <w:szCs w:val="24"/>
        </w:rPr>
      </w:pPr>
      <w:r w:rsidRPr="007A11C2">
        <w:rPr>
          <w:b/>
          <w:sz w:val="24"/>
          <w:szCs w:val="24"/>
        </w:rPr>
        <w:t>Skin Care</w:t>
      </w:r>
      <w:r w:rsidRPr="008966B3">
        <w:rPr>
          <w:b/>
          <w:sz w:val="24"/>
          <w:szCs w:val="24"/>
        </w:rPr>
        <w:t xml:space="preserve"> </w:t>
      </w:r>
    </w:p>
    <w:sectPr w:rsidR="00E9456E" w:rsidRPr="008966B3" w:rsidSect="00BE6D0F">
      <w:pgSz w:w="15840" w:h="12240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138A4" w14:textId="77777777" w:rsidR="00747189" w:rsidRDefault="00747189" w:rsidP="00BE6D0F">
      <w:pPr>
        <w:spacing w:after="0" w:line="240" w:lineRule="auto"/>
      </w:pPr>
      <w:r>
        <w:separator/>
      </w:r>
    </w:p>
  </w:endnote>
  <w:endnote w:type="continuationSeparator" w:id="0">
    <w:p w14:paraId="0058D0FF" w14:textId="77777777" w:rsidR="00747189" w:rsidRDefault="00747189" w:rsidP="00BE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">
    <w:altName w:val="MV Boli"/>
    <w:charset w:val="00"/>
    <w:family w:val="roman"/>
    <w:pitch w:val="variable"/>
    <w:sig w:usb0="00000003" w:usb1="4000004B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Oswald">
    <w:altName w:val="Corbel Light"/>
    <w:charset w:val="00"/>
    <w:family w:val="auto"/>
    <w:pitch w:val="variable"/>
    <w:sig w:usb0="00000001" w:usb1="4000004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EC04F" w14:textId="77777777" w:rsidR="00747189" w:rsidRDefault="00747189" w:rsidP="00BE6D0F">
      <w:pPr>
        <w:spacing w:after="0" w:line="240" w:lineRule="auto"/>
      </w:pPr>
      <w:r>
        <w:separator/>
      </w:r>
    </w:p>
  </w:footnote>
  <w:footnote w:type="continuationSeparator" w:id="0">
    <w:p w14:paraId="4100C936" w14:textId="77777777" w:rsidR="00747189" w:rsidRDefault="00747189" w:rsidP="00BE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28BF"/>
    <w:multiLevelType w:val="hybridMultilevel"/>
    <w:tmpl w:val="E3B66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D2B42"/>
    <w:multiLevelType w:val="hybridMultilevel"/>
    <w:tmpl w:val="B64AB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C1131"/>
    <w:multiLevelType w:val="multilevel"/>
    <w:tmpl w:val="8F9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D1285"/>
    <w:multiLevelType w:val="hybridMultilevel"/>
    <w:tmpl w:val="680E3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16E1E"/>
    <w:multiLevelType w:val="hybridMultilevel"/>
    <w:tmpl w:val="2E607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92995"/>
    <w:multiLevelType w:val="hybridMultilevel"/>
    <w:tmpl w:val="E6E69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6E"/>
    <w:rsid w:val="00017555"/>
    <w:rsid w:val="000357D6"/>
    <w:rsid w:val="000540DC"/>
    <w:rsid w:val="001E72DC"/>
    <w:rsid w:val="002336EA"/>
    <w:rsid w:val="00235294"/>
    <w:rsid w:val="0028653A"/>
    <w:rsid w:val="002D0AD5"/>
    <w:rsid w:val="003145FC"/>
    <w:rsid w:val="00330E8E"/>
    <w:rsid w:val="00335118"/>
    <w:rsid w:val="00366B67"/>
    <w:rsid w:val="00394064"/>
    <w:rsid w:val="0039643A"/>
    <w:rsid w:val="00396724"/>
    <w:rsid w:val="003B5C76"/>
    <w:rsid w:val="004150ED"/>
    <w:rsid w:val="00471419"/>
    <w:rsid w:val="005B5166"/>
    <w:rsid w:val="00747189"/>
    <w:rsid w:val="007A11C2"/>
    <w:rsid w:val="007E66C4"/>
    <w:rsid w:val="008237A2"/>
    <w:rsid w:val="008563B7"/>
    <w:rsid w:val="008966B3"/>
    <w:rsid w:val="00897D54"/>
    <w:rsid w:val="008C61CE"/>
    <w:rsid w:val="009944CF"/>
    <w:rsid w:val="009B1F76"/>
    <w:rsid w:val="00A34FFF"/>
    <w:rsid w:val="00AA012A"/>
    <w:rsid w:val="00AE22CD"/>
    <w:rsid w:val="00B343F9"/>
    <w:rsid w:val="00B510D4"/>
    <w:rsid w:val="00BA2A34"/>
    <w:rsid w:val="00BE6D0F"/>
    <w:rsid w:val="00C4359F"/>
    <w:rsid w:val="00CC59CB"/>
    <w:rsid w:val="00CF535D"/>
    <w:rsid w:val="00DE111E"/>
    <w:rsid w:val="00E9456E"/>
    <w:rsid w:val="00EA09B8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D0F"/>
  </w:style>
  <w:style w:type="paragraph" w:styleId="Footer">
    <w:name w:val="footer"/>
    <w:basedOn w:val="Normal"/>
    <w:link w:val="FooterChar"/>
    <w:uiPriority w:val="99"/>
    <w:unhideWhenUsed/>
    <w:rsid w:val="00BE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D0F"/>
  </w:style>
  <w:style w:type="paragraph" w:styleId="ListParagraph">
    <w:name w:val="List Paragraph"/>
    <w:basedOn w:val="Normal"/>
    <w:uiPriority w:val="34"/>
    <w:qFormat/>
    <w:rsid w:val="00286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D0F"/>
  </w:style>
  <w:style w:type="paragraph" w:styleId="Footer">
    <w:name w:val="footer"/>
    <w:basedOn w:val="Normal"/>
    <w:link w:val="FooterChar"/>
    <w:uiPriority w:val="99"/>
    <w:unhideWhenUsed/>
    <w:rsid w:val="00BE6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D0F"/>
  </w:style>
  <w:style w:type="paragraph" w:styleId="ListParagraph">
    <w:name w:val="List Paragraph"/>
    <w:basedOn w:val="Normal"/>
    <w:uiPriority w:val="34"/>
    <w:qFormat/>
    <w:rsid w:val="0028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Jomphe</dc:creator>
  <cp:lastModifiedBy>William Wang</cp:lastModifiedBy>
  <cp:revision>2</cp:revision>
  <cp:lastPrinted>2019-08-17T18:03:00Z</cp:lastPrinted>
  <dcterms:created xsi:type="dcterms:W3CDTF">2019-09-14T00:53:00Z</dcterms:created>
  <dcterms:modified xsi:type="dcterms:W3CDTF">2019-09-14T00:53:00Z</dcterms:modified>
</cp:coreProperties>
</file>