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35FD13" w14:textId="47DC623C" w:rsidR="001D568B" w:rsidRDefault="00043165" w:rsidP="00043165">
      <w:pPr>
        <w:rPr>
          <w:i w:val="0"/>
        </w:rPr>
      </w:pPr>
      <w:r>
        <w:rPr>
          <w:i w:val="0"/>
        </w:rPr>
        <w:t xml:space="preserve">      </w:t>
      </w:r>
    </w:p>
    <w:p w14:paraId="1D3AA69C" w14:textId="19DF9A47" w:rsidR="00043165" w:rsidRDefault="00043165" w:rsidP="00043165">
      <w:pPr>
        <w:rPr>
          <w:i w:val="0"/>
        </w:rPr>
      </w:pPr>
    </w:p>
    <w:p w14:paraId="6E1666F1" w14:textId="322E5914" w:rsidR="001D568B" w:rsidRDefault="0069026E" w:rsidP="00280487">
      <w:pPr>
        <w:rPr>
          <w:i w:val="0"/>
        </w:rPr>
      </w:pPr>
      <w:r w:rsidRPr="0069026E">
        <w:rPr>
          <w:i w:val="0"/>
        </w:rPr>
        <w:drawing>
          <wp:anchor distT="0" distB="0" distL="114300" distR="114300" simplePos="0" relativeHeight="251673600" behindDoc="1" locked="0" layoutInCell="1" allowOverlap="1" wp14:anchorId="7D43C871" wp14:editId="7917FACA">
            <wp:simplePos x="0" y="0"/>
            <wp:positionH relativeFrom="column">
              <wp:posOffset>488315</wp:posOffset>
            </wp:positionH>
            <wp:positionV relativeFrom="paragraph">
              <wp:posOffset>290830</wp:posOffset>
            </wp:positionV>
            <wp:extent cx="8399145" cy="1088390"/>
            <wp:effectExtent l="0" t="0" r="8255" b="381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8399145" cy="1088390"/>
                    </a:xfrm>
                    <a:prstGeom prst="rect">
                      <a:avLst/>
                    </a:prstGeom>
                  </pic:spPr>
                </pic:pic>
              </a:graphicData>
            </a:graphic>
            <wp14:sizeRelH relativeFrom="page">
              <wp14:pctWidth>0</wp14:pctWidth>
            </wp14:sizeRelH>
            <wp14:sizeRelV relativeFrom="page">
              <wp14:pctHeight>0</wp14:pctHeight>
            </wp14:sizeRelV>
          </wp:anchor>
        </w:drawing>
      </w:r>
    </w:p>
    <w:p w14:paraId="6C781533" w14:textId="6137322C" w:rsidR="001D568B" w:rsidRPr="009A4FE8" w:rsidRDefault="001D568B" w:rsidP="001D568B">
      <w:pPr>
        <w:rPr>
          <w:i w:val="0"/>
        </w:rPr>
      </w:pPr>
    </w:p>
    <w:p w14:paraId="55D223DC" w14:textId="0774008D" w:rsidR="001D568B" w:rsidRPr="001D568B" w:rsidRDefault="001D568B" w:rsidP="00280487">
      <w:pPr>
        <w:rPr>
          <w:i w:val="0"/>
        </w:rPr>
      </w:pPr>
    </w:p>
    <w:p w14:paraId="79B6A322" w14:textId="3DF66A22" w:rsidR="00114CAA" w:rsidRDefault="00114CAA" w:rsidP="00280487">
      <w:pPr>
        <w:rPr>
          <w:i w:val="0"/>
        </w:rPr>
      </w:pPr>
    </w:p>
    <w:p w14:paraId="6E9D44FD" w14:textId="3E0CAF68" w:rsidR="00114CAA" w:rsidRPr="00114CAA" w:rsidRDefault="00114CAA" w:rsidP="00114CAA"/>
    <w:p w14:paraId="226C7EA5" w14:textId="4196CBF6" w:rsidR="00114CAA" w:rsidRPr="00114CAA" w:rsidRDefault="009A4FE8" w:rsidP="00114CAA">
      <w:r>
        <w:rPr>
          <w:noProof/>
        </w:rPr>
        <mc:AlternateContent>
          <mc:Choice Requires="wps">
            <w:drawing>
              <wp:anchor distT="0" distB="0" distL="114300" distR="114300" simplePos="0" relativeHeight="251660288" behindDoc="0" locked="0" layoutInCell="1" allowOverlap="1" wp14:anchorId="2DE47705" wp14:editId="3343A86A">
                <wp:simplePos x="0" y="0"/>
                <wp:positionH relativeFrom="column">
                  <wp:posOffset>487045</wp:posOffset>
                </wp:positionH>
                <wp:positionV relativeFrom="paragraph">
                  <wp:posOffset>94615</wp:posOffset>
                </wp:positionV>
                <wp:extent cx="8382635" cy="116840"/>
                <wp:effectExtent l="0" t="0" r="0" b="10160"/>
                <wp:wrapSquare wrapText="bothSides"/>
                <wp:docPr id="7" name="Text Box 7"/>
                <wp:cNvGraphicFramePr/>
                <a:graphic xmlns:a="http://schemas.openxmlformats.org/drawingml/2006/main">
                  <a:graphicData uri="http://schemas.microsoft.com/office/word/2010/wordprocessingShape">
                    <wps:wsp>
                      <wps:cNvSpPr txBox="1"/>
                      <wps:spPr>
                        <a:xfrm>
                          <a:off x="0" y="0"/>
                          <a:ext cx="8382635" cy="116840"/>
                        </a:xfrm>
                        <a:prstGeom prst="rect">
                          <a:avLst/>
                        </a:prstGeom>
                        <a:gradFill>
                          <a:gsLst>
                            <a:gs pos="48000">
                              <a:srgbClr val="B02321"/>
                            </a:gs>
                            <a:gs pos="64000">
                              <a:schemeClr val="accent2">
                                <a:lumMod val="97000"/>
                                <a:lumOff val="3000"/>
                              </a:schemeClr>
                            </a:gs>
                            <a:gs pos="100000">
                              <a:schemeClr val="accent2">
                                <a:lumMod val="60000"/>
                                <a:lumOff val="40000"/>
                              </a:schemeClr>
                            </a:gs>
                          </a:gsLst>
                          <a:lin ang="16200000" scaled="0"/>
                        </a:gradFill>
                        <a:ln>
                          <a:noFill/>
                        </a:ln>
                        <a:effectLst/>
                      </wps:spPr>
                      <wps:style>
                        <a:lnRef idx="0">
                          <a:schemeClr val="accent1"/>
                        </a:lnRef>
                        <a:fillRef idx="0">
                          <a:schemeClr val="accent1"/>
                        </a:fillRef>
                        <a:effectRef idx="0">
                          <a:schemeClr val="accent1"/>
                        </a:effectRef>
                        <a:fontRef idx="minor">
                          <a:schemeClr val="dk1"/>
                        </a:fontRef>
                      </wps:style>
                      <wps:txbx>
                        <w:txbxContent>
                          <w:p w14:paraId="4465242C" w14:textId="77777777" w:rsidR="00600435" w:rsidRDefault="006004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E47705" id="_x0000_t202" coordsize="21600,21600" o:spt="202" path="m0,0l0,21600,21600,21600,21600,0xe">
                <v:stroke joinstyle="miter"/>
                <v:path gradientshapeok="t" o:connecttype="rect"/>
              </v:shapetype>
              <v:shape id="Text Box 7" o:spid="_x0000_s1026" type="#_x0000_t202" style="position:absolute;margin-left:38.35pt;margin-top:7.45pt;width:660.05pt;height:9.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zu3+8CAACuBgAADgAAAGRycy9lMm9Eb2MueG1srFXdT9swEH+ftP/B8vtI0pa2VKSogJgmMUCD&#10;iWfXcdpojs+z3TbdX7+znYRC9zCmvaTn+77fffT8oqkl2QpjK1A5zU5SSoTiUFRqldPvTzefppRY&#10;x1TBJCiR072w9GL+8cP5Ts/EANYgC2EIOlF2ttM5XTunZ0li+VrUzJ6AFgqFJZiaOXyaVVIYtkPv&#10;tUwGaTpOdmAKbYALa5F7HYV0HvyXpeDuviytcETmFHNz4WvCd+m/yfyczVaG6XXF2zTYP2RRs0ph&#10;0N7VNXOMbEx15KquuAELpTvhUCdQlhUXoQasJkvfVPO4ZlqEWhAcq3uY7P9zy++2D4ZURU4nlChW&#10;Y4ueROPIJTRk4tHZaTtDpUeNaq5BNna541tk+qKb0tT+F8shKEec9z223hlH5nQ4HYyHp5RwlGXZ&#10;eDoK4Ccv1tpY91lATTyRU4O9C5Cy7a11mAmqdiot0sVNJWWgLapEgmhAeEbTNE2DtTWr5ZU0ZMtw&#10;Ai7TwXAQ0kdnK3toMR71Fn72RG/DOBfKDYIzuam/QhF9nU28QZgfZOOURfaw5WKAMMTeUcj9dbgM&#10;1boM/y7eOBgcxfNpd0geBwxlttjIShHm1zIb4+Z4K2I5kwJ73znARegxlcrDo8BjHNGPHBG2qm2J&#10;n444BYFyeym8lVTfRIlTFYbBM/rMIkgR064RQdtrlRjqPYatvjeNWb3HuLcIkUG53riuFJg4PK9b&#10;U/zoUi6jPjb2oG5PumbZIFqeXEKxx6UxEI+O1fymwsm+ZdY9MINXBhuAl9Pd46eUsMsptBQlazC/&#10;/sT3+rj8KKVkh1crp/bnhhlBifyicO7PshHuFXHhMTqdDPBhDiXLQ4na1FeAa5HhJGgeSK/vZEeW&#10;BupnPLALHxVFTHGMnVPXkVcu3lI80FwsFkEJD5tm7lY9au5de3j93j41z8zodrkdnoU76O4bm73Z&#10;8ajrLRUsNg7KKhyAF1Rb4PEoxt2KB9xf3cN30Hr5m5n/BgAA//8DAFBLAwQUAAYACAAAACEAxw0w&#10;/N4AAAAJAQAADwAAAGRycy9kb3ducmV2LnhtbEyPQU+DQBCF7yb+h82YeLOLUqlFlsYYvWiMgvU+&#10;hSmg7Cyy2xb/vdOTHue9lzffy1aT7dWeRt85NnA5i0ARV67uuDGwfn+8uAHlA3KNvWMy8EMeVvnp&#10;SYZp7Q5c0L4MjZIS9ikaaEMYUq191ZJFP3MDsXhbN1oMco6Nrkc8SLnt9VUUJdpix/KhxYHuW6q+&#10;yp01EG2/m8/hNRQvT8/X5dsHrou5fzDm/Gy6uwUVaAp/YTjiCzrkwrRxO6696g0skoUkRZ8vQR39&#10;eJnIlo2BOI5B55n+vyD/BQAA//8DAFBLAQItABQABgAIAAAAIQDkmcPA+wAAAOEBAAATAAAAAAAA&#10;AAAAAAAAAAAAAABbQ29udGVudF9UeXBlc10ueG1sUEsBAi0AFAAGAAgAAAAhACOyauHXAAAAlAEA&#10;AAsAAAAAAAAAAAAAAAAALAEAAF9yZWxzLy5yZWxzUEsBAi0AFAAGAAgAAAAhAIm87t/vAgAArgYA&#10;AA4AAAAAAAAAAAAAAAAALAIAAGRycy9lMm9Eb2MueG1sUEsBAi0AFAAGAAgAAAAhAMcNMPzeAAAA&#10;CQEAAA8AAAAAAAAAAAAAAAAARwUAAGRycy9kb3ducmV2LnhtbFBLBQYAAAAABAAEAPMAAABSBgAA&#10;AAA=&#10;" fillcolor="#b02321" stroked="f">
                <v:fill color2="#f4b083 [1941]" colors="0 #b02321;31457f #b02321;41943f #ee8137" type="gradient">
                  <o:fill v:ext="view" type="gradientUnscaled"/>
                </v:fill>
                <v:textbox>
                  <w:txbxContent>
                    <w:p w14:paraId="4465242C" w14:textId="77777777" w:rsidR="00600435" w:rsidRDefault="00600435"/>
                  </w:txbxContent>
                </v:textbox>
                <w10:wrap type="square"/>
              </v:shape>
            </w:pict>
          </mc:Fallback>
        </mc:AlternateContent>
      </w:r>
    </w:p>
    <w:p w14:paraId="3743469A" w14:textId="3FE85C18" w:rsidR="00114CAA" w:rsidRPr="00114CAA" w:rsidRDefault="009A4FE8" w:rsidP="00114CAA">
      <w:r>
        <w:rPr>
          <w:i w:val="0"/>
          <w:noProof/>
        </w:rPr>
        <mc:AlternateContent>
          <mc:Choice Requires="wps">
            <w:drawing>
              <wp:anchor distT="0" distB="0" distL="114300" distR="114300" simplePos="0" relativeHeight="251659264" behindDoc="0" locked="0" layoutInCell="1" allowOverlap="1" wp14:anchorId="6654E729" wp14:editId="38E8A364">
                <wp:simplePos x="0" y="0"/>
                <wp:positionH relativeFrom="column">
                  <wp:posOffset>487680</wp:posOffset>
                </wp:positionH>
                <wp:positionV relativeFrom="paragraph">
                  <wp:posOffset>10160</wp:posOffset>
                </wp:positionV>
                <wp:extent cx="8382635" cy="3086100"/>
                <wp:effectExtent l="0" t="0" r="0" b="12700"/>
                <wp:wrapSquare wrapText="bothSides"/>
                <wp:docPr id="5" name="Text Box 5"/>
                <wp:cNvGraphicFramePr/>
                <a:graphic xmlns:a="http://schemas.openxmlformats.org/drawingml/2006/main">
                  <a:graphicData uri="http://schemas.microsoft.com/office/word/2010/wordprocessingShape">
                    <wps:wsp>
                      <wps:cNvSpPr txBox="1"/>
                      <wps:spPr>
                        <a:xfrm>
                          <a:off x="0" y="0"/>
                          <a:ext cx="8382635" cy="3086100"/>
                        </a:xfrm>
                        <a:prstGeom prst="rect">
                          <a:avLst/>
                        </a:prstGeom>
                        <a:gradFill>
                          <a:gsLst>
                            <a:gs pos="1000">
                              <a:srgbClr val="B02321"/>
                            </a:gs>
                            <a:gs pos="64000">
                              <a:schemeClr val="accent2">
                                <a:lumMod val="97000"/>
                                <a:lumOff val="3000"/>
                              </a:schemeClr>
                            </a:gs>
                            <a:gs pos="100000">
                              <a:schemeClr val="accent2">
                                <a:lumMod val="60000"/>
                                <a:lumOff val="40000"/>
                              </a:schemeClr>
                            </a:gs>
                          </a:gsLst>
                          <a:lin ang="16200000" scaled="1"/>
                        </a:gradFill>
                        <a:ln>
                          <a:noFill/>
                        </a:ln>
                        <a:effectLst/>
                      </wps:spPr>
                      <wps:style>
                        <a:lnRef idx="0">
                          <a:schemeClr val="accent1"/>
                        </a:lnRef>
                        <a:fillRef idx="0">
                          <a:schemeClr val="accent1"/>
                        </a:fillRef>
                        <a:effectRef idx="0">
                          <a:schemeClr val="accent1"/>
                        </a:effectRef>
                        <a:fontRef idx="minor">
                          <a:schemeClr val="dk1"/>
                        </a:fontRef>
                      </wps:style>
                      <wps:txbx>
                        <w:txbxContent>
                          <w:p w14:paraId="7866C0F8" w14:textId="77777777" w:rsidR="008248C5" w:rsidRDefault="008248C5" w:rsidP="008248C5">
                            <w:pPr>
                              <w:spacing w:after="0" w:line="240" w:lineRule="auto"/>
                              <w:rPr>
                                <w:rFonts w:ascii="Arial" w:eastAsia="Times New Roman" w:hAnsi="Arial" w:cs="Arial"/>
                                <w:i w:val="0"/>
                                <w:iCs w:val="0"/>
                                <w:color w:val="FFFFFF" w:themeColor="background1"/>
                                <w:sz w:val="28"/>
                                <w:szCs w:val="28"/>
                              </w:rPr>
                            </w:pPr>
                          </w:p>
                          <w:p w14:paraId="1905DF5C" w14:textId="77777777" w:rsidR="00043165" w:rsidRDefault="00043165" w:rsidP="008248C5">
                            <w:pPr>
                              <w:spacing w:after="0" w:line="240" w:lineRule="auto"/>
                              <w:rPr>
                                <w:rFonts w:ascii="Arial" w:eastAsia="Times New Roman" w:hAnsi="Arial" w:cs="Arial"/>
                                <w:i w:val="0"/>
                                <w:iCs w:val="0"/>
                                <w:color w:val="FFFFFF" w:themeColor="background1"/>
                                <w:sz w:val="28"/>
                                <w:szCs w:val="28"/>
                              </w:rPr>
                            </w:pPr>
                          </w:p>
                          <w:p w14:paraId="11568A3E" w14:textId="77777777" w:rsidR="008248C5" w:rsidRDefault="008248C5" w:rsidP="008248C5">
                            <w:pPr>
                              <w:spacing w:after="0" w:line="240" w:lineRule="auto"/>
                              <w:rPr>
                                <w:rFonts w:ascii="Arial" w:eastAsia="Times New Roman" w:hAnsi="Arial" w:cs="Arial"/>
                                <w:i w:val="0"/>
                                <w:iCs w:val="0"/>
                                <w:color w:val="FFFFFF" w:themeColor="background1"/>
                                <w:sz w:val="28"/>
                                <w:szCs w:val="28"/>
                              </w:rPr>
                            </w:pPr>
                          </w:p>
                          <w:p w14:paraId="40021A61" w14:textId="697EAFBC" w:rsidR="008248C5" w:rsidRPr="0069026E" w:rsidRDefault="008248C5" w:rsidP="0069026E">
                            <w:pPr>
                              <w:spacing w:after="0" w:line="240" w:lineRule="auto"/>
                              <w:ind w:left="2160"/>
                              <w:rPr>
                                <w:rFonts w:ascii="Arial Rounded MT Bold" w:eastAsia="Times New Roman" w:hAnsi="Arial Rounded MT Bold" w:cs="Arial"/>
                                <w:i w:val="0"/>
                                <w:iCs w:val="0"/>
                                <w:color w:val="FFFFFF" w:themeColor="background1"/>
                                <w:sz w:val="48"/>
                                <w:szCs w:val="48"/>
                              </w:rPr>
                            </w:pPr>
                            <w:r w:rsidRPr="0069026E">
                              <w:rPr>
                                <w:rFonts w:ascii="Arial Rounded MT Bold" w:eastAsia="Times New Roman" w:hAnsi="Arial Rounded MT Bold" w:cs="Arial"/>
                                <w:i w:val="0"/>
                                <w:iCs w:val="0"/>
                                <w:color w:val="FFFFFF" w:themeColor="background1"/>
                                <w:sz w:val="48"/>
                                <w:szCs w:val="48"/>
                              </w:rPr>
                              <w:t>…</w:t>
                            </w:r>
                            <w:r w:rsidRPr="008248C5">
                              <w:rPr>
                                <w:rFonts w:ascii="Arial Rounded MT Bold" w:eastAsia="Times New Roman" w:hAnsi="Arial Rounded MT Bold" w:cs="Arial"/>
                                <w:i w:val="0"/>
                                <w:iCs w:val="0"/>
                                <w:color w:val="FFFFFF" w:themeColor="background1"/>
                                <w:sz w:val="48"/>
                                <w:szCs w:val="48"/>
                              </w:rPr>
                              <w:t xml:space="preserve">healthy and </w:t>
                            </w:r>
                            <w:r w:rsidRPr="0069026E">
                              <w:rPr>
                                <w:rFonts w:ascii="Arial Rounded MT Bold" w:eastAsia="Times New Roman" w:hAnsi="Arial Rounded MT Bold" w:cs="Arial"/>
                                <w:i w:val="0"/>
                                <w:iCs w:val="0"/>
                                <w:color w:val="FFFFFF" w:themeColor="background1"/>
                                <w:sz w:val="48"/>
                                <w:szCs w:val="48"/>
                              </w:rPr>
                              <w:t xml:space="preserve">well lives undiminished </w:t>
                            </w:r>
                            <w:r w:rsidR="0069026E">
                              <w:rPr>
                                <w:rFonts w:ascii="Arial Rounded MT Bold" w:eastAsia="Times New Roman" w:hAnsi="Arial Rounded MT Bold" w:cs="Arial"/>
                                <w:i w:val="0"/>
                                <w:iCs w:val="0"/>
                                <w:color w:val="FFFFFF" w:themeColor="background1"/>
                                <w:sz w:val="48"/>
                                <w:szCs w:val="48"/>
                              </w:rPr>
                              <w:t xml:space="preserve">                           </w:t>
                            </w:r>
                            <w:r w:rsidRPr="0069026E">
                              <w:rPr>
                                <w:rFonts w:ascii="Arial Rounded MT Bold" w:eastAsia="Times New Roman" w:hAnsi="Arial Rounded MT Bold" w:cs="Arial"/>
                                <w:i w:val="0"/>
                                <w:iCs w:val="0"/>
                                <w:color w:val="FFFFFF" w:themeColor="background1"/>
                                <w:sz w:val="48"/>
                                <w:szCs w:val="48"/>
                              </w:rPr>
                              <w:t xml:space="preserve">by </w:t>
                            </w:r>
                            <w:r w:rsidRPr="008248C5">
                              <w:rPr>
                                <w:rFonts w:ascii="Arial Rounded MT Bold" w:eastAsia="Times New Roman" w:hAnsi="Arial Rounded MT Bold" w:cs="Arial"/>
                                <w:i w:val="0"/>
                                <w:iCs w:val="0"/>
                                <w:color w:val="FFFFFF" w:themeColor="background1"/>
                                <w:sz w:val="48"/>
                                <w:szCs w:val="48"/>
                              </w:rPr>
                              <w:t>service related health concerns</w:t>
                            </w:r>
                            <w:r w:rsidRPr="0069026E">
                              <w:rPr>
                                <w:rFonts w:ascii="Arial Rounded MT Bold" w:eastAsia="Times New Roman" w:hAnsi="Arial Rounded MT Bold" w:cs="Arial"/>
                                <w:i w:val="0"/>
                                <w:iCs w:val="0"/>
                                <w:color w:val="FFFFFF" w:themeColor="background1"/>
                                <w:sz w:val="48"/>
                                <w:szCs w:val="48"/>
                              </w:rPr>
                              <w:t>…</w:t>
                            </w:r>
                          </w:p>
                          <w:p w14:paraId="2BBADB5F" w14:textId="77777777" w:rsidR="00043165" w:rsidRDefault="00043165" w:rsidP="008248C5">
                            <w:pPr>
                              <w:spacing w:after="0" w:line="240" w:lineRule="auto"/>
                              <w:rPr>
                                <w:rFonts w:ascii="Arial Rounded MT Bold" w:eastAsia="Times New Roman" w:hAnsi="Arial Rounded MT Bold" w:cs="Arial"/>
                                <w:i w:val="0"/>
                                <w:iCs w:val="0"/>
                                <w:color w:val="FFFFFF" w:themeColor="background1"/>
                                <w:sz w:val="40"/>
                                <w:szCs w:val="40"/>
                              </w:rPr>
                            </w:pPr>
                          </w:p>
                          <w:p w14:paraId="3A7EA713" w14:textId="77777777" w:rsidR="00043165" w:rsidRDefault="00043165" w:rsidP="008248C5">
                            <w:pPr>
                              <w:spacing w:after="0" w:line="240" w:lineRule="auto"/>
                              <w:rPr>
                                <w:rFonts w:ascii="Arial Rounded MT Bold" w:eastAsia="Times New Roman" w:hAnsi="Arial Rounded MT Bold" w:cs="Arial"/>
                                <w:i w:val="0"/>
                                <w:iCs w:val="0"/>
                                <w:color w:val="FFFFFF" w:themeColor="background1"/>
                                <w:sz w:val="40"/>
                                <w:szCs w:val="40"/>
                              </w:rPr>
                            </w:pPr>
                          </w:p>
                          <w:p w14:paraId="27DC5C65" w14:textId="77777777" w:rsidR="00043165" w:rsidRDefault="00043165" w:rsidP="008248C5">
                            <w:pPr>
                              <w:spacing w:after="0" w:line="240" w:lineRule="auto"/>
                              <w:rPr>
                                <w:rFonts w:ascii="Arial Rounded MT Bold" w:eastAsia="Times New Roman" w:hAnsi="Arial Rounded MT Bold" w:cs="Arial"/>
                                <w:i w:val="0"/>
                                <w:iCs w:val="0"/>
                                <w:color w:val="FFFFFF" w:themeColor="background1"/>
                                <w:sz w:val="40"/>
                                <w:szCs w:val="40"/>
                              </w:rPr>
                            </w:pPr>
                          </w:p>
                          <w:p w14:paraId="4BD15606" w14:textId="1772009D" w:rsidR="00043165" w:rsidRPr="008248C5" w:rsidRDefault="00043165" w:rsidP="008248C5">
                            <w:pPr>
                              <w:spacing w:after="0" w:line="240" w:lineRule="auto"/>
                              <w:rPr>
                                <w:rFonts w:ascii="Arial Rounded MT Bold" w:eastAsia="Times New Roman" w:hAnsi="Arial Rounded MT Bold" w:cs="Times New Roman"/>
                                <w:i w:val="0"/>
                                <w:iCs w:val="0"/>
                                <w:color w:val="FFFFFF" w:themeColor="background1"/>
                                <w:sz w:val="40"/>
                                <w:szCs w:val="40"/>
                              </w:rPr>
                            </w:pPr>
                            <w:r>
                              <w:rPr>
                                <w:rFonts w:ascii="Arial Rounded MT Bold" w:eastAsia="Times New Roman" w:hAnsi="Arial Rounded MT Bold" w:cs="Arial"/>
                                <w:i w:val="0"/>
                                <w:iCs w:val="0"/>
                                <w:color w:val="FFFFFF" w:themeColor="background1"/>
                                <w:sz w:val="40"/>
                                <w:szCs w:val="40"/>
                              </w:rPr>
                              <w:t xml:space="preserve">                                    </w:t>
                            </w:r>
                            <w:r w:rsidR="0069026E">
                              <w:rPr>
                                <w:rFonts w:ascii="Arial Rounded MT Bold" w:eastAsia="Times New Roman" w:hAnsi="Arial Rounded MT Bold" w:cs="Arial"/>
                                <w:i w:val="0"/>
                                <w:iCs w:val="0"/>
                                <w:color w:val="FFFFFF" w:themeColor="background1"/>
                                <w:sz w:val="40"/>
                                <w:szCs w:val="40"/>
                              </w:rPr>
                              <w:t xml:space="preserve">             </w:t>
                            </w:r>
                            <w:r>
                              <w:rPr>
                                <w:rFonts w:ascii="Arial Rounded MT Bold" w:eastAsia="Times New Roman" w:hAnsi="Arial Rounded MT Bold" w:cs="Arial"/>
                                <w:i w:val="0"/>
                                <w:iCs w:val="0"/>
                                <w:color w:val="FFFFFF" w:themeColor="background1"/>
                                <w:sz w:val="40"/>
                                <w:szCs w:val="40"/>
                              </w:rPr>
                              <w:t>wwww.wchf.us</w:t>
                            </w:r>
                          </w:p>
                          <w:p w14:paraId="38DDFB06" w14:textId="77777777" w:rsidR="001D568B" w:rsidRPr="008248C5" w:rsidRDefault="001D568B">
                            <w:pPr>
                              <w:rPr>
                                <w:rFonts w:ascii="Arial Rounded MT Bold" w:hAnsi="Arial Rounded MT Bold"/>
                                <w:i w:val="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4E729" id="Text Box 5" o:spid="_x0000_s1027" type="#_x0000_t202" style="position:absolute;margin-left:38.4pt;margin-top:.8pt;width:660.05pt;height:24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2cee4CAAC1BgAADgAAAGRycy9lMm9Eb2MueG1srFVLTxsxEL5X6n+wfC+7eRBCxAYFEFUlCqhQ&#10;cXa8drKq13ZtJ9n013fG3l0C9FCqXjbjec83j5ydN7UiW+F8ZXRBB0c5JUJzU1Z6VdDvj9efppT4&#10;wHTJlNGioHvh6fn844eznZ2JoVkbVQpHwIn2s50t6DoEO8syz9eiZv7IWKFBKI2rWYCnW2WlYzvw&#10;XqtsmOeTbGdcaZ3hwnvgXiUhnUf/Ugoe7qT0IhBVUMgtxK+L3yV+s/kZm60cs+uKt2mwf8iiZpWG&#10;oL2rKxYY2bjqjau64s54I8MRN3VmpKy4iDVANYP8VTUPa2ZFrAXA8baHyf8/t/x2e+9IVRb0mBLN&#10;amjRo2gCuTANOUZ0dtbPQOnBglpogA1d7vgemFh0I12Nv1AOATngvO+xRWccmNPRdDgZQRAOslE+&#10;nQzyiH72bG6dD5+FqQkSBXXQvIgp2974AKmAaqfSQl1eV0pF2oNKIog1gA94z6Oxd6vlpXJky2AC&#10;LvLhaBjTB18rf2gwGfcWOHuit2GcCx2G0Zna1F9NmXydnqBBnB9gw5Ql9qjlQoA4xOgopv4yHObX&#10;Zfh38SbR4E08TLsD8m3AWGYLjao0YbiWgwlsDloRz5kS0PseEsd6SJVGeLRBiBP4iSPiVrUdwelI&#10;UxCpsFcCrZT+JiRMVRwGZPSZJZASpl3UqI1aEkK9x7DVR9OU1XuMe4sY2ejQG9eVNi4Nz8vWlD+6&#10;lGXSh8Ye1I1kaJZNXKeoiZylKfewO86k2+Mtv65gvm+YD/fMwbGBPsABDXfwkcrsCmpaipK1cb/+&#10;xEd9uAEgpWQHx6ug/ueGOUGJ+qJh+k8H4zFeu/gYH58M4eEOJctDid7Ulwa2YwADYXkkUT+ojpTO&#10;1E9wZxcYFURMc4hd0NCRlyGdVLjTXCwWUQnum2XhRj9Yjq4RZdzex+aJOduueIDrcGu6M8dmrzY9&#10;6aKlNotNMLKKZ+AZ1RZ/uI1pxdIdx+N7+I5az/82898AAAD//wMAUEsDBBQABgAIAAAAIQDCNZiT&#10;3gAAAAkBAAAPAAAAZHJzL2Rvd25yZXYueG1sTI/NTsMwEITvSLyDtUjcqM2P3DbEqSIkDlwQCYiq&#10;t228JBGxHdlOGt4e9wTHnRnNfJvvFjOwmXzonVVwuxLAyDZO97ZV8PH+fLMBFiJajYOzpOCHAuyK&#10;y4scM+1OtqK5ji1LJTZkqKCLccw4D01HBsPKjWST9+W8wZhO33Lt8ZTKzcDvhJDcYG/TQocjPXXU&#10;fNeTUdBWL1juqT5MnCrx6edSNK9vSl1fLeUjsEhL/AvDGT+hQ5GYjm6yOrBBwVom8ph0Cexs32/l&#10;FthRwcNmLYEXOf//QfELAAD//wMAUEsBAi0AFAAGAAgAAAAhAOSZw8D7AAAA4QEAABMAAAAAAAAA&#10;AAAAAAAAAAAAAFtDb250ZW50X1R5cGVzXS54bWxQSwECLQAUAAYACAAAACEAI7Jq4dcAAACUAQAA&#10;CwAAAAAAAAAAAAAAAAAsAQAAX3JlbHMvLnJlbHNQSwECLQAUAAYACAAAACEANo2cee4CAAC1BgAA&#10;DgAAAAAAAAAAAAAAAAAsAgAAZHJzL2Uyb0RvYy54bWxQSwECLQAUAAYACAAAACEAwjWYk94AAAAJ&#10;AQAADwAAAAAAAAAAAAAAAABGBQAAZHJzL2Rvd25yZXYueG1sUEsFBgAAAAAEAAQA8wAAAFEGAAAA&#10;AA==&#10;" fillcolor="#b02321" stroked="f">
                <v:fill color2="#f4b083 [1941]" colors="0 #b02321;655f #b02321;41943f #ee8137" type="gradient"/>
                <v:textbox>
                  <w:txbxContent>
                    <w:p w14:paraId="7866C0F8" w14:textId="77777777" w:rsidR="008248C5" w:rsidRDefault="008248C5" w:rsidP="008248C5">
                      <w:pPr>
                        <w:spacing w:after="0" w:line="240" w:lineRule="auto"/>
                        <w:rPr>
                          <w:rFonts w:ascii="Arial" w:eastAsia="Times New Roman" w:hAnsi="Arial" w:cs="Arial"/>
                          <w:i w:val="0"/>
                          <w:iCs w:val="0"/>
                          <w:color w:val="FFFFFF" w:themeColor="background1"/>
                          <w:sz w:val="28"/>
                          <w:szCs w:val="28"/>
                        </w:rPr>
                      </w:pPr>
                    </w:p>
                    <w:p w14:paraId="1905DF5C" w14:textId="77777777" w:rsidR="00043165" w:rsidRDefault="00043165" w:rsidP="008248C5">
                      <w:pPr>
                        <w:spacing w:after="0" w:line="240" w:lineRule="auto"/>
                        <w:rPr>
                          <w:rFonts w:ascii="Arial" w:eastAsia="Times New Roman" w:hAnsi="Arial" w:cs="Arial"/>
                          <w:i w:val="0"/>
                          <w:iCs w:val="0"/>
                          <w:color w:val="FFFFFF" w:themeColor="background1"/>
                          <w:sz w:val="28"/>
                          <w:szCs w:val="28"/>
                        </w:rPr>
                      </w:pPr>
                    </w:p>
                    <w:p w14:paraId="11568A3E" w14:textId="77777777" w:rsidR="008248C5" w:rsidRDefault="008248C5" w:rsidP="008248C5">
                      <w:pPr>
                        <w:spacing w:after="0" w:line="240" w:lineRule="auto"/>
                        <w:rPr>
                          <w:rFonts w:ascii="Arial" w:eastAsia="Times New Roman" w:hAnsi="Arial" w:cs="Arial"/>
                          <w:i w:val="0"/>
                          <w:iCs w:val="0"/>
                          <w:color w:val="FFFFFF" w:themeColor="background1"/>
                          <w:sz w:val="28"/>
                          <w:szCs w:val="28"/>
                        </w:rPr>
                      </w:pPr>
                    </w:p>
                    <w:p w14:paraId="40021A61" w14:textId="697EAFBC" w:rsidR="008248C5" w:rsidRPr="0069026E" w:rsidRDefault="008248C5" w:rsidP="0069026E">
                      <w:pPr>
                        <w:spacing w:after="0" w:line="240" w:lineRule="auto"/>
                        <w:ind w:left="2160"/>
                        <w:rPr>
                          <w:rFonts w:ascii="Arial Rounded MT Bold" w:eastAsia="Times New Roman" w:hAnsi="Arial Rounded MT Bold" w:cs="Arial"/>
                          <w:i w:val="0"/>
                          <w:iCs w:val="0"/>
                          <w:color w:val="FFFFFF" w:themeColor="background1"/>
                          <w:sz w:val="48"/>
                          <w:szCs w:val="48"/>
                        </w:rPr>
                      </w:pPr>
                      <w:r w:rsidRPr="0069026E">
                        <w:rPr>
                          <w:rFonts w:ascii="Arial Rounded MT Bold" w:eastAsia="Times New Roman" w:hAnsi="Arial Rounded MT Bold" w:cs="Arial"/>
                          <w:i w:val="0"/>
                          <w:iCs w:val="0"/>
                          <w:color w:val="FFFFFF" w:themeColor="background1"/>
                          <w:sz w:val="48"/>
                          <w:szCs w:val="48"/>
                        </w:rPr>
                        <w:t>…</w:t>
                      </w:r>
                      <w:r w:rsidRPr="008248C5">
                        <w:rPr>
                          <w:rFonts w:ascii="Arial Rounded MT Bold" w:eastAsia="Times New Roman" w:hAnsi="Arial Rounded MT Bold" w:cs="Arial"/>
                          <w:i w:val="0"/>
                          <w:iCs w:val="0"/>
                          <w:color w:val="FFFFFF" w:themeColor="background1"/>
                          <w:sz w:val="48"/>
                          <w:szCs w:val="48"/>
                        </w:rPr>
                        <w:t xml:space="preserve">healthy and </w:t>
                      </w:r>
                      <w:r w:rsidRPr="0069026E">
                        <w:rPr>
                          <w:rFonts w:ascii="Arial Rounded MT Bold" w:eastAsia="Times New Roman" w:hAnsi="Arial Rounded MT Bold" w:cs="Arial"/>
                          <w:i w:val="0"/>
                          <w:iCs w:val="0"/>
                          <w:color w:val="FFFFFF" w:themeColor="background1"/>
                          <w:sz w:val="48"/>
                          <w:szCs w:val="48"/>
                        </w:rPr>
                        <w:t xml:space="preserve">well lives undiminished </w:t>
                      </w:r>
                      <w:r w:rsidR="0069026E">
                        <w:rPr>
                          <w:rFonts w:ascii="Arial Rounded MT Bold" w:eastAsia="Times New Roman" w:hAnsi="Arial Rounded MT Bold" w:cs="Arial"/>
                          <w:i w:val="0"/>
                          <w:iCs w:val="0"/>
                          <w:color w:val="FFFFFF" w:themeColor="background1"/>
                          <w:sz w:val="48"/>
                          <w:szCs w:val="48"/>
                        </w:rPr>
                        <w:t xml:space="preserve">                           </w:t>
                      </w:r>
                      <w:r w:rsidRPr="0069026E">
                        <w:rPr>
                          <w:rFonts w:ascii="Arial Rounded MT Bold" w:eastAsia="Times New Roman" w:hAnsi="Arial Rounded MT Bold" w:cs="Arial"/>
                          <w:i w:val="0"/>
                          <w:iCs w:val="0"/>
                          <w:color w:val="FFFFFF" w:themeColor="background1"/>
                          <w:sz w:val="48"/>
                          <w:szCs w:val="48"/>
                        </w:rPr>
                        <w:t xml:space="preserve">by </w:t>
                      </w:r>
                      <w:r w:rsidRPr="008248C5">
                        <w:rPr>
                          <w:rFonts w:ascii="Arial Rounded MT Bold" w:eastAsia="Times New Roman" w:hAnsi="Arial Rounded MT Bold" w:cs="Arial"/>
                          <w:i w:val="0"/>
                          <w:iCs w:val="0"/>
                          <w:color w:val="FFFFFF" w:themeColor="background1"/>
                          <w:sz w:val="48"/>
                          <w:szCs w:val="48"/>
                        </w:rPr>
                        <w:t>service related health concerns</w:t>
                      </w:r>
                      <w:r w:rsidRPr="0069026E">
                        <w:rPr>
                          <w:rFonts w:ascii="Arial Rounded MT Bold" w:eastAsia="Times New Roman" w:hAnsi="Arial Rounded MT Bold" w:cs="Arial"/>
                          <w:i w:val="0"/>
                          <w:iCs w:val="0"/>
                          <w:color w:val="FFFFFF" w:themeColor="background1"/>
                          <w:sz w:val="48"/>
                          <w:szCs w:val="48"/>
                        </w:rPr>
                        <w:t>…</w:t>
                      </w:r>
                    </w:p>
                    <w:p w14:paraId="2BBADB5F" w14:textId="77777777" w:rsidR="00043165" w:rsidRDefault="00043165" w:rsidP="008248C5">
                      <w:pPr>
                        <w:spacing w:after="0" w:line="240" w:lineRule="auto"/>
                        <w:rPr>
                          <w:rFonts w:ascii="Arial Rounded MT Bold" w:eastAsia="Times New Roman" w:hAnsi="Arial Rounded MT Bold" w:cs="Arial"/>
                          <w:i w:val="0"/>
                          <w:iCs w:val="0"/>
                          <w:color w:val="FFFFFF" w:themeColor="background1"/>
                          <w:sz w:val="40"/>
                          <w:szCs w:val="40"/>
                        </w:rPr>
                      </w:pPr>
                    </w:p>
                    <w:p w14:paraId="3A7EA713" w14:textId="77777777" w:rsidR="00043165" w:rsidRDefault="00043165" w:rsidP="008248C5">
                      <w:pPr>
                        <w:spacing w:after="0" w:line="240" w:lineRule="auto"/>
                        <w:rPr>
                          <w:rFonts w:ascii="Arial Rounded MT Bold" w:eastAsia="Times New Roman" w:hAnsi="Arial Rounded MT Bold" w:cs="Arial"/>
                          <w:i w:val="0"/>
                          <w:iCs w:val="0"/>
                          <w:color w:val="FFFFFF" w:themeColor="background1"/>
                          <w:sz w:val="40"/>
                          <w:szCs w:val="40"/>
                        </w:rPr>
                      </w:pPr>
                    </w:p>
                    <w:p w14:paraId="27DC5C65" w14:textId="77777777" w:rsidR="00043165" w:rsidRDefault="00043165" w:rsidP="008248C5">
                      <w:pPr>
                        <w:spacing w:after="0" w:line="240" w:lineRule="auto"/>
                        <w:rPr>
                          <w:rFonts w:ascii="Arial Rounded MT Bold" w:eastAsia="Times New Roman" w:hAnsi="Arial Rounded MT Bold" w:cs="Arial"/>
                          <w:i w:val="0"/>
                          <w:iCs w:val="0"/>
                          <w:color w:val="FFFFFF" w:themeColor="background1"/>
                          <w:sz w:val="40"/>
                          <w:szCs w:val="40"/>
                        </w:rPr>
                      </w:pPr>
                    </w:p>
                    <w:p w14:paraId="4BD15606" w14:textId="1772009D" w:rsidR="00043165" w:rsidRPr="008248C5" w:rsidRDefault="00043165" w:rsidP="008248C5">
                      <w:pPr>
                        <w:spacing w:after="0" w:line="240" w:lineRule="auto"/>
                        <w:rPr>
                          <w:rFonts w:ascii="Arial Rounded MT Bold" w:eastAsia="Times New Roman" w:hAnsi="Arial Rounded MT Bold" w:cs="Times New Roman"/>
                          <w:i w:val="0"/>
                          <w:iCs w:val="0"/>
                          <w:color w:val="FFFFFF" w:themeColor="background1"/>
                          <w:sz w:val="40"/>
                          <w:szCs w:val="40"/>
                        </w:rPr>
                      </w:pPr>
                      <w:r>
                        <w:rPr>
                          <w:rFonts w:ascii="Arial Rounded MT Bold" w:eastAsia="Times New Roman" w:hAnsi="Arial Rounded MT Bold" w:cs="Arial"/>
                          <w:i w:val="0"/>
                          <w:iCs w:val="0"/>
                          <w:color w:val="FFFFFF" w:themeColor="background1"/>
                          <w:sz w:val="40"/>
                          <w:szCs w:val="40"/>
                        </w:rPr>
                        <w:t xml:space="preserve">                                    </w:t>
                      </w:r>
                      <w:r w:rsidR="0069026E">
                        <w:rPr>
                          <w:rFonts w:ascii="Arial Rounded MT Bold" w:eastAsia="Times New Roman" w:hAnsi="Arial Rounded MT Bold" w:cs="Arial"/>
                          <w:i w:val="0"/>
                          <w:iCs w:val="0"/>
                          <w:color w:val="FFFFFF" w:themeColor="background1"/>
                          <w:sz w:val="40"/>
                          <w:szCs w:val="40"/>
                        </w:rPr>
                        <w:t xml:space="preserve">             </w:t>
                      </w:r>
                      <w:r>
                        <w:rPr>
                          <w:rFonts w:ascii="Arial Rounded MT Bold" w:eastAsia="Times New Roman" w:hAnsi="Arial Rounded MT Bold" w:cs="Arial"/>
                          <w:i w:val="0"/>
                          <w:iCs w:val="0"/>
                          <w:color w:val="FFFFFF" w:themeColor="background1"/>
                          <w:sz w:val="40"/>
                          <w:szCs w:val="40"/>
                        </w:rPr>
                        <w:t>wwww.wchf.us</w:t>
                      </w:r>
                    </w:p>
                    <w:p w14:paraId="38DDFB06" w14:textId="77777777" w:rsidR="001D568B" w:rsidRPr="008248C5" w:rsidRDefault="001D568B">
                      <w:pPr>
                        <w:rPr>
                          <w:rFonts w:ascii="Arial Rounded MT Bold" w:hAnsi="Arial Rounded MT Bold"/>
                          <w:i w:val="0"/>
                        </w:rPr>
                      </w:pPr>
                    </w:p>
                  </w:txbxContent>
                </v:textbox>
                <w10:wrap type="square"/>
              </v:shape>
            </w:pict>
          </mc:Fallback>
        </mc:AlternateContent>
      </w:r>
    </w:p>
    <w:p w14:paraId="2AF84070" w14:textId="4CC130AE" w:rsidR="00114CAA" w:rsidRPr="00114CAA" w:rsidRDefault="00114CAA" w:rsidP="00114CAA"/>
    <w:p w14:paraId="10CCCEE6" w14:textId="026F1698" w:rsidR="00114CAA" w:rsidRPr="00114CAA" w:rsidRDefault="00114CAA" w:rsidP="00114CAA"/>
    <w:p w14:paraId="1C2A089A" w14:textId="77777777" w:rsidR="00114CAA" w:rsidRPr="00114CAA" w:rsidRDefault="00114CAA" w:rsidP="00114CAA"/>
    <w:p w14:paraId="1398B485" w14:textId="14781DF0" w:rsidR="00114CAA" w:rsidRDefault="00114CAA" w:rsidP="00114CAA"/>
    <w:p w14:paraId="46C9B63B" w14:textId="77777777" w:rsidR="0039284A" w:rsidRDefault="0069026E" w:rsidP="00114CAA">
      <w:r w:rsidRPr="00114CAA">
        <w:rPr>
          <w:i w:val="0"/>
          <w:noProof/>
        </w:rPr>
        <mc:AlternateContent>
          <mc:Choice Requires="wps">
            <w:drawing>
              <wp:anchor distT="0" distB="0" distL="114300" distR="114300" simplePos="0" relativeHeight="251661312" behindDoc="0" locked="0" layoutInCell="1" allowOverlap="1" wp14:anchorId="342BA4F9" wp14:editId="3D5F906B">
                <wp:simplePos x="0" y="0"/>
                <wp:positionH relativeFrom="column">
                  <wp:posOffset>487680</wp:posOffset>
                </wp:positionH>
                <wp:positionV relativeFrom="paragraph">
                  <wp:posOffset>1645285</wp:posOffset>
                </wp:positionV>
                <wp:extent cx="8382635" cy="116840"/>
                <wp:effectExtent l="0" t="0" r="0" b="10160"/>
                <wp:wrapSquare wrapText="bothSides"/>
                <wp:docPr id="8" name="Text Box 8"/>
                <wp:cNvGraphicFramePr/>
                <a:graphic xmlns:a="http://schemas.openxmlformats.org/drawingml/2006/main">
                  <a:graphicData uri="http://schemas.microsoft.com/office/word/2010/wordprocessingShape">
                    <wps:wsp>
                      <wps:cNvSpPr txBox="1"/>
                      <wps:spPr>
                        <a:xfrm>
                          <a:off x="0" y="0"/>
                          <a:ext cx="8382635" cy="116840"/>
                        </a:xfrm>
                        <a:prstGeom prst="rect">
                          <a:avLst/>
                        </a:prstGeom>
                        <a:solidFill>
                          <a:srgbClr val="B02321"/>
                        </a:solidFill>
                        <a:ln>
                          <a:noFill/>
                        </a:ln>
                        <a:effectLst/>
                      </wps:spPr>
                      <wps:style>
                        <a:lnRef idx="0">
                          <a:schemeClr val="accent1"/>
                        </a:lnRef>
                        <a:fillRef idx="0">
                          <a:schemeClr val="accent1"/>
                        </a:fillRef>
                        <a:effectRef idx="0">
                          <a:schemeClr val="accent1"/>
                        </a:effectRef>
                        <a:fontRef idx="minor">
                          <a:schemeClr val="dk1"/>
                        </a:fontRef>
                      </wps:style>
                      <wps:txbx>
                        <w:txbxContent>
                          <w:p w14:paraId="10C30D06" w14:textId="77777777" w:rsidR="00043165" w:rsidRDefault="000431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BA4F9" id="Text Box 8" o:spid="_x0000_s1028" type="#_x0000_t202" style="position:absolute;margin-left:38.4pt;margin-top:129.55pt;width:660.05pt;height:9.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c6DYo0CAACJBQAADgAAAGRycy9lMm9Eb2MueG1srFTfT9swEH6ftP/B8vtImwLrKlJUQEyTEKDB&#10;xLPr2K012+fZbpPur9/ZSdqO7YVpL8nZ993vz3dx2RpNtsIHBbai45MRJcJyqJVdVfTb8+2HKSUh&#10;MlszDVZUdCcCvZy/f3fRuJkoYQ26Fp6gExtmjavoOkY3K4rA18KwcAJOWFRK8IZFPPpVUXvWoHej&#10;i3I0Oi8a8LXzwEUIeHvTKek8+5dS8PggZRCR6IpibjF/ff4u07eYX7DZyjO3VrxPg/1DFoYpi0H3&#10;rm5YZGTj1R+ujOIeAsh4wsEUIKXiIteA1YxHr6p5WjMnci3YnOD2bQr/zy2/3z56ouqK4qAsMzii&#10;Z9FGcgUtmabuNC7MEPTkEBZbvMYpD/cBL1PRrfQm/bEcgnrs827f2+SM4+V0Mi3PJ2eUcNSNx+fT&#10;09z84mDtfIifBRiShIp6nF1uKdvehYiZIHSApGABtKpvldb54FfLa+3JluGcr0blpMxJoslvMG0T&#10;2EIy6zx2NyIzpQ+TKu4qy1LcaZGstP0qJHYqF5hjJo6KfVTGubBxCJvRCSUx1FsMe3wy7bJ6i/He&#10;IkcGG/fGRlnwuZ35aR3Srr8PKcsOj40+qjuJsV22mSLlMPgl1Dvkg4fuPQXHbxUO7Y6F+Mg8PiCk&#10;AC6F+IAfqaGpKPQSJWvwP/92n/DIa9RS0uCDrGj4sWFeUKK/WGT8p/EpUobEfDg9+1jiwR9rlsca&#10;uzHXgFwY4/pxPIsJH/UgSg/mBXfHIkVFFbMcY1c0DuJ17NYE7h4uFosMwjfrWLyzT44n16nLiZLP&#10;7QvzrudtRMbfw/B02ewVfTtssrSw2ESQKnM79bnrat9/fO+Z8v1uSgvl+JxRhw06/wUAAP//AwBQ&#10;SwMEFAAGAAgAAAAhALqtQNriAAAACwEAAA8AAABkcnMvZG93bnJldi54bWxMj8FOwzAQRO9I/IO1&#10;SNyo01RNSIhTkUpIHJAQLQe4bZNtHDVeh9ht07/HPcFxZ0czb4rVZHpxotF1lhXMZxEI4to2HbcK&#10;PrcvD48gnEdusLdMCi7kYFXe3hSYN/bMH3Ta+FaEEHY5KtDeD7mUrtZk0M3sQBx+ezsa9OEcW9mM&#10;eA7hppdxFCXSYMehQeNAa031YXM0Ctbbn0of4njBlXt7ry77V/mNX0rd303PTyA8Tf7PDFf8gA5l&#10;YNrZIzdO9ArSJJB7BfEym4O4GhZZkoHYBSlNlyDLQv7fUP4CAAD//wMAUEsBAi0AFAAGAAgAAAAh&#10;AOSZw8D7AAAA4QEAABMAAAAAAAAAAAAAAAAAAAAAAFtDb250ZW50X1R5cGVzXS54bWxQSwECLQAU&#10;AAYACAAAACEAI7Jq4dcAAACUAQAACwAAAAAAAAAAAAAAAAAsAQAAX3JlbHMvLnJlbHNQSwECLQAU&#10;AAYACAAAACEA6c6DYo0CAACJBQAADgAAAAAAAAAAAAAAAAAsAgAAZHJzL2Uyb0RvYy54bWxQSwEC&#10;LQAUAAYACAAAACEAuq1A2uIAAAALAQAADwAAAAAAAAAAAAAAAADlBAAAZHJzL2Rvd25yZXYueG1s&#10;UEsFBgAAAAAEAAQA8wAAAPQFAAAAAA==&#10;" fillcolor="#b02321" stroked="f">
                <v:textbox>
                  <w:txbxContent>
                    <w:p w14:paraId="10C30D06" w14:textId="77777777" w:rsidR="00043165" w:rsidRDefault="00043165"/>
                  </w:txbxContent>
                </v:textbox>
                <w10:wrap type="square"/>
              </v:shape>
            </w:pict>
          </mc:Fallback>
        </mc:AlternateContent>
      </w:r>
    </w:p>
    <w:p w14:paraId="07932849" w14:textId="77777777" w:rsidR="0039284A" w:rsidRDefault="0039284A"/>
    <w:p w14:paraId="63FF47F4" w14:textId="77777777" w:rsidR="0039284A" w:rsidRDefault="0039284A">
      <w:r>
        <w:br w:type="page"/>
      </w:r>
    </w:p>
    <w:p w14:paraId="4493DEEA" w14:textId="3A8FB1B9" w:rsidR="0039284A" w:rsidRDefault="0039284A" w:rsidP="0039284A">
      <w:pPr>
        <w:widowControl w:val="0"/>
        <w:autoSpaceDE w:val="0"/>
        <w:autoSpaceDN w:val="0"/>
        <w:adjustRightInd w:val="0"/>
        <w:rPr>
          <w:rFonts w:ascii="Arial" w:hAnsi="Arial" w:cs="Arial"/>
          <w:i w:val="0"/>
          <w:iCs w:val="0"/>
          <w:color w:val="C61C0D"/>
          <w:sz w:val="21"/>
          <w:szCs w:val="21"/>
        </w:rPr>
      </w:pPr>
      <w:r>
        <w:rPr>
          <w:rFonts w:ascii="Arial" w:hAnsi="Arial" w:cs="Arial"/>
          <w:i w:val="0"/>
          <w:iCs w:val="0"/>
          <w:noProof/>
          <w:color w:val="C61C0D"/>
          <w:sz w:val="21"/>
          <w:szCs w:val="21"/>
        </w:rPr>
        <w:lastRenderedPageBreak/>
        <mc:AlternateContent>
          <mc:Choice Requires="wps">
            <w:drawing>
              <wp:anchor distT="0" distB="0" distL="114300" distR="114300" simplePos="0" relativeHeight="251749376" behindDoc="0" locked="0" layoutInCell="1" allowOverlap="1" wp14:anchorId="5AE36C20" wp14:editId="36F7EA64">
                <wp:simplePos x="0" y="0"/>
                <wp:positionH relativeFrom="column">
                  <wp:posOffset>3155950</wp:posOffset>
                </wp:positionH>
                <wp:positionV relativeFrom="paragraph">
                  <wp:posOffset>302260</wp:posOffset>
                </wp:positionV>
                <wp:extent cx="4254500" cy="571500"/>
                <wp:effectExtent l="0" t="0" r="0" b="12700"/>
                <wp:wrapSquare wrapText="bothSides"/>
                <wp:docPr id="93" name="Text Box 93"/>
                <wp:cNvGraphicFramePr/>
                <a:graphic xmlns:a="http://schemas.openxmlformats.org/drawingml/2006/main">
                  <a:graphicData uri="http://schemas.microsoft.com/office/word/2010/wordprocessingShape">
                    <wps:wsp>
                      <wps:cNvSpPr txBox="1"/>
                      <wps:spPr>
                        <a:xfrm>
                          <a:off x="0" y="0"/>
                          <a:ext cx="4254500"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ABBE0FE" w14:textId="77777777" w:rsidR="0039284A" w:rsidRPr="00772710" w:rsidRDefault="0039284A" w:rsidP="0039284A">
                            <w:pPr>
                              <w:rPr>
                                <w:rFonts w:ascii="Arial" w:hAnsi="Arial" w:cs="Arial"/>
                                <w:i w:val="0"/>
                                <w:iCs w:val="0"/>
                                <w:sz w:val="72"/>
                                <w:szCs w:val="72"/>
                              </w:rPr>
                            </w:pPr>
                            <w:r w:rsidRPr="00772710">
                              <w:rPr>
                                <w:rFonts w:ascii="Arial" w:hAnsi="Arial" w:cs="Arial"/>
                                <w:i w:val="0"/>
                                <w:iCs w:val="0"/>
                                <w:sz w:val="72"/>
                                <w:szCs w:val="72"/>
                              </w:rPr>
                              <w:t>OUR STORY</w:t>
                            </w:r>
                          </w:p>
                          <w:p w14:paraId="65B90AC1" w14:textId="77777777" w:rsidR="0039284A" w:rsidRDefault="003928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E36C20" id="Text Box 93" o:spid="_x0000_s1029" type="#_x0000_t202" style="position:absolute;margin-left:248.5pt;margin-top:23.8pt;width:335pt;height:4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4k9HgCAABiBQAADgAAAGRycy9lMm9Eb2MueG1srFRRbxMxDH5H4j9EeWfXlpaxqtepbBpCmraJ&#10;Du05zSXtiSQOidu78utxcteuDF6GeLlz7M+O/dnO7LK1hu1UiDW4kg/PBpwpJ6Gq3brk3x5v3n3k&#10;LKJwlTDgVMn3KvLL+ds3s8ZP1Qg2YCoVGAVxcdr4km8Q/bQootwoK+IZeOXIqCFYgXQM66IKoqHo&#10;1hSjweBD0UCofACpYiTtdWfk8xxfayXxXuuokJmSU26YvyF/V+lbzGdiug7Cb2rZpyH+IQsrakeX&#10;HkNdCxRsG+o/QtlaBoig8UyCLUDrWqpcA1UzHLyoZrkRXuVaiJzojzTF/xdW3u0eAqurkl+858wJ&#10;Sz16VC2yT9AyUhE/jY9Tgi09AbElPfX5oI+kTGW3Otj0p4IY2Ynp/ZHdFE2ScjyajCcDMkmyTc6H&#10;SabwxbO3DxE/K7AsCSUP1L1MqtjdRuygB0i6zMFNbUzuoHG/KShmp1F5BHrvVEiXcJZwb1TyMu6r&#10;0kRBzjsp8vCpKxPYTtDYCCmVw1xyjkvohNJ092sce3xy7bJ6jfPRI98MDo/OtnYQMksv0q6+H1LW&#10;HZ6oPqk7idiu2tz7Y59XUO2pzQG6RYle3tTUi1sR8UEE2gxqH2073tNHG2hKDr3E2QbCz7/pE54G&#10;lqycNbRpJY8/tiIozswXR6N8MRyP02rmw3hyPqJDOLWsTi1ua6+AujKkd8XLLCY8moOoA9gnehQW&#10;6VYyCSfp7pLjQbzCbv/pUZFqscggWkYv8NYtvUyhE8tp0h7bJxF8P45Ig3wHh50U0xdT2WGTp4PF&#10;FkHXeWQTzx2rPf+0yHno+0cnvRSn54x6fhrnvwAAAP//AwBQSwMEFAAGAAgAAAAhAH9tkq7cAAAA&#10;CwEAAA8AAABkcnMvZG93bnJldi54bWxMT0FOwzAQvCPxB2uRuFG7paRtGqdCIK6gFqjUmxtvk6jx&#10;OordJvyezQluszOj2ZlsM7hGXLELtScN04kCgVR4W1Op4evz7WEJIkRD1jSeUMMPBtjktzeZSa3v&#10;aYvXXSwFh1BIjYYqxjaVMhQVOhMmvkVi7eQ7ZyKfXSltZ3oOd42cKZVIZ2riD5Vp8aXC4ry7OA3f&#10;76fDfq4+ylf31PZ+UJLcSmp9fzc8r0FEHOKfGcb6XB1y7nT0F7JBNBrmqwVviQwWCYjRME1G5sjo&#10;kSmZZ/L/hvwXAAD//wMAUEsBAi0AFAAGAAgAAAAhAOSZw8D7AAAA4QEAABMAAAAAAAAAAAAAAAAA&#10;AAAAAFtDb250ZW50X1R5cGVzXS54bWxQSwECLQAUAAYACAAAACEAI7Jq4dcAAACUAQAACwAAAAAA&#10;AAAAAAAAAAAsAQAAX3JlbHMvLnJlbHNQSwECLQAUAAYACAAAACEAFQ4k9HgCAABiBQAADgAAAAAA&#10;AAAAAAAAAAAsAgAAZHJzL2Uyb0RvYy54bWxQSwECLQAUAAYACAAAACEAf22SrtwAAAALAQAADwAA&#10;AAAAAAAAAAAAAADQBAAAZHJzL2Rvd25yZXYueG1sUEsFBgAAAAAEAAQA8wAAANkFAAAAAA==&#10;" filled="f" stroked="f">
                <v:textbox>
                  <w:txbxContent>
                    <w:p w14:paraId="2ABBE0FE" w14:textId="77777777" w:rsidR="0039284A" w:rsidRPr="00772710" w:rsidRDefault="0039284A" w:rsidP="0039284A">
                      <w:pPr>
                        <w:rPr>
                          <w:rFonts w:ascii="Arial" w:hAnsi="Arial" w:cs="Arial"/>
                          <w:i w:val="0"/>
                          <w:iCs w:val="0"/>
                          <w:sz w:val="72"/>
                          <w:szCs w:val="72"/>
                        </w:rPr>
                      </w:pPr>
                      <w:r w:rsidRPr="00772710">
                        <w:rPr>
                          <w:rFonts w:ascii="Arial" w:hAnsi="Arial" w:cs="Arial"/>
                          <w:i w:val="0"/>
                          <w:iCs w:val="0"/>
                          <w:sz w:val="72"/>
                          <w:szCs w:val="72"/>
                        </w:rPr>
                        <w:t>OUR STORY</w:t>
                      </w:r>
                    </w:p>
                    <w:p w14:paraId="65B90AC1" w14:textId="77777777" w:rsidR="0039284A" w:rsidRDefault="0039284A"/>
                  </w:txbxContent>
                </v:textbox>
                <w10:wrap type="square"/>
              </v:shape>
            </w:pict>
          </mc:Fallback>
        </mc:AlternateContent>
      </w:r>
    </w:p>
    <w:p w14:paraId="353DF9CC" w14:textId="3DB096A3" w:rsidR="0039284A" w:rsidRDefault="0039284A" w:rsidP="0039284A">
      <w:pPr>
        <w:widowControl w:val="0"/>
        <w:autoSpaceDE w:val="0"/>
        <w:autoSpaceDN w:val="0"/>
        <w:adjustRightInd w:val="0"/>
        <w:rPr>
          <w:rFonts w:ascii="Arial" w:hAnsi="Arial" w:cs="Arial"/>
          <w:i w:val="0"/>
          <w:iCs w:val="0"/>
          <w:color w:val="C61C0D"/>
          <w:sz w:val="21"/>
          <w:szCs w:val="21"/>
        </w:rPr>
      </w:pPr>
    </w:p>
    <w:p w14:paraId="25A4CAB2" w14:textId="77777777" w:rsidR="0039284A" w:rsidRDefault="0039284A" w:rsidP="0039284A">
      <w:pPr>
        <w:widowControl w:val="0"/>
        <w:autoSpaceDE w:val="0"/>
        <w:autoSpaceDN w:val="0"/>
        <w:adjustRightInd w:val="0"/>
        <w:rPr>
          <w:rFonts w:ascii="Arial" w:hAnsi="Arial" w:cs="Arial"/>
          <w:i w:val="0"/>
          <w:iCs w:val="0"/>
          <w:color w:val="C61C0D"/>
          <w:sz w:val="21"/>
          <w:szCs w:val="21"/>
        </w:rPr>
      </w:pPr>
    </w:p>
    <w:p w14:paraId="77DB83E2" w14:textId="77777777" w:rsidR="0039284A" w:rsidRDefault="0039284A" w:rsidP="0039284A">
      <w:pPr>
        <w:widowControl w:val="0"/>
        <w:autoSpaceDE w:val="0"/>
        <w:autoSpaceDN w:val="0"/>
        <w:adjustRightInd w:val="0"/>
        <w:rPr>
          <w:rFonts w:ascii="Arial" w:hAnsi="Arial" w:cs="Arial"/>
          <w:i w:val="0"/>
          <w:iCs w:val="0"/>
          <w:color w:val="C61C0D"/>
          <w:sz w:val="21"/>
          <w:szCs w:val="21"/>
        </w:rPr>
      </w:pPr>
      <w:r>
        <w:rPr>
          <w:rFonts w:ascii="Arial" w:hAnsi="Arial" w:cs="Arial"/>
          <w:i w:val="0"/>
          <w:iCs w:val="0"/>
          <w:noProof/>
          <w:color w:val="C61C0D"/>
          <w:sz w:val="21"/>
          <w:szCs w:val="21"/>
        </w:rPr>
        <mc:AlternateContent>
          <mc:Choice Requires="wps">
            <w:drawing>
              <wp:anchor distT="0" distB="0" distL="114300" distR="114300" simplePos="0" relativeHeight="251737088" behindDoc="0" locked="0" layoutInCell="1" allowOverlap="1" wp14:anchorId="3EE08D6F" wp14:editId="479EAD98">
                <wp:simplePos x="0" y="0"/>
                <wp:positionH relativeFrom="column">
                  <wp:posOffset>358140</wp:posOffset>
                </wp:positionH>
                <wp:positionV relativeFrom="paragraph">
                  <wp:posOffset>97790</wp:posOffset>
                </wp:positionV>
                <wp:extent cx="1421130" cy="1366520"/>
                <wp:effectExtent l="0" t="0" r="26670" b="30480"/>
                <wp:wrapThrough wrapText="bothSides">
                  <wp:wrapPolygon edited="0">
                    <wp:start x="7335" y="0"/>
                    <wp:lineTo x="4247" y="1204"/>
                    <wp:lineTo x="0" y="4818"/>
                    <wp:lineTo x="0" y="15257"/>
                    <wp:lineTo x="2702" y="19271"/>
                    <wp:lineTo x="6563" y="21680"/>
                    <wp:lineTo x="7335" y="21680"/>
                    <wp:lineTo x="14284" y="21680"/>
                    <wp:lineTo x="15056" y="21680"/>
                    <wp:lineTo x="18917" y="19271"/>
                    <wp:lineTo x="21619" y="15257"/>
                    <wp:lineTo x="21619" y="4818"/>
                    <wp:lineTo x="17373" y="1204"/>
                    <wp:lineTo x="14284" y="0"/>
                    <wp:lineTo x="7335" y="0"/>
                  </wp:wrapPolygon>
                </wp:wrapThrough>
                <wp:docPr id="80" name="Oval 80"/>
                <wp:cNvGraphicFramePr/>
                <a:graphic xmlns:a="http://schemas.openxmlformats.org/drawingml/2006/main">
                  <a:graphicData uri="http://schemas.microsoft.com/office/word/2010/wordprocessingShape">
                    <wps:wsp>
                      <wps:cNvSpPr/>
                      <wps:spPr>
                        <a:xfrm>
                          <a:off x="0" y="0"/>
                          <a:ext cx="1421130" cy="1366520"/>
                        </a:xfrm>
                        <a:prstGeom prst="ellipse">
                          <a:avLst/>
                        </a:prstGeom>
                        <a:gradFill flip="none" rotWithShape="1">
                          <a:gsLst>
                            <a:gs pos="0">
                              <a:schemeClr val="accent4">
                                <a:lumMod val="40000"/>
                                <a:lumOff val="60000"/>
                              </a:schemeClr>
                            </a:gs>
                            <a:gs pos="46000">
                              <a:schemeClr val="accent4">
                                <a:lumMod val="95000"/>
                                <a:lumOff val="5000"/>
                              </a:schemeClr>
                            </a:gs>
                            <a:gs pos="100000">
                              <a:schemeClr val="accent4">
                                <a:lumMod val="60000"/>
                              </a:schemeClr>
                            </a:gs>
                          </a:gsLst>
                          <a:path path="circle">
                            <a:fillToRect l="50000" t="130000" r="50000" b="-30000"/>
                          </a:path>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484DC2" id="Oval 80" o:spid="_x0000_s1026" style="position:absolute;margin-left:28.2pt;margin-top:7.7pt;width:111.9pt;height:107.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OHgAcDAAAdBwAADgAAAGRycy9lMm9Eb2MueG1srFVbT9swFH6ftP9g+R3SlNJBRYoqENMkNhAw&#10;8Wwcp4nk2J7tXtiv32c7CR0wJqb1wT0+V5/vXHJyum0lWQvrGq0Kmu+PKBGK67JRy4J+v7vYO6LE&#10;eaZKJrUSBX0Ujp7OP3442ZiZGOtay1JYAifKzTamoLX3ZpZljteiZW5fG6EgrLRtmcfVLrPSsg28&#10;tzIbj0bTbKNtaazmwjlwz5OQzqP/qhLcX1WVE57IguJtPp42ng/hzOYnbLa0zNQN757B/uEVLWsU&#10;gg6uzplnZGWbF67ahlvtdOX3uW4zXVUNFzEHZJOPnmVzWzMjYi4Ax5kBJvf/3PJv62tLmrKgR4BH&#10;sRY1ulozSXAFNhvjZlC5Nde2uzmQIdFtZdvwjxTINuL5OOAptp5wMPPJOM8P4JdDlh9Mp4fj6DV7&#10;MjfW+c9CtyQQBRVSNsaFnNmMrS+dR1Ro91odwuVFIyWpoFpQhbaixGp/3/g6AoZQqRQO9tHCEaOB&#10;2SiyY2uJM2kJ0iwo41woP4kiuWq/6jLxJyP8UnuAjSZK7GnPxqsGT/GNS7cbaxIU3xPv+PDVeD33&#10;L+Hy8Kx3xXs7EYRb9vAZ5msSjoLyxnKZqlOhBHf6BgMWRis8M40X6h1JzFjHxJztJWZXTLgKUPlG&#10;imCfuJjBWFZgGZoutVmk/KMUQV+qG1GhVdFY4z8jm2rvalaKVLH0ihTk94pFh8FzyGXw3TkIC+h5&#10;l+ShHwBNpx9MRdwxg/EbJeiNB4sYWSs/GLeN0va1zKTvjauk34OUoAkoPejyEYOMOYiz6Ay/aDBR&#10;l8z5a2ax0lAdrGl/haOSelNQ3VGU1Nr+fI0f9LFpIKVkgxVZUPdjxSzGTX5RmKfjfDIJRY+XyeEn&#10;DDexu5KHXYlatWcarZLjg2B4JIO+lz1ZWd3eY5svQlSImOKIjabztr+cedwhwveAi8Ui0tijaM5L&#10;dWt4P/lhXdxt75k13Vrx2EjfdL9OX6yWpBvqofRi5XXVxKZ8wrXDGzs41r/7XoQlv3uPWk9ftfkv&#10;AAAA//8DAFBLAwQUAAYACAAAACEAZ8rHDd0AAAAJAQAADwAAAGRycy9kb3ducmV2LnhtbEyPy07D&#10;MBBF90j8gzVI7KhNQqM2jVMBUmGJKHTv2tMk4Eew3Tb8PcMKVvO4V3fONOvJWXbCmIbgJdzOBDD0&#10;OpjBdxLe3zY3C2ApK2+UDR4lfGOCdXt50ajahLN/xdM2d4xCfKqVhD7nseY86R6dSrMwoiftEKJT&#10;mcbYcRPVmcKd5YUQFXdq8HShVyM+9qg/t0cnYXl4mbqov8aPpS4fyudyt3kqrZTXV9P9CljGKf+Z&#10;4Ref0KElpn04epOYlTCv7shJ+zlV0ouFKIDtqSlFBbxt+P8P2h8AAAD//wMAUEsBAi0AFAAGAAgA&#10;AAAhAOSZw8D7AAAA4QEAABMAAAAAAAAAAAAAAAAAAAAAAFtDb250ZW50X1R5cGVzXS54bWxQSwEC&#10;LQAUAAYACAAAACEAI7Jq4dcAAACUAQAACwAAAAAAAAAAAAAAAAAsAQAAX3JlbHMvLnJlbHNQSwEC&#10;LQAUAAYACAAAACEAXVOHgAcDAAAdBwAADgAAAAAAAAAAAAAAAAAsAgAAZHJzL2Uyb0RvYy54bWxQ&#10;SwECLQAUAAYACAAAACEAZ8rHDd0AAAAJAQAADwAAAAAAAAAAAAAAAABfBQAAZHJzL2Rvd25yZXYu&#10;eG1sUEsFBgAAAAAEAAQA8wAAAGkGAAAAAA==&#10;" fillcolor="#ffe599 [1303]" strokecolor="#1f3763 [1604]" strokeweight="1pt">
                <v:fill color2="#997300 [1927]" rotate="t" focusposition=".5,85197f" focussize="" colors="0 #ffe699;30147f #ffc30d;1 #997300" focus="100%" type="gradientRadial"/>
                <v:stroke joinstyle="miter"/>
                <w10:wrap type="through"/>
              </v:oval>
            </w:pict>
          </mc:Fallback>
        </mc:AlternateContent>
      </w:r>
    </w:p>
    <w:p w14:paraId="3B5F5CE1" w14:textId="77777777" w:rsidR="0039284A" w:rsidRDefault="0039284A" w:rsidP="0039284A">
      <w:pPr>
        <w:widowControl w:val="0"/>
        <w:autoSpaceDE w:val="0"/>
        <w:autoSpaceDN w:val="0"/>
        <w:adjustRightInd w:val="0"/>
        <w:rPr>
          <w:rFonts w:ascii="Arial" w:hAnsi="Arial" w:cs="Arial"/>
          <w:i w:val="0"/>
          <w:iCs w:val="0"/>
          <w:color w:val="C61C0D"/>
          <w:sz w:val="21"/>
          <w:szCs w:val="21"/>
        </w:rPr>
      </w:pPr>
      <w:r>
        <w:rPr>
          <w:rFonts w:ascii="Arial" w:hAnsi="Arial" w:cs="Arial"/>
          <w:i w:val="0"/>
          <w:iCs w:val="0"/>
          <w:noProof/>
          <w:color w:val="C61C0D"/>
          <w:sz w:val="21"/>
          <w:szCs w:val="21"/>
        </w:rPr>
        <mc:AlternateContent>
          <mc:Choice Requires="wps">
            <w:drawing>
              <wp:anchor distT="0" distB="0" distL="114300" distR="114300" simplePos="0" relativeHeight="251744256" behindDoc="0" locked="0" layoutInCell="1" allowOverlap="1" wp14:anchorId="2D768AFE" wp14:editId="37BF05E5">
                <wp:simplePos x="0" y="0"/>
                <wp:positionH relativeFrom="column">
                  <wp:posOffset>2649220</wp:posOffset>
                </wp:positionH>
                <wp:positionV relativeFrom="paragraph">
                  <wp:posOffset>193675</wp:posOffset>
                </wp:positionV>
                <wp:extent cx="5207000" cy="1145540"/>
                <wp:effectExtent l="0" t="0" r="0" b="0"/>
                <wp:wrapSquare wrapText="bothSides"/>
                <wp:docPr id="81" name="Text Box 81"/>
                <wp:cNvGraphicFramePr/>
                <a:graphic xmlns:a="http://schemas.openxmlformats.org/drawingml/2006/main">
                  <a:graphicData uri="http://schemas.microsoft.com/office/word/2010/wordprocessingShape">
                    <wps:wsp>
                      <wps:cNvSpPr txBox="1"/>
                      <wps:spPr>
                        <a:xfrm>
                          <a:off x="0" y="0"/>
                          <a:ext cx="5207000" cy="11455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863532" w14:textId="77777777" w:rsidR="0039284A" w:rsidRPr="00772710" w:rsidRDefault="0039284A" w:rsidP="0039284A">
                            <w:pPr>
                              <w:widowControl w:val="0"/>
                              <w:autoSpaceDE w:val="0"/>
                              <w:autoSpaceDN w:val="0"/>
                              <w:adjustRightInd w:val="0"/>
                              <w:rPr>
                                <w:rFonts w:ascii="Calibri" w:hAnsi="Calibri" w:cs="Arial"/>
                                <w:i w:val="0"/>
                                <w:iCs w:val="0"/>
                                <w:color w:val="111111"/>
                                <w:sz w:val="32"/>
                                <w:szCs w:val="32"/>
                              </w:rPr>
                            </w:pPr>
                            <w:r w:rsidRPr="00772710">
                              <w:rPr>
                                <w:rFonts w:ascii="Calibri" w:eastAsia="Calibri" w:hAnsi="Calibri" w:cs="Calibri"/>
                                <w:i w:val="0"/>
                                <w:iCs w:val="0"/>
                                <w:color w:val="111111"/>
                                <w:sz w:val="32"/>
                                <w:szCs w:val="32"/>
                              </w:rPr>
                              <w:t>Make</w:t>
                            </w:r>
                            <w:r w:rsidRPr="00772710">
                              <w:rPr>
                                <w:rFonts w:ascii="Calibri" w:hAnsi="Calibri" w:cs="Beirut"/>
                                <w:i w:val="0"/>
                                <w:iCs w:val="0"/>
                                <w:color w:val="111111"/>
                                <w:sz w:val="32"/>
                                <w:szCs w:val="32"/>
                              </w:rPr>
                              <w:t xml:space="preserve"> </w:t>
                            </w:r>
                            <w:r w:rsidRPr="00772710">
                              <w:rPr>
                                <w:rFonts w:ascii="Calibri" w:eastAsia="Calibri" w:hAnsi="Calibri" w:cs="Calibri"/>
                                <w:i w:val="0"/>
                                <w:iCs w:val="0"/>
                                <w:color w:val="111111"/>
                                <w:sz w:val="32"/>
                                <w:szCs w:val="32"/>
                              </w:rPr>
                              <w:t>good</w:t>
                            </w:r>
                            <w:r w:rsidRPr="00772710">
                              <w:rPr>
                                <w:rFonts w:ascii="Calibri" w:hAnsi="Calibri" w:cs="Beirut"/>
                                <w:i w:val="0"/>
                                <w:iCs w:val="0"/>
                                <w:color w:val="111111"/>
                                <w:sz w:val="32"/>
                                <w:szCs w:val="32"/>
                              </w:rPr>
                              <w:t xml:space="preserve"> </w:t>
                            </w:r>
                            <w:r w:rsidRPr="00772710">
                              <w:rPr>
                                <w:rFonts w:ascii="Calibri" w:eastAsia="Calibri" w:hAnsi="Calibri" w:cs="Calibri"/>
                                <w:i w:val="0"/>
                                <w:iCs w:val="0"/>
                                <w:color w:val="111111"/>
                                <w:sz w:val="32"/>
                                <w:szCs w:val="32"/>
                              </w:rPr>
                              <w:t>on</w:t>
                            </w:r>
                            <w:r w:rsidRPr="00772710">
                              <w:rPr>
                                <w:rFonts w:ascii="Calibri" w:hAnsi="Calibri" w:cs="Beirut"/>
                                <w:i w:val="0"/>
                                <w:iCs w:val="0"/>
                                <w:color w:val="111111"/>
                                <w:sz w:val="32"/>
                                <w:szCs w:val="32"/>
                              </w:rPr>
                              <w:t xml:space="preserve"> </w:t>
                            </w:r>
                            <w:r w:rsidRPr="00772710">
                              <w:rPr>
                                <w:rFonts w:ascii="Calibri" w:eastAsia="Calibri" w:hAnsi="Calibri" w:cs="Calibri"/>
                                <w:i w:val="0"/>
                                <w:iCs w:val="0"/>
                                <w:color w:val="111111"/>
                                <w:sz w:val="32"/>
                                <w:szCs w:val="32"/>
                              </w:rPr>
                              <w:t>America’s</w:t>
                            </w:r>
                            <w:r w:rsidRPr="00772710">
                              <w:rPr>
                                <w:rFonts w:ascii="Calibri" w:hAnsi="Calibri" w:cs="Beirut"/>
                                <w:i w:val="0"/>
                                <w:iCs w:val="0"/>
                                <w:color w:val="111111"/>
                                <w:sz w:val="32"/>
                                <w:szCs w:val="32"/>
                              </w:rPr>
                              <w:t xml:space="preserve"> </w:t>
                            </w:r>
                            <w:r w:rsidRPr="00772710">
                              <w:rPr>
                                <w:rFonts w:ascii="Calibri" w:eastAsia="Calibri" w:hAnsi="Calibri" w:cs="Calibri"/>
                                <w:i w:val="0"/>
                                <w:iCs w:val="0"/>
                                <w:color w:val="111111"/>
                                <w:sz w:val="32"/>
                                <w:szCs w:val="32"/>
                              </w:rPr>
                              <w:t>promise</w:t>
                            </w:r>
                            <w:proofErr w:type="gramStart"/>
                            <w:r w:rsidRPr="00772710">
                              <w:rPr>
                                <w:rFonts w:ascii="Calibri" w:hAnsi="Calibri" w:cs="Beirut"/>
                                <w:i w:val="0"/>
                                <w:iCs w:val="0"/>
                                <w:color w:val="111111"/>
                                <w:sz w:val="32"/>
                                <w:szCs w:val="32"/>
                              </w:rPr>
                              <w:t>…</w:t>
                            </w:r>
                            <w:r w:rsidRPr="00772710">
                              <w:rPr>
                                <w:rFonts w:ascii="Calibri" w:eastAsia="Calibri" w:hAnsi="Calibri" w:cs="Calibri"/>
                                <w:i w:val="0"/>
                                <w:iCs w:val="0"/>
                                <w:color w:val="111111"/>
                                <w:sz w:val="28"/>
                                <w:szCs w:val="28"/>
                              </w:rPr>
                              <w:t>”To</w:t>
                            </w:r>
                            <w:proofErr w:type="gramEnd"/>
                            <w:r w:rsidRPr="00772710">
                              <w:rPr>
                                <w:rFonts w:ascii="Calibri" w:hAnsi="Calibri" w:cs="Beirut"/>
                                <w:i w:val="0"/>
                                <w:iCs w:val="0"/>
                                <w:color w:val="111111"/>
                                <w:sz w:val="28"/>
                                <w:szCs w:val="28"/>
                              </w:rPr>
                              <w:t xml:space="preserve"> </w:t>
                            </w:r>
                            <w:r w:rsidRPr="00772710">
                              <w:rPr>
                                <w:rFonts w:ascii="Calibri" w:eastAsia="Calibri" w:hAnsi="Calibri" w:cs="Calibri"/>
                                <w:i w:val="0"/>
                                <w:iCs w:val="0"/>
                                <w:color w:val="111111"/>
                                <w:sz w:val="28"/>
                                <w:szCs w:val="28"/>
                              </w:rPr>
                              <w:t>care</w:t>
                            </w:r>
                            <w:r w:rsidRPr="00772710">
                              <w:rPr>
                                <w:rFonts w:ascii="Calibri" w:hAnsi="Calibri" w:cs="Beirut"/>
                                <w:i w:val="0"/>
                                <w:iCs w:val="0"/>
                                <w:color w:val="111111"/>
                                <w:sz w:val="28"/>
                                <w:szCs w:val="28"/>
                              </w:rPr>
                              <w:t xml:space="preserve"> </w:t>
                            </w:r>
                            <w:r w:rsidRPr="00772710">
                              <w:rPr>
                                <w:rFonts w:ascii="Calibri" w:eastAsia="Calibri" w:hAnsi="Calibri" w:cs="Calibri"/>
                                <w:i w:val="0"/>
                                <w:iCs w:val="0"/>
                                <w:color w:val="000000" w:themeColor="text1"/>
                                <w:sz w:val="28"/>
                                <w:szCs w:val="28"/>
                              </w:rPr>
                              <w:t>for</w:t>
                            </w:r>
                            <w:r w:rsidRPr="00772710">
                              <w:rPr>
                                <w:rFonts w:ascii="Calibri" w:hAnsi="Calibri" w:cs="Beirut"/>
                                <w:i w:val="0"/>
                                <w:iCs w:val="0"/>
                                <w:color w:val="000000" w:themeColor="text1"/>
                                <w:sz w:val="28"/>
                                <w:szCs w:val="28"/>
                              </w:rPr>
                              <w:t xml:space="preserve"> </w:t>
                            </w:r>
                            <w:r w:rsidRPr="00772710">
                              <w:rPr>
                                <w:rFonts w:ascii="Calibri" w:eastAsia="Calibri" w:hAnsi="Calibri" w:cs="Calibri"/>
                                <w:i w:val="0"/>
                                <w:iCs w:val="0"/>
                                <w:color w:val="000000" w:themeColor="text1"/>
                                <w:sz w:val="28"/>
                                <w:szCs w:val="28"/>
                              </w:rPr>
                              <w:t>those</w:t>
                            </w:r>
                            <w:r w:rsidRPr="00772710">
                              <w:rPr>
                                <w:rFonts w:ascii="Calibri" w:hAnsi="Calibri" w:cs="Beirut"/>
                                <w:i w:val="0"/>
                                <w:iCs w:val="0"/>
                                <w:color w:val="000000" w:themeColor="text1"/>
                                <w:sz w:val="28"/>
                                <w:szCs w:val="28"/>
                              </w:rPr>
                              <w:t xml:space="preserve"> </w:t>
                            </w:r>
                            <w:r w:rsidRPr="00772710">
                              <w:rPr>
                                <w:rFonts w:ascii="Calibri" w:eastAsia="Calibri" w:hAnsi="Calibri" w:cs="Calibri"/>
                                <w:i w:val="0"/>
                                <w:iCs w:val="0"/>
                                <w:color w:val="111111"/>
                                <w:sz w:val="28"/>
                                <w:szCs w:val="28"/>
                              </w:rPr>
                              <w:t>who</w:t>
                            </w:r>
                            <w:r w:rsidRPr="00772710">
                              <w:rPr>
                                <w:rFonts w:ascii="Calibri" w:hAnsi="Calibri" w:cs="Beirut"/>
                                <w:i w:val="0"/>
                                <w:iCs w:val="0"/>
                                <w:color w:val="111111"/>
                                <w:sz w:val="28"/>
                                <w:szCs w:val="28"/>
                              </w:rPr>
                              <w:t xml:space="preserve"> </w:t>
                            </w:r>
                            <w:r w:rsidRPr="00772710">
                              <w:rPr>
                                <w:rFonts w:ascii="Calibri" w:eastAsia="Calibri" w:hAnsi="Calibri" w:cs="Calibri"/>
                                <w:i w:val="0"/>
                                <w:iCs w:val="0"/>
                                <w:color w:val="111111"/>
                                <w:sz w:val="28"/>
                                <w:szCs w:val="28"/>
                              </w:rPr>
                              <w:t>shall</w:t>
                            </w:r>
                            <w:r w:rsidRPr="00772710">
                              <w:rPr>
                                <w:rFonts w:ascii="Calibri" w:hAnsi="Calibri" w:cs="Beirut"/>
                                <w:i w:val="0"/>
                                <w:iCs w:val="0"/>
                                <w:color w:val="111111"/>
                                <w:sz w:val="28"/>
                                <w:szCs w:val="28"/>
                              </w:rPr>
                              <w:t xml:space="preserve"> </w:t>
                            </w:r>
                            <w:r w:rsidRPr="00772710">
                              <w:rPr>
                                <w:rFonts w:ascii="Calibri" w:eastAsia="Calibri" w:hAnsi="Calibri" w:cs="Calibri"/>
                                <w:i w:val="0"/>
                                <w:iCs w:val="0"/>
                                <w:color w:val="111111"/>
                                <w:sz w:val="28"/>
                                <w:szCs w:val="28"/>
                              </w:rPr>
                              <w:t>have</w:t>
                            </w:r>
                            <w:r w:rsidRPr="00772710">
                              <w:rPr>
                                <w:rFonts w:ascii="Calibri" w:hAnsi="Calibri" w:cs="Beirut"/>
                                <w:i w:val="0"/>
                                <w:iCs w:val="0"/>
                                <w:color w:val="111111"/>
                                <w:sz w:val="28"/>
                                <w:szCs w:val="28"/>
                              </w:rPr>
                              <w:t xml:space="preserve"> </w:t>
                            </w:r>
                            <w:r w:rsidRPr="00772710">
                              <w:rPr>
                                <w:rFonts w:ascii="Calibri" w:eastAsia="Calibri" w:hAnsi="Calibri" w:cs="Calibri"/>
                                <w:i w:val="0"/>
                                <w:iCs w:val="0"/>
                                <w:color w:val="111111"/>
                                <w:sz w:val="28"/>
                                <w:szCs w:val="28"/>
                              </w:rPr>
                              <w:t>borne</w:t>
                            </w:r>
                            <w:r w:rsidRPr="00772710">
                              <w:rPr>
                                <w:rFonts w:ascii="Calibri" w:hAnsi="Calibri" w:cs="Beirut"/>
                                <w:i w:val="0"/>
                                <w:iCs w:val="0"/>
                                <w:color w:val="111111"/>
                                <w:sz w:val="28"/>
                                <w:szCs w:val="28"/>
                              </w:rPr>
                              <w:t xml:space="preserve"> </w:t>
                            </w:r>
                            <w:r w:rsidRPr="00772710">
                              <w:rPr>
                                <w:rFonts w:ascii="Calibri" w:eastAsia="Calibri" w:hAnsi="Calibri" w:cs="Calibri"/>
                                <w:i w:val="0"/>
                                <w:iCs w:val="0"/>
                                <w:color w:val="111111"/>
                                <w:sz w:val="28"/>
                                <w:szCs w:val="28"/>
                              </w:rPr>
                              <w:t>the</w:t>
                            </w:r>
                            <w:r w:rsidRPr="00772710">
                              <w:rPr>
                                <w:rFonts w:ascii="Calibri" w:hAnsi="Calibri" w:cs="Beirut"/>
                                <w:i w:val="0"/>
                                <w:iCs w:val="0"/>
                                <w:color w:val="111111"/>
                                <w:sz w:val="28"/>
                                <w:szCs w:val="28"/>
                              </w:rPr>
                              <w:t xml:space="preserve"> </w:t>
                            </w:r>
                            <w:r w:rsidRPr="00772710">
                              <w:rPr>
                                <w:rFonts w:ascii="Calibri" w:eastAsia="Calibri" w:hAnsi="Calibri" w:cs="Calibri"/>
                                <w:i w:val="0"/>
                                <w:iCs w:val="0"/>
                                <w:color w:val="111111"/>
                                <w:sz w:val="28"/>
                                <w:szCs w:val="28"/>
                              </w:rPr>
                              <w:t>battle</w:t>
                            </w:r>
                            <w:r w:rsidRPr="00772710">
                              <w:rPr>
                                <w:rFonts w:ascii="Calibri" w:hAnsi="Calibri" w:cs="Beirut"/>
                                <w:i w:val="0"/>
                                <w:iCs w:val="0"/>
                                <w:color w:val="111111"/>
                                <w:sz w:val="28"/>
                                <w:szCs w:val="28"/>
                              </w:rPr>
                              <w:t>."</w:t>
                            </w:r>
                            <w:r w:rsidRPr="00772710">
                              <w:rPr>
                                <w:rFonts w:ascii="Calibri" w:hAnsi="Calibri" w:cs="Arial"/>
                                <w:i w:val="0"/>
                                <w:iCs w:val="0"/>
                                <w:color w:val="111111"/>
                                <w:sz w:val="28"/>
                                <w:szCs w:val="28"/>
                              </w:rPr>
                              <w:t xml:space="preserve">  </w:t>
                            </w:r>
                            <w:r w:rsidRPr="00772710">
                              <w:rPr>
                                <w:rFonts w:ascii="Calibri" w:hAnsi="Calibri" w:cs="Arial"/>
                                <w:i w:val="0"/>
                                <w:iCs w:val="0"/>
                                <w:color w:val="111111"/>
                              </w:rPr>
                              <w:t>(adapted from Abraham Lincoln)</w:t>
                            </w:r>
                          </w:p>
                          <w:p w14:paraId="4FB3C150" w14:textId="77777777" w:rsidR="0039284A" w:rsidRPr="001C23B0" w:rsidRDefault="0039284A" w:rsidP="0039284A">
                            <w:pPr>
                              <w:widowControl w:val="0"/>
                              <w:autoSpaceDE w:val="0"/>
                              <w:autoSpaceDN w:val="0"/>
                              <w:adjustRightInd w:val="0"/>
                              <w:rPr>
                                <w:rFonts w:ascii="Arial" w:hAnsi="Arial" w:cs="Arial"/>
                                <w:b/>
                                <w:bCs/>
                                <w:i w:val="0"/>
                                <w:color w:val="111111"/>
                                <w:sz w:val="32"/>
                                <w:szCs w:val="32"/>
                              </w:rPr>
                            </w:pPr>
                            <w:r w:rsidRPr="001C23B0">
                              <w:rPr>
                                <w:rFonts w:ascii="Arial" w:hAnsi="Arial" w:cs="Arial"/>
                                <w:b/>
                                <w:bCs/>
                                <w:color w:val="111111"/>
                                <w:sz w:val="28"/>
                                <w:szCs w:val="28"/>
                              </w:rPr>
                              <w:t xml:space="preserve">              </w:t>
                            </w:r>
                            <w:r>
                              <w:rPr>
                                <w:rFonts w:ascii="Arial" w:hAnsi="Arial" w:cs="Arial"/>
                                <w:b/>
                                <w:bCs/>
                                <w:color w:val="111111"/>
                                <w:sz w:val="28"/>
                                <w:szCs w:val="28"/>
                              </w:rPr>
                              <w:t xml:space="preserve">                        </w:t>
                            </w:r>
                          </w:p>
                          <w:p w14:paraId="3E0C0788" w14:textId="77777777" w:rsidR="0039284A" w:rsidRDefault="0039284A" w:rsidP="003928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768AFE" id="Text Box 81" o:spid="_x0000_s1030" type="#_x0000_t202" style="position:absolute;margin-left:208.6pt;margin-top:15.25pt;width:410pt;height:90.2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b8DVXsCAABjBQAADgAAAGRycy9lMm9Eb2MueG1srFTBbtswDL0P2D8Iuq92gmTtgjpF1qLDgKIr&#10;1g49K7LUGLNFTVJiZ1+/J9lOs26XDrvYFPlIkY+kzi+6pmY75XxFpuCTk5wzZSSVlXkq+LeH63dn&#10;nPkgTClqMqrge+X5xfLtm/PWLtSUNlSXyjEEMX7R2oJvQrCLLPNyoxrhT8gqA6Mm14iAo3vKSida&#10;RG/qbJrn77OWXGkdSeU9tFe9kS9TfK2VDF+09iqwuuDILaSvS991/GbLc7F4csJuKjmkIf4hi0ZU&#10;BpceQl2JINjWVX+EairpyJMOJ5KajLSupEo1oJpJ/qKa+42wKtUCcrw90OT/X1h5u7tzrCoLfjbh&#10;zIgGPXpQXWAfqWNQgZ/W+gVg9xbA0EGPPo96D2Usu9OuiX8UxGAH0/sDuzGahHI+zU/zHCYJ22Qy&#10;m89nif/s2d06Hz4palgUCu7QvsSq2N34gFQAHSHxNkPXVV2nFtbmNwWAvUalGRi8YyV9xkkK+1pF&#10;r9p8VRocpMSjIk2fuqwd2wnMjZBSmZBqTnGBjiiNu1/jOOCja5/Va5wPHulmMuHg3FSGXGLpRdrl&#10;9zFl3ePB31HdUQzdukvNn40NXVO5R58d9Zvirbyu0Isb4cOdcFgN9A/rHr7go2tqC06DxNmG3M+/&#10;6SMeEwsrZy1WreD+x1Y4xVn92WCWP0xmmAQW0mE2P53i4I4t62OL2TaXhK5gXJFdEiM+1KOoHTWP&#10;eBVW8VaYhJG4u+BhFC9D/wDgVZFqtUogbKMV4cbcWxlDR5bjpD10j8LZYRwDJvmWxqUUixdT2WOj&#10;p6HVNpCu0shGnntWB/6xyWmSh1cnPhXH54R6fhuXvwAAAP//AwBQSwMEFAAGAAgAAAAhANfNI0De&#10;AAAACwEAAA8AAABkcnMvZG93bnJldi54bWxMj01PwzAMhu9I/IfISNxY0u4DVupOCMR1iA2QuGWN&#10;11Y0TtVka/n3S09wtP3o9fPmm9G24ky9bxwjJDMFgrh0puEK4WP/evcAwgfNRreOCeGXPGyK66tc&#10;Z8YN/E7nXahEDGGfaYQ6hC6T0pc1We1nriOOt6PrrQ5x7Ctpej3EcNvKVKmVtLrh+KHWHT3XVP7s&#10;Thbhc3v8/lqot+rFLrvBjUqyXUvE25vx6RFEoDH8wTDpR3UootPBndh40SIskvs0oghztQQxAel8&#10;2hwQ0kStQRa5/N+huAAAAP//AwBQSwECLQAUAAYACAAAACEA5JnDwPsAAADhAQAAEwAAAAAAAAAA&#10;AAAAAAAAAAAAW0NvbnRlbnRfVHlwZXNdLnhtbFBLAQItABQABgAIAAAAIQAjsmrh1wAAAJQBAAAL&#10;AAAAAAAAAAAAAAAAACwBAABfcmVscy8ucmVsc1BLAQItABQABgAIAAAAIQCpvwNVewIAAGMFAAAO&#10;AAAAAAAAAAAAAAAAACwCAABkcnMvZTJvRG9jLnhtbFBLAQItABQABgAIAAAAIQDXzSNA3gAAAAsB&#10;AAAPAAAAAAAAAAAAAAAAANMEAABkcnMvZG93bnJldi54bWxQSwUGAAAAAAQABADzAAAA3gUAAAAA&#10;" filled="f" stroked="f">
                <v:textbox>
                  <w:txbxContent>
                    <w:p w14:paraId="78863532" w14:textId="77777777" w:rsidR="0039284A" w:rsidRPr="00772710" w:rsidRDefault="0039284A" w:rsidP="0039284A">
                      <w:pPr>
                        <w:widowControl w:val="0"/>
                        <w:autoSpaceDE w:val="0"/>
                        <w:autoSpaceDN w:val="0"/>
                        <w:adjustRightInd w:val="0"/>
                        <w:rPr>
                          <w:rFonts w:ascii="Calibri" w:hAnsi="Calibri" w:cs="Arial"/>
                          <w:i w:val="0"/>
                          <w:iCs w:val="0"/>
                          <w:color w:val="111111"/>
                          <w:sz w:val="32"/>
                          <w:szCs w:val="32"/>
                        </w:rPr>
                      </w:pPr>
                      <w:r w:rsidRPr="00772710">
                        <w:rPr>
                          <w:rFonts w:ascii="Calibri" w:eastAsia="Calibri" w:hAnsi="Calibri" w:cs="Calibri"/>
                          <w:i w:val="0"/>
                          <w:iCs w:val="0"/>
                          <w:color w:val="111111"/>
                          <w:sz w:val="32"/>
                          <w:szCs w:val="32"/>
                        </w:rPr>
                        <w:t>Make</w:t>
                      </w:r>
                      <w:r w:rsidRPr="00772710">
                        <w:rPr>
                          <w:rFonts w:ascii="Calibri" w:hAnsi="Calibri" w:cs="Beirut"/>
                          <w:i w:val="0"/>
                          <w:iCs w:val="0"/>
                          <w:color w:val="111111"/>
                          <w:sz w:val="32"/>
                          <w:szCs w:val="32"/>
                        </w:rPr>
                        <w:t xml:space="preserve"> </w:t>
                      </w:r>
                      <w:r w:rsidRPr="00772710">
                        <w:rPr>
                          <w:rFonts w:ascii="Calibri" w:eastAsia="Calibri" w:hAnsi="Calibri" w:cs="Calibri"/>
                          <w:i w:val="0"/>
                          <w:iCs w:val="0"/>
                          <w:color w:val="111111"/>
                          <w:sz w:val="32"/>
                          <w:szCs w:val="32"/>
                        </w:rPr>
                        <w:t>good</w:t>
                      </w:r>
                      <w:r w:rsidRPr="00772710">
                        <w:rPr>
                          <w:rFonts w:ascii="Calibri" w:hAnsi="Calibri" w:cs="Beirut"/>
                          <w:i w:val="0"/>
                          <w:iCs w:val="0"/>
                          <w:color w:val="111111"/>
                          <w:sz w:val="32"/>
                          <w:szCs w:val="32"/>
                        </w:rPr>
                        <w:t xml:space="preserve"> </w:t>
                      </w:r>
                      <w:r w:rsidRPr="00772710">
                        <w:rPr>
                          <w:rFonts w:ascii="Calibri" w:eastAsia="Calibri" w:hAnsi="Calibri" w:cs="Calibri"/>
                          <w:i w:val="0"/>
                          <w:iCs w:val="0"/>
                          <w:color w:val="111111"/>
                          <w:sz w:val="32"/>
                          <w:szCs w:val="32"/>
                        </w:rPr>
                        <w:t>on</w:t>
                      </w:r>
                      <w:r w:rsidRPr="00772710">
                        <w:rPr>
                          <w:rFonts w:ascii="Calibri" w:hAnsi="Calibri" w:cs="Beirut"/>
                          <w:i w:val="0"/>
                          <w:iCs w:val="0"/>
                          <w:color w:val="111111"/>
                          <w:sz w:val="32"/>
                          <w:szCs w:val="32"/>
                        </w:rPr>
                        <w:t xml:space="preserve"> </w:t>
                      </w:r>
                      <w:r w:rsidRPr="00772710">
                        <w:rPr>
                          <w:rFonts w:ascii="Calibri" w:eastAsia="Calibri" w:hAnsi="Calibri" w:cs="Calibri"/>
                          <w:i w:val="0"/>
                          <w:iCs w:val="0"/>
                          <w:color w:val="111111"/>
                          <w:sz w:val="32"/>
                          <w:szCs w:val="32"/>
                        </w:rPr>
                        <w:t>America’s</w:t>
                      </w:r>
                      <w:r w:rsidRPr="00772710">
                        <w:rPr>
                          <w:rFonts w:ascii="Calibri" w:hAnsi="Calibri" w:cs="Beirut"/>
                          <w:i w:val="0"/>
                          <w:iCs w:val="0"/>
                          <w:color w:val="111111"/>
                          <w:sz w:val="32"/>
                          <w:szCs w:val="32"/>
                        </w:rPr>
                        <w:t xml:space="preserve"> </w:t>
                      </w:r>
                      <w:r w:rsidRPr="00772710">
                        <w:rPr>
                          <w:rFonts w:ascii="Calibri" w:eastAsia="Calibri" w:hAnsi="Calibri" w:cs="Calibri"/>
                          <w:i w:val="0"/>
                          <w:iCs w:val="0"/>
                          <w:color w:val="111111"/>
                          <w:sz w:val="32"/>
                          <w:szCs w:val="32"/>
                        </w:rPr>
                        <w:t>promise</w:t>
                      </w:r>
                      <w:proofErr w:type="gramStart"/>
                      <w:r w:rsidRPr="00772710">
                        <w:rPr>
                          <w:rFonts w:ascii="Calibri" w:hAnsi="Calibri" w:cs="Beirut"/>
                          <w:i w:val="0"/>
                          <w:iCs w:val="0"/>
                          <w:color w:val="111111"/>
                          <w:sz w:val="32"/>
                          <w:szCs w:val="32"/>
                        </w:rPr>
                        <w:t>…</w:t>
                      </w:r>
                      <w:r w:rsidRPr="00772710">
                        <w:rPr>
                          <w:rFonts w:ascii="Calibri" w:eastAsia="Calibri" w:hAnsi="Calibri" w:cs="Calibri"/>
                          <w:i w:val="0"/>
                          <w:iCs w:val="0"/>
                          <w:color w:val="111111"/>
                          <w:sz w:val="28"/>
                          <w:szCs w:val="28"/>
                        </w:rPr>
                        <w:t>”To</w:t>
                      </w:r>
                      <w:proofErr w:type="gramEnd"/>
                      <w:r w:rsidRPr="00772710">
                        <w:rPr>
                          <w:rFonts w:ascii="Calibri" w:hAnsi="Calibri" w:cs="Beirut"/>
                          <w:i w:val="0"/>
                          <w:iCs w:val="0"/>
                          <w:color w:val="111111"/>
                          <w:sz w:val="28"/>
                          <w:szCs w:val="28"/>
                        </w:rPr>
                        <w:t xml:space="preserve"> </w:t>
                      </w:r>
                      <w:r w:rsidRPr="00772710">
                        <w:rPr>
                          <w:rFonts w:ascii="Calibri" w:eastAsia="Calibri" w:hAnsi="Calibri" w:cs="Calibri"/>
                          <w:i w:val="0"/>
                          <w:iCs w:val="0"/>
                          <w:color w:val="111111"/>
                          <w:sz w:val="28"/>
                          <w:szCs w:val="28"/>
                        </w:rPr>
                        <w:t>care</w:t>
                      </w:r>
                      <w:r w:rsidRPr="00772710">
                        <w:rPr>
                          <w:rFonts w:ascii="Calibri" w:hAnsi="Calibri" w:cs="Beirut"/>
                          <w:i w:val="0"/>
                          <w:iCs w:val="0"/>
                          <w:color w:val="111111"/>
                          <w:sz w:val="28"/>
                          <w:szCs w:val="28"/>
                        </w:rPr>
                        <w:t xml:space="preserve"> </w:t>
                      </w:r>
                      <w:r w:rsidRPr="00772710">
                        <w:rPr>
                          <w:rFonts w:ascii="Calibri" w:eastAsia="Calibri" w:hAnsi="Calibri" w:cs="Calibri"/>
                          <w:i w:val="0"/>
                          <w:iCs w:val="0"/>
                          <w:color w:val="000000" w:themeColor="text1"/>
                          <w:sz w:val="28"/>
                          <w:szCs w:val="28"/>
                        </w:rPr>
                        <w:t>for</w:t>
                      </w:r>
                      <w:r w:rsidRPr="00772710">
                        <w:rPr>
                          <w:rFonts w:ascii="Calibri" w:hAnsi="Calibri" w:cs="Beirut"/>
                          <w:i w:val="0"/>
                          <w:iCs w:val="0"/>
                          <w:color w:val="000000" w:themeColor="text1"/>
                          <w:sz w:val="28"/>
                          <w:szCs w:val="28"/>
                        </w:rPr>
                        <w:t xml:space="preserve"> </w:t>
                      </w:r>
                      <w:r w:rsidRPr="00772710">
                        <w:rPr>
                          <w:rFonts w:ascii="Calibri" w:eastAsia="Calibri" w:hAnsi="Calibri" w:cs="Calibri"/>
                          <w:i w:val="0"/>
                          <w:iCs w:val="0"/>
                          <w:color w:val="000000" w:themeColor="text1"/>
                          <w:sz w:val="28"/>
                          <w:szCs w:val="28"/>
                        </w:rPr>
                        <w:t>those</w:t>
                      </w:r>
                      <w:r w:rsidRPr="00772710">
                        <w:rPr>
                          <w:rFonts w:ascii="Calibri" w:hAnsi="Calibri" w:cs="Beirut"/>
                          <w:i w:val="0"/>
                          <w:iCs w:val="0"/>
                          <w:color w:val="000000" w:themeColor="text1"/>
                          <w:sz w:val="28"/>
                          <w:szCs w:val="28"/>
                        </w:rPr>
                        <w:t xml:space="preserve"> </w:t>
                      </w:r>
                      <w:r w:rsidRPr="00772710">
                        <w:rPr>
                          <w:rFonts w:ascii="Calibri" w:eastAsia="Calibri" w:hAnsi="Calibri" w:cs="Calibri"/>
                          <w:i w:val="0"/>
                          <w:iCs w:val="0"/>
                          <w:color w:val="111111"/>
                          <w:sz w:val="28"/>
                          <w:szCs w:val="28"/>
                        </w:rPr>
                        <w:t>who</w:t>
                      </w:r>
                      <w:r w:rsidRPr="00772710">
                        <w:rPr>
                          <w:rFonts w:ascii="Calibri" w:hAnsi="Calibri" w:cs="Beirut"/>
                          <w:i w:val="0"/>
                          <w:iCs w:val="0"/>
                          <w:color w:val="111111"/>
                          <w:sz w:val="28"/>
                          <w:szCs w:val="28"/>
                        </w:rPr>
                        <w:t xml:space="preserve"> </w:t>
                      </w:r>
                      <w:r w:rsidRPr="00772710">
                        <w:rPr>
                          <w:rFonts w:ascii="Calibri" w:eastAsia="Calibri" w:hAnsi="Calibri" w:cs="Calibri"/>
                          <w:i w:val="0"/>
                          <w:iCs w:val="0"/>
                          <w:color w:val="111111"/>
                          <w:sz w:val="28"/>
                          <w:szCs w:val="28"/>
                        </w:rPr>
                        <w:t>shall</w:t>
                      </w:r>
                      <w:r w:rsidRPr="00772710">
                        <w:rPr>
                          <w:rFonts w:ascii="Calibri" w:hAnsi="Calibri" w:cs="Beirut"/>
                          <w:i w:val="0"/>
                          <w:iCs w:val="0"/>
                          <w:color w:val="111111"/>
                          <w:sz w:val="28"/>
                          <w:szCs w:val="28"/>
                        </w:rPr>
                        <w:t xml:space="preserve"> </w:t>
                      </w:r>
                      <w:r w:rsidRPr="00772710">
                        <w:rPr>
                          <w:rFonts w:ascii="Calibri" w:eastAsia="Calibri" w:hAnsi="Calibri" w:cs="Calibri"/>
                          <w:i w:val="0"/>
                          <w:iCs w:val="0"/>
                          <w:color w:val="111111"/>
                          <w:sz w:val="28"/>
                          <w:szCs w:val="28"/>
                        </w:rPr>
                        <w:t>have</w:t>
                      </w:r>
                      <w:r w:rsidRPr="00772710">
                        <w:rPr>
                          <w:rFonts w:ascii="Calibri" w:hAnsi="Calibri" w:cs="Beirut"/>
                          <w:i w:val="0"/>
                          <w:iCs w:val="0"/>
                          <w:color w:val="111111"/>
                          <w:sz w:val="28"/>
                          <w:szCs w:val="28"/>
                        </w:rPr>
                        <w:t xml:space="preserve"> </w:t>
                      </w:r>
                      <w:r w:rsidRPr="00772710">
                        <w:rPr>
                          <w:rFonts w:ascii="Calibri" w:eastAsia="Calibri" w:hAnsi="Calibri" w:cs="Calibri"/>
                          <w:i w:val="0"/>
                          <w:iCs w:val="0"/>
                          <w:color w:val="111111"/>
                          <w:sz w:val="28"/>
                          <w:szCs w:val="28"/>
                        </w:rPr>
                        <w:t>borne</w:t>
                      </w:r>
                      <w:r w:rsidRPr="00772710">
                        <w:rPr>
                          <w:rFonts w:ascii="Calibri" w:hAnsi="Calibri" w:cs="Beirut"/>
                          <w:i w:val="0"/>
                          <w:iCs w:val="0"/>
                          <w:color w:val="111111"/>
                          <w:sz w:val="28"/>
                          <w:szCs w:val="28"/>
                        </w:rPr>
                        <w:t xml:space="preserve"> </w:t>
                      </w:r>
                      <w:r w:rsidRPr="00772710">
                        <w:rPr>
                          <w:rFonts w:ascii="Calibri" w:eastAsia="Calibri" w:hAnsi="Calibri" w:cs="Calibri"/>
                          <w:i w:val="0"/>
                          <w:iCs w:val="0"/>
                          <w:color w:val="111111"/>
                          <w:sz w:val="28"/>
                          <w:szCs w:val="28"/>
                        </w:rPr>
                        <w:t>the</w:t>
                      </w:r>
                      <w:r w:rsidRPr="00772710">
                        <w:rPr>
                          <w:rFonts w:ascii="Calibri" w:hAnsi="Calibri" w:cs="Beirut"/>
                          <w:i w:val="0"/>
                          <w:iCs w:val="0"/>
                          <w:color w:val="111111"/>
                          <w:sz w:val="28"/>
                          <w:szCs w:val="28"/>
                        </w:rPr>
                        <w:t xml:space="preserve"> </w:t>
                      </w:r>
                      <w:r w:rsidRPr="00772710">
                        <w:rPr>
                          <w:rFonts w:ascii="Calibri" w:eastAsia="Calibri" w:hAnsi="Calibri" w:cs="Calibri"/>
                          <w:i w:val="0"/>
                          <w:iCs w:val="0"/>
                          <w:color w:val="111111"/>
                          <w:sz w:val="28"/>
                          <w:szCs w:val="28"/>
                        </w:rPr>
                        <w:t>battle</w:t>
                      </w:r>
                      <w:r w:rsidRPr="00772710">
                        <w:rPr>
                          <w:rFonts w:ascii="Calibri" w:hAnsi="Calibri" w:cs="Beirut"/>
                          <w:i w:val="0"/>
                          <w:iCs w:val="0"/>
                          <w:color w:val="111111"/>
                          <w:sz w:val="28"/>
                          <w:szCs w:val="28"/>
                        </w:rPr>
                        <w:t>."</w:t>
                      </w:r>
                      <w:r w:rsidRPr="00772710">
                        <w:rPr>
                          <w:rFonts w:ascii="Calibri" w:hAnsi="Calibri" w:cs="Arial"/>
                          <w:i w:val="0"/>
                          <w:iCs w:val="0"/>
                          <w:color w:val="111111"/>
                          <w:sz w:val="28"/>
                          <w:szCs w:val="28"/>
                        </w:rPr>
                        <w:t xml:space="preserve">  </w:t>
                      </w:r>
                      <w:r w:rsidRPr="00772710">
                        <w:rPr>
                          <w:rFonts w:ascii="Calibri" w:hAnsi="Calibri" w:cs="Arial"/>
                          <w:i w:val="0"/>
                          <w:iCs w:val="0"/>
                          <w:color w:val="111111"/>
                        </w:rPr>
                        <w:t>(adapted from Abraham Lincoln)</w:t>
                      </w:r>
                    </w:p>
                    <w:p w14:paraId="4FB3C150" w14:textId="77777777" w:rsidR="0039284A" w:rsidRPr="001C23B0" w:rsidRDefault="0039284A" w:rsidP="0039284A">
                      <w:pPr>
                        <w:widowControl w:val="0"/>
                        <w:autoSpaceDE w:val="0"/>
                        <w:autoSpaceDN w:val="0"/>
                        <w:adjustRightInd w:val="0"/>
                        <w:rPr>
                          <w:rFonts w:ascii="Arial" w:hAnsi="Arial" w:cs="Arial"/>
                          <w:b/>
                          <w:bCs/>
                          <w:i w:val="0"/>
                          <w:color w:val="111111"/>
                          <w:sz w:val="32"/>
                          <w:szCs w:val="32"/>
                        </w:rPr>
                      </w:pPr>
                      <w:r w:rsidRPr="001C23B0">
                        <w:rPr>
                          <w:rFonts w:ascii="Arial" w:hAnsi="Arial" w:cs="Arial"/>
                          <w:b/>
                          <w:bCs/>
                          <w:color w:val="111111"/>
                          <w:sz w:val="28"/>
                          <w:szCs w:val="28"/>
                        </w:rPr>
                        <w:t xml:space="preserve">              </w:t>
                      </w:r>
                      <w:r>
                        <w:rPr>
                          <w:rFonts w:ascii="Arial" w:hAnsi="Arial" w:cs="Arial"/>
                          <w:b/>
                          <w:bCs/>
                          <w:color w:val="111111"/>
                          <w:sz w:val="28"/>
                          <w:szCs w:val="28"/>
                        </w:rPr>
                        <w:t xml:space="preserve">                        </w:t>
                      </w:r>
                    </w:p>
                    <w:p w14:paraId="3E0C0788" w14:textId="77777777" w:rsidR="0039284A" w:rsidRDefault="0039284A" w:rsidP="0039284A"/>
                  </w:txbxContent>
                </v:textbox>
                <w10:wrap type="square"/>
              </v:shape>
            </w:pict>
          </mc:Fallback>
        </mc:AlternateContent>
      </w:r>
      <w:r>
        <w:rPr>
          <w:rFonts w:ascii="Arial" w:hAnsi="Arial" w:cs="Arial"/>
          <w:i w:val="0"/>
          <w:iCs w:val="0"/>
          <w:noProof/>
          <w:color w:val="C61C0D"/>
          <w:sz w:val="21"/>
          <w:szCs w:val="21"/>
        </w:rPr>
        <mc:AlternateContent>
          <mc:Choice Requires="wps">
            <w:drawing>
              <wp:anchor distT="0" distB="0" distL="114300" distR="114300" simplePos="0" relativeHeight="251747328" behindDoc="0" locked="0" layoutInCell="1" allowOverlap="1" wp14:anchorId="3651F0F1" wp14:editId="009523B9">
                <wp:simplePos x="0" y="0"/>
                <wp:positionH relativeFrom="column">
                  <wp:posOffset>2202815</wp:posOffset>
                </wp:positionH>
                <wp:positionV relativeFrom="paragraph">
                  <wp:posOffset>198755</wp:posOffset>
                </wp:positionV>
                <wp:extent cx="508635" cy="751840"/>
                <wp:effectExtent l="50800" t="0" r="24765" b="35560"/>
                <wp:wrapThrough wrapText="bothSides">
                  <wp:wrapPolygon edited="0">
                    <wp:start x="9708" y="0"/>
                    <wp:lineTo x="-2157" y="0"/>
                    <wp:lineTo x="-1079" y="21892"/>
                    <wp:lineTo x="9708" y="21892"/>
                    <wp:lineTo x="21573" y="21892"/>
                    <wp:lineTo x="14022" y="12405"/>
                    <wp:lineTo x="12944" y="11676"/>
                    <wp:lineTo x="21573" y="730"/>
                    <wp:lineTo x="21573" y="0"/>
                    <wp:lineTo x="9708" y="0"/>
                  </wp:wrapPolygon>
                </wp:wrapThrough>
                <wp:docPr id="82" name="Left Brace 82"/>
                <wp:cNvGraphicFramePr/>
                <a:graphic xmlns:a="http://schemas.openxmlformats.org/drawingml/2006/main">
                  <a:graphicData uri="http://schemas.microsoft.com/office/word/2010/wordprocessingShape">
                    <wps:wsp>
                      <wps:cNvSpPr/>
                      <wps:spPr>
                        <a:xfrm>
                          <a:off x="0" y="0"/>
                          <a:ext cx="508635" cy="75184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6BEA9D"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82" o:spid="_x0000_s1026" type="#_x0000_t87" style="position:absolute;margin-left:173.45pt;margin-top:15.65pt;width:40.05pt;height:59.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cKaWACAAAdBQAADgAAAGRycy9lMm9Eb2MueG1srFRtT9swEP4+af/B8veRpqPQVaSoAzFNqgAN&#10;Jj67jt1G8tvO16bdr9/ZSQpiSNOmfUl8vvfnnvPF5d4atlMQG+8qXp6MOFNO+rpx64p/f7z5MOUs&#10;onC1MN6pih9U5Jfz9+8u2jBTY7/xplbAKIiLszZUfIMYZkUR5UZZEU98UI6U2oMVSCKsixpES9Gt&#10;Kcaj0VnReqgDeKlipNvrTsnnOb7WSuKd1lEhMxWn2jB/IX9X6VvML8RsDSJsGtmXIf6hCisaR0mP&#10;oa4FCraF5rdQtpHgo9d4Ir0tvNaNVLkH6qYcvermYSOCyr0QODEcYYr/L6y83d0Da+qKT8ecOWFp&#10;RkulkX0GIRWjS0KoDXFGhg/hHnop0jG1u9dg058aYfuM6uGIqtojk3Q5GU3PPk44k6Q6n5TT04x6&#10;8ewcIOIX5S1Lh4obSp+zZ0DFbhmRspL9YEdCqqirIZ/wYFQqw7hvSlM3lLXM3plH6soA2wligJBS&#10;OSxTTxQvWyc33RhzdBz92bG3T64qc+xvnI8eObN3eHS2jfPwVnbcDyXrzn5AoOs7QbDy9YEGCb5j&#10;eAzypiE0lyLivQCiNJGf1hTv6KONbyvu+xNnGw8/37pP9sQ00nLW0opUPP7YClCcma+OOPipPKVZ&#10;MszC6eR8TAK81KxeatzWXnmaQUkPQpD5mOzRDEcN3j7RNi9SVlIJJyl3xSXCIFxht7r0Hki1WGQz&#10;2qMgcOkeghymnojyuH8SEHpKIXHx1g/rJGavSNXZpnk4v9ii101m3DOuPd60g5k4/XuRlvylnK2e&#10;X7X5LwAAAP//AwBQSwMEFAAGAAgAAAAhACzhZAvgAAAACgEAAA8AAABkcnMvZG93bnJldi54bWxM&#10;j01PwzAMhu9I/IfISNxY2q3sozSdNiQuiAnokLhmjWkLjVM16Vr+PeYEN1t+9Pp5s+1kW3HG3jeO&#10;FMSzCARS6UxDlYK348PNGoQPmoxuHaGCb/SwzS8vMp0aN9IrnotQCQ4hn2oFdQhdKqUva7Taz1yH&#10;xLcP11sdeO0raXo9crht5TyKltLqhvhDrTu8r7H8KgarYL97fH/aV2PxosfPIR4Ph9vwbJS6vpp2&#10;dyACTuEPhl99VoecnU5uIONFq2CRLDeM8hAvQDCQzFdc7sRkslmBzDP5v0L+AwAA//8DAFBLAQIt&#10;ABQABgAIAAAAIQDkmcPA+wAAAOEBAAATAAAAAAAAAAAAAAAAAAAAAABbQ29udGVudF9UeXBlc10u&#10;eG1sUEsBAi0AFAAGAAgAAAAhACOyauHXAAAAlAEAAAsAAAAAAAAAAAAAAAAALAEAAF9yZWxzLy5y&#10;ZWxzUEsBAi0AFAAGAAgAAAAhAEUHCmlgAgAAHQUAAA4AAAAAAAAAAAAAAAAALAIAAGRycy9lMm9E&#10;b2MueG1sUEsBAi0AFAAGAAgAAAAhACzhZAvgAAAACgEAAA8AAAAAAAAAAAAAAAAAuAQAAGRycy9k&#10;b3ducmV2LnhtbFBLBQYAAAAABAAEAPMAAADFBQAAAAA=&#10;" adj="1218" strokecolor="#4472c4 [3204]" strokeweight=".5pt">
                <v:stroke joinstyle="miter"/>
                <w10:wrap type="through"/>
              </v:shape>
            </w:pict>
          </mc:Fallback>
        </mc:AlternateContent>
      </w:r>
      <w:r>
        <w:rPr>
          <w:rFonts w:ascii="Arial" w:hAnsi="Arial" w:cs="Arial"/>
          <w:i w:val="0"/>
          <w:iCs w:val="0"/>
          <w:noProof/>
          <w:color w:val="C61C0D"/>
          <w:sz w:val="21"/>
          <w:szCs w:val="21"/>
        </w:rPr>
        <mc:AlternateContent>
          <mc:Choice Requires="wps">
            <w:drawing>
              <wp:anchor distT="0" distB="0" distL="114300" distR="114300" simplePos="0" relativeHeight="251739136" behindDoc="0" locked="0" layoutInCell="1" allowOverlap="1" wp14:anchorId="74881F56" wp14:editId="252709C0">
                <wp:simplePos x="0" y="0"/>
                <wp:positionH relativeFrom="column">
                  <wp:posOffset>492760</wp:posOffset>
                </wp:positionH>
                <wp:positionV relativeFrom="paragraph">
                  <wp:posOffset>249555</wp:posOffset>
                </wp:positionV>
                <wp:extent cx="1143000" cy="345440"/>
                <wp:effectExtent l="0" t="0" r="0" b="10160"/>
                <wp:wrapSquare wrapText="bothSides"/>
                <wp:docPr id="83" name="Text Box 83"/>
                <wp:cNvGraphicFramePr/>
                <a:graphic xmlns:a="http://schemas.openxmlformats.org/drawingml/2006/main">
                  <a:graphicData uri="http://schemas.microsoft.com/office/word/2010/wordprocessingShape">
                    <wps:wsp>
                      <wps:cNvSpPr txBox="1"/>
                      <wps:spPr>
                        <a:xfrm>
                          <a:off x="0" y="0"/>
                          <a:ext cx="1143000"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89D4B4" w14:textId="77777777" w:rsidR="0039284A" w:rsidRPr="00107ECC" w:rsidRDefault="0039284A" w:rsidP="0039284A">
                            <w:pPr>
                              <w:rPr>
                                <w:b/>
                                <w:i w:val="0"/>
                                <w:color w:val="FFFFFF" w:themeColor="background1"/>
                                <w:sz w:val="36"/>
                                <w:szCs w:val="36"/>
                              </w:rPr>
                            </w:pPr>
                            <w:r w:rsidRPr="00107ECC">
                              <w:rPr>
                                <w:b/>
                                <w:i w:val="0"/>
                                <w:color w:val="FFFFFF" w:themeColor="background1"/>
                                <w:sz w:val="36"/>
                                <w:szCs w:val="36"/>
                              </w:rPr>
                              <w:t>PURPOSE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881F56" id="Text Box 83" o:spid="_x0000_s1031" type="#_x0000_t202" style="position:absolute;margin-left:38.8pt;margin-top:19.65pt;width:90pt;height:27.2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c4AXoCAABiBQAADgAAAGRycy9lMm9Eb2MueG1srFTBbtswDL0P2D8Iuq9O0nTrgjpF1qLDgKIt&#10;lg49K7KUGJNETWJiZ18/SrbTrNulwy42RT5S5COpi8vWGrZTIdbgSj4+GXGmnISqduuSf3u8eXfO&#10;WUThKmHAqZLvVeSX87dvLho/UxPYgKlUYBTExVnjS75B9LOiiHKjrIgn4JUjo4ZgBdIxrIsqiIai&#10;W1NMRqP3RQOh8gGkipG0152Rz3N8rZXEe62jQmZKTrlh/ob8XaVvMb8Qs3UQflPLPg3xD1lYUTu6&#10;9BDqWqBg21D/EcrWMkAEjScSbAFa11LlGqia8ehFNcuN8CrXQuREf6Ap/r+w8m73EFhdlfz8lDMn&#10;LPXoUbXIPkHLSEX8ND7OCLb0BMSW9NTnQR9JmcpudbDpTwUxshPT+wO7KZpMTuPp6WhEJkm20+nZ&#10;dJrpL569fYj4WYFlSSh5oO5lUsXuNiJlQtABki5zcFMbkzto3G8KAnYalUeg906FdAlnCfdGJS/j&#10;vipNFOS8kyIPn7oyge0EjY2QUjnMJee4hE4oTXe/xrHHJ9cuq9c4HzzyzeDw4GxrByGz9CLt6vuQ&#10;su7wxN9R3UnEdtXm3p8N/VxBtac2B+gWJXp5U1MvbkXEBxFoM6h9tO14Tx9toCk59BJnGwg//6ZP&#10;eBpYsnLW0KaVPP7YiqA4M18cjfLHcZoEhvkwPfswoUM4tqyOLW5rr4C6MqZ3xcssJjyaQdQB7BM9&#10;Cot0K5mEk3R3yXEQr7Dbf3pUpFosMoiW0Qu8dUsvU+jEcpq0x/ZJBN+PI9Ig38Gwk2L2Yio7bPJ0&#10;sNgi6DqPbOK5Y7XnnxY5T3L/6KSX4vicUc9P4/wXAAAA//8DAFBLAwQUAAYACAAAACEA+PTOgN0A&#10;AAAIAQAADwAAAGRycy9kb3ducmV2LnhtbEyPzU7DMBCE70i8g7VI3KhNQxsSsqkqENciyo/EzY23&#10;SdR4HcVuE96+7gmOszOa+bZYTbYTJxp86xjhfqZAEFfOtFwjfH683j2C8EGz0Z1jQvglD6vy+qrQ&#10;uXEjv9NpG2oRS9jnGqEJoc+l9FVDVvuZ64mjt3eD1SHKoZZm0GMst52cK7WUVrccFxrd03ND1WF7&#10;tAhfm/3P94N6q1/soh/dpCTbTCLe3kzrJxCBpvAXhgt+RIcyMu3ckY0XHUKaLmMSIckSENGfLy6H&#10;HUKWpCDLQv5/oDwDAAD//wMAUEsBAi0AFAAGAAgAAAAhAOSZw8D7AAAA4QEAABMAAAAAAAAAAAAA&#10;AAAAAAAAAFtDb250ZW50X1R5cGVzXS54bWxQSwECLQAUAAYACAAAACEAI7Jq4dcAAACUAQAACwAA&#10;AAAAAAAAAAAAAAAsAQAAX3JlbHMvLnJlbHNQSwECLQAUAAYACAAAACEATdc4AXoCAABiBQAADgAA&#10;AAAAAAAAAAAAAAAsAgAAZHJzL2Uyb0RvYy54bWxQSwECLQAUAAYACAAAACEA+PTOgN0AAAAIAQAA&#10;DwAAAAAAAAAAAAAAAADSBAAAZHJzL2Rvd25yZXYueG1sUEsFBgAAAAAEAAQA8wAAANwFAAAAAA==&#10;" filled="f" stroked="f">
                <v:textbox>
                  <w:txbxContent>
                    <w:p w14:paraId="6E89D4B4" w14:textId="77777777" w:rsidR="0039284A" w:rsidRPr="00107ECC" w:rsidRDefault="0039284A" w:rsidP="0039284A">
                      <w:pPr>
                        <w:rPr>
                          <w:b/>
                          <w:i w:val="0"/>
                          <w:color w:val="FFFFFF" w:themeColor="background1"/>
                          <w:sz w:val="36"/>
                          <w:szCs w:val="36"/>
                        </w:rPr>
                      </w:pPr>
                      <w:r w:rsidRPr="00107ECC">
                        <w:rPr>
                          <w:b/>
                          <w:i w:val="0"/>
                          <w:color w:val="FFFFFF" w:themeColor="background1"/>
                          <w:sz w:val="36"/>
                          <w:szCs w:val="36"/>
                        </w:rPr>
                        <w:t>PURPOSE</w:t>
                      </w:r>
                    </w:p>
                  </w:txbxContent>
                </v:textbox>
                <w10:wrap type="square"/>
              </v:shape>
            </w:pict>
          </mc:Fallback>
        </mc:AlternateContent>
      </w:r>
    </w:p>
    <w:p w14:paraId="547AED3E" w14:textId="77777777" w:rsidR="0039284A" w:rsidRDefault="0039284A" w:rsidP="0039284A">
      <w:pPr>
        <w:widowControl w:val="0"/>
        <w:autoSpaceDE w:val="0"/>
        <w:autoSpaceDN w:val="0"/>
        <w:adjustRightInd w:val="0"/>
        <w:rPr>
          <w:rFonts w:ascii="Arial" w:hAnsi="Arial" w:cs="Arial"/>
          <w:i w:val="0"/>
          <w:iCs w:val="0"/>
          <w:color w:val="C61C0D"/>
          <w:sz w:val="21"/>
          <w:szCs w:val="21"/>
        </w:rPr>
      </w:pPr>
    </w:p>
    <w:p w14:paraId="0AEC44A2" w14:textId="77777777" w:rsidR="0039284A" w:rsidRDefault="0039284A" w:rsidP="0039284A">
      <w:pPr>
        <w:widowControl w:val="0"/>
        <w:autoSpaceDE w:val="0"/>
        <w:autoSpaceDN w:val="0"/>
        <w:adjustRightInd w:val="0"/>
        <w:rPr>
          <w:rFonts w:ascii="Arial" w:hAnsi="Arial" w:cs="Arial"/>
          <w:i w:val="0"/>
          <w:iCs w:val="0"/>
          <w:color w:val="C61C0D"/>
          <w:sz w:val="21"/>
          <w:szCs w:val="21"/>
        </w:rPr>
      </w:pPr>
    </w:p>
    <w:p w14:paraId="2511BDEA" w14:textId="77777777" w:rsidR="0039284A" w:rsidRDefault="0039284A" w:rsidP="0039284A">
      <w:pPr>
        <w:widowControl w:val="0"/>
        <w:autoSpaceDE w:val="0"/>
        <w:autoSpaceDN w:val="0"/>
        <w:adjustRightInd w:val="0"/>
        <w:rPr>
          <w:rFonts w:ascii="Arial" w:hAnsi="Arial" w:cs="Arial"/>
          <w:i w:val="0"/>
          <w:iCs w:val="0"/>
          <w:color w:val="C61C0D"/>
          <w:sz w:val="21"/>
          <w:szCs w:val="21"/>
        </w:rPr>
      </w:pPr>
    </w:p>
    <w:p w14:paraId="34AF834A" w14:textId="77777777" w:rsidR="0039284A" w:rsidRDefault="0039284A" w:rsidP="0039284A">
      <w:pPr>
        <w:widowControl w:val="0"/>
        <w:autoSpaceDE w:val="0"/>
        <w:autoSpaceDN w:val="0"/>
        <w:adjustRightInd w:val="0"/>
        <w:rPr>
          <w:rFonts w:ascii="Arial" w:hAnsi="Arial" w:cs="Arial"/>
          <w:i w:val="0"/>
          <w:iCs w:val="0"/>
          <w:color w:val="C61C0D"/>
          <w:sz w:val="21"/>
          <w:szCs w:val="21"/>
        </w:rPr>
      </w:pPr>
    </w:p>
    <w:p w14:paraId="4C4C7A16" w14:textId="77777777" w:rsidR="0039284A" w:rsidRDefault="0039284A" w:rsidP="0039284A">
      <w:pPr>
        <w:widowControl w:val="0"/>
        <w:autoSpaceDE w:val="0"/>
        <w:autoSpaceDN w:val="0"/>
        <w:adjustRightInd w:val="0"/>
        <w:rPr>
          <w:rFonts w:ascii="Arial" w:hAnsi="Arial" w:cs="Arial"/>
          <w:i w:val="0"/>
          <w:iCs w:val="0"/>
          <w:color w:val="C61C0D"/>
          <w:sz w:val="21"/>
          <w:szCs w:val="21"/>
        </w:rPr>
      </w:pPr>
      <w:r>
        <w:rPr>
          <w:rFonts w:ascii="Arial" w:hAnsi="Arial" w:cs="Arial"/>
          <w:i w:val="0"/>
          <w:iCs w:val="0"/>
          <w:noProof/>
          <w:color w:val="C61C0D"/>
          <w:sz w:val="21"/>
          <w:szCs w:val="21"/>
        </w:rPr>
        <mc:AlternateContent>
          <mc:Choice Requires="wps">
            <w:drawing>
              <wp:anchor distT="0" distB="0" distL="114300" distR="114300" simplePos="0" relativeHeight="251746304" behindDoc="0" locked="0" layoutInCell="1" allowOverlap="1" wp14:anchorId="65ADD228" wp14:editId="58642657">
                <wp:simplePos x="0" y="0"/>
                <wp:positionH relativeFrom="column">
                  <wp:posOffset>2202180</wp:posOffset>
                </wp:positionH>
                <wp:positionV relativeFrom="paragraph">
                  <wp:posOffset>241300</wp:posOffset>
                </wp:positionV>
                <wp:extent cx="508635" cy="916940"/>
                <wp:effectExtent l="50800" t="0" r="24765" b="22860"/>
                <wp:wrapThrough wrapText="bothSides">
                  <wp:wrapPolygon edited="0">
                    <wp:start x="9708" y="0"/>
                    <wp:lineTo x="7551" y="1795"/>
                    <wp:lineTo x="7551" y="9573"/>
                    <wp:lineTo x="-2157" y="9573"/>
                    <wp:lineTo x="-2157" y="19147"/>
                    <wp:lineTo x="8629" y="19147"/>
                    <wp:lineTo x="9708" y="21540"/>
                    <wp:lineTo x="21573" y="21540"/>
                    <wp:lineTo x="14022" y="19147"/>
                    <wp:lineTo x="14022" y="9573"/>
                    <wp:lineTo x="21573" y="598"/>
                    <wp:lineTo x="21573" y="0"/>
                    <wp:lineTo x="9708" y="0"/>
                  </wp:wrapPolygon>
                </wp:wrapThrough>
                <wp:docPr id="84" name="Left Brace 84"/>
                <wp:cNvGraphicFramePr/>
                <a:graphic xmlns:a="http://schemas.openxmlformats.org/drawingml/2006/main">
                  <a:graphicData uri="http://schemas.microsoft.com/office/word/2010/wordprocessingShape">
                    <wps:wsp>
                      <wps:cNvSpPr/>
                      <wps:spPr>
                        <a:xfrm>
                          <a:off x="0" y="0"/>
                          <a:ext cx="508635" cy="91694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4852B" id="Left Brace 84" o:spid="_x0000_s1026" type="#_x0000_t87" style="position:absolute;margin-left:173.4pt;margin-top:19pt;width:40.05pt;height:72.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rVM2ACAAAdBQAADgAAAGRycy9lMm9Eb2MueG1srFTfT9swEH6ftP/B8vtIwwqDihR1IKZJFaDB&#10;xLNxbBrJ8Xnna9Pur9/ZSQpiSNOmvSQ+3+/vvvPZ+bZ1YmMwNuArWR5MpDBeQ934p0p+v7/6cCJF&#10;JOVr5cCbSu5MlOfz9+/OujAzh7ACVxsUHMTHWRcquSIKs6KIemVaFQ8gGM9KC9gqYhGfihpVx9Fb&#10;VxxOJsdFB1gHBG1i5NvLXinnOb61RtONtdGQcJXk2ih/MX8f07eYn6nZE6qwavRQhvqHKlrVeE66&#10;D3WpSIk1Nr+FahuNEMHSgYa2AGsbbXIP3E05edXN3UoFk3thcGLYwxT/X1h9vblF0dSVPJlK4VXL&#10;M1oaS+IzKm0EXzJCXYgzNrwLtzhIkY+p3a3FNv25EbHNqO72qJotCc2XR5OT449HUmhWnZbHp9OM&#10;evHsHDDSFwOtSIdKOk6fs2dA1WYZibOy/WjHQqqoryGfaOdMKsP5b8ZyN5y1zN6ZR+bCodgoZoDS&#10;2ngqU08cL1snN9s4t3ec/NlxsE+uJnPsb5z3HjkzeNo7t40HfCs7bceSbW8/ItD3nSB4hHrHg0To&#10;GR6DvmoYzaWKdKuQKc3k5zWlG/5YB10lYThJsQL8+dZ9smemsVaKjlekkvHHWqGRwn31zMHTcsqz&#10;FJSF6dGnQxbwpebxpcav2wvgGZT8IASdj8me3Hi0CO0Db/MiZWWV8ppzV1ITjsIF9avL74E2i0U2&#10;4z0Kipb+Luhx6oko99sHhWGgFDEXr2FcJzV7RareNs3Dw2JNYJvMuGdcB7x5BzNxhvciLflLOVs9&#10;v2rzXwAAAP//AwBQSwMEFAAGAAgAAAAhAC0wj3reAAAACgEAAA8AAABkcnMvZG93bnJldi54bWxM&#10;j01LxDAQhu+C/yGM4M1N7ZZSa9NlEQQRXbAuntNm+oHNpDTZbv33jif3NsM8vPO8xW61o1hw9oMj&#10;BfebCARS48xAnYLj5/NdBsIHTUaPjlDBD3rYlddXhc6NO9MHLlXoBIeQz7WCPoQpl9I3PVrtN25C&#10;4lvrZqsDr3MnzazPHG5HGUdRKq0eiD/0esKnHpvv6mQV4Nt2+DpW1L73y749HOL6xb3OSt3erPtH&#10;EAHX8A/Dnz6rQ8lOtTuR8WJUsE1SVg88ZNyJgSROH0DUTGZxArIs5GWF8hcAAP//AwBQSwECLQAU&#10;AAYACAAAACEA5JnDwPsAAADhAQAAEwAAAAAAAAAAAAAAAAAAAAAAW0NvbnRlbnRfVHlwZXNdLnht&#10;bFBLAQItABQABgAIAAAAIQAjsmrh1wAAAJQBAAALAAAAAAAAAAAAAAAAACwBAABfcmVscy8ucmVs&#10;c1BLAQItABQABgAIAAAAIQCxitUzYAIAAB0FAAAOAAAAAAAAAAAAAAAAACwCAABkcnMvZTJvRG9j&#10;LnhtbFBLAQItABQABgAIAAAAIQAtMI963gAAAAoBAAAPAAAAAAAAAAAAAAAAALgEAABkcnMvZG93&#10;bnJldi54bWxQSwUGAAAAAAQABADzAAAAwwUAAAAA&#10;" adj="998" strokecolor="#4472c4 [3204]" strokeweight=".5pt">
                <v:stroke joinstyle="miter"/>
                <w10:wrap type="through"/>
              </v:shape>
            </w:pict>
          </mc:Fallback>
        </mc:AlternateContent>
      </w:r>
      <w:r>
        <w:rPr>
          <w:rFonts w:ascii="Arial" w:hAnsi="Arial" w:cs="Arial"/>
          <w:i w:val="0"/>
          <w:iCs w:val="0"/>
          <w:noProof/>
          <w:color w:val="C61C0D"/>
          <w:sz w:val="21"/>
          <w:szCs w:val="21"/>
        </w:rPr>
        <mc:AlternateContent>
          <mc:Choice Requires="wps">
            <w:drawing>
              <wp:anchor distT="0" distB="0" distL="114300" distR="114300" simplePos="0" relativeHeight="251743232" behindDoc="0" locked="0" layoutInCell="1" allowOverlap="1" wp14:anchorId="151FC155" wp14:editId="7E4898AA">
                <wp:simplePos x="0" y="0"/>
                <wp:positionH relativeFrom="column">
                  <wp:posOffset>2652395</wp:posOffset>
                </wp:positionH>
                <wp:positionV relativeFrom="paragraph">
                  <wp:posOffset>246380</wp:posOffset>
                </wp:positionV>
                <wp:extent cx="5715000" cy="1028700"/>
                <wp:effectExtent l="0" t="0" r="0" b="12700"/>
                <wp:wrapSquare wrapText="bothSides"/>
                <wp:docPr id="85" name="Text Box 85"/>
                <wp:cNvGraphicFramePr/>
                <a:graphic xmlns:a="http://schemas.openxmlformats.org/drawingml/2006/main">
                  <a:graphicData uri="http://schemas.microsoft.com/office/word/2010/wordprocessingShape">
                    <wps:wsp>
                      <wps:cNvSpPr txBox="1"/>
                      <wps:spPr>
                        <a:xfrm>
                          <a:off x="0" y="0"/>
                          <a:ext cx="5715000" cy="10287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8B1F799" w14:textId="77777777" w:rsidR="0039284A" w:rsidRPr="00772710" w:rsidRDefault="0039284A" w:rsidP="0039284A">
                            <w:pPr>
                              <w:widowControl w:val="0"/>
                              <w:autoSpaceDE w:val="0"/>
                              <w:autoSpaceDN w:val="0"/>
                              <w:adjustRightInd w:val="0"/>
                              <w:rPr>
                                <w:rFonts w:ascii="Arial" w:hAnsi="Arial" w:cs="Arial"/>
                                <w:i w:val="0"/>
                                <w:iCs w:val="0"/>
                                <w:color w:val="111111"/>
                                <w:sz w:val="32"/>
                                <w:szCs w:val="32"/>
                              </w:rPr>
                            </w:pPr>
                            <w:r w:rsidRPr="00772710">
                              <w:rPr>
                                <w:rFonts w:ascii="Arial" w:hAnsi="Arial" w:cs="Arial"/>
                                <w:i w:val="0"/>
                                <w:iCs w:val="0"/>
                                <w:color w:val="111111"/>
                                <w:sz w:val="32"/>
                                <w:szCs w:val="32"/>
                              </w:rPr>
                              <w:t>WCHF envisions a world in which ALL veterans and their families live healthy and well lives undiminished by their service related health concerns.</w:t>
                            </w:r>
                          </w:p>
                          <w:p w14:paraId="1E748C50" w14:textId="77777777" w:rsidR="0039284A" w:rsidRDefault="0039284A" w:rsidP="003928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1FC155" id="Text Box 85" o:spid="_x0000_s1032" type="#_x0000_t202" style="position:absolute;margin-left:208.85pt;margin-top:19.4pt;width:450pt;height:81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vNl3kCAABjBQAADgAAAGRycy9lMm9Eb2MueG1srFTdT9swEH+ftP/B8vtIWlFgFSnqQEyTEKDB&#10;xLPr2DSa7fPsa5Pur9/ZSUrH9sK0l+R897vvj/OLzhq2VSE24Co+OSo5U05C3bjnin97vP5wxllE&#10;4WphwKmK71TkF4v3785bP1dTWIOpVWBkxMV56yu+RvTzoohyrayIR+CVI6GGYAXSMzwXdRAtWbem&#10;mJblSdFCqH0AqWIk7lUv5ItsX2sl8U7rqJCZilNsmL8hf1fpWyzOxfw5CL9u5BCG+IcorGgcOd2b&#10;uhIo2CY0f5iyjQwQQeORBFuA1o1UOQfKZlK+yuZhLbzKuVBxot+XKf4/s/J2ex9YU1f8bMaZE5Z6&#10;9Kg6ZJ+gY8Si+rQ+zgn24AmIHfGpzyM/EjOl3elg058SYiSnSu/21U3WJDFnp5NZWZJIkmxSTs9O&#10;6UH2ixd1HyJ+VmBZIioeqH25qmJ7E7GHjpDkzcF1Y0xuoXG/Mchmz1F5BgbtlEkfcaZwZ1TSMu6r&#10;0lSDHHhi5OlTlyawraC5EVIqhznnbJfQCaXJ91sUB3xS7aN6i/JeI3sGh3tl2zgIuUqvwq6/jyHr&#10;Hk+lPsg7kditutz8k7GhK6h31OcA/aZEL68b6sWNiHgvAq0G9Y/WHe/oow20FYeB4mwN4eff+AlP&#10;E0tSzlpatYrHHxsRFGfmi6NZ/jg5Pk67mR/Hs9MpPcKhZHUocRt7CdSVCR0WLzOZ8GhGUgewT3QV&#10;lskriYST5LviOJKX2B8AuipSLZcZRNvoBd64By+T6VTlNGmP3ZMIfhhHpEm+hXEpxfzVVPbYpOlg&#10;uUHQTR7ZVOe+qkP9aZPz0A9XJ52Kw3dGvdzGxS8AAAD//wMAUEsDBBQABgAIAAAAIQCTt0Na3AAA&#10;AAsBAAAPAAAAZHJzL2Rvd25yZXYueG1sTI/LTsMwEEX3SPyDNUjsqF1aaAiZVAjEFkR5SOzceJpE&#10;xOModpvw90zZwHLuHN1HsZ58pw40xDYwwnxmQBFXwbVcI7y9Pl5koGKy7GwXmBC+KcK6PD0pbO7C&#10;yC902KRaiQnH3CI0KfW51rFqyNs4Cz2x/HZh8DbJOdTaDXYUc9/pS2OutbctS0Jje7pvqPra7D3C&#10;+9Pu82NpnusHf9WPYTKa/Y1GPD+b7m5BJZrSHwzH+lIdSum0DXt2UXUIy/lqJSjCIpMJR2Dxq2wR&#10;JDgDXRb6/4byBwAA//8DAFBLAQItABQABgAIAAAAIQDkmcPA+wAAAOEBAAATAAAAAAAAAAAAAAAA&#10;AAAAAABbQ29udGVudF9UeXBlc10ueG1sUEsBAi0AFAAGAAgAAAAhACOyauHXAAAAlAEAAAsAAAAA&#10;AAAAAAAAAAAALAEAAF9yZWxzLy5yZWxzUEsBAi0AFAAGAAgAAAAhAAHLzZd5AgAAYwUAAA4AAAAA&#10;AAAAAAAAAAAALAIAAGRycy9lMm9Eb2MueG1sUEsBAi0AFAAGAAgAAAAhAJO3Q1rcAAAACwEAAA8A&#10;AAAAAAAAAAAAAAAA0QQAAGRycy9kb3ducmV2LnhtbFBLBQYAAAAABAAEAPMAAADaBQAAAAA=&#10;" filled="f" stroked="f">
                <v:textbox>
                  <w:txbxContent>
                    <w:p w14:paraId="38B1F799" w14:textId="77777777" w:rsidR="0039284A" w:rsidRPr="00772710" w:rsidRDefault="0039284A" w:rsidP="0039284A">
                      <w:pPr>
                        <w:widowControl w:val="0"/>
                        <w:autoSpaceDE w:val="0"/>
                        <w:autoSpaceDN w:val="0"/>
                        <w:adjustRightInd w:val="0"/>
                        <w:rPr>
                          <w:rFonts w:ascii="Arial" w:hAnsi="Arial" w:cs="Arial"/>
                          <w:i w:val="0"/>
                          <w:iCs w:val="0"/>
                          <w:color w:val="111111"/>
                          <w:sz w:val="32"/>
                          <w:szCs w:val="32"/>
                        </w:rPr>
                      </w:pPr>
                      <w:r w:rsidRPr="00772710">
                        <w:rPr>
                          <w:rFonts w:ascii="Arial" w:hAnsi="Arial" w:cs="Arial"/>
                          <w:i w:val="0"/>
                          <w:iCs w:val="0"/>
                          <w:color w:val="111111"/>
                          <w:sz w:val="32"/>
                          <w:szCs w:val="32"/>
                        </w:rPr>
                        <w:t>WCHF envisions a world in which ALL veterans and their families live healthy and well lives undiminished by their service related health concerns.</w:t>
                      </w:r>
                    </w:p>
                    <w:p w14:paraId="1E748C50" w14:textId="77777777" w:rsidR="0039284A" w:rsidRDefault="0039284A" w:rsidP="0039284A"/>
                  </w:txbxContent>
                </v:textbox>
                <w10:wrap type="square"/>
              </v:shape>
            </w:pict>
          </mc:Fallback>
        </mc:AlternateContent>
      </w:r>
      <w:r>
        <w:rPr>
          <w:rFonts w:ascii="Arial" w:hAnsi="Arial" w:cs="Arial"/>
          <w:i w:val="0"/>
          <w:iCs w:val="0"/>
          <w:noProof/>
          <w:color w:val="C61C0D"/>
          <w:sz w:val="21"/>
          <w:szCs w:val="21"/>
        </w:rPr>
        <mc:AlternateContent>
          <mc:Choice Requires="wps">
            <w:drawing>
              <wp:anchor distT="0" distB="0" distL="114300" distR="114300" simplePos="0" relativeHeight="251738112" behindDoc="0" locked="0" layoutInCell="1" allowOverlap="1" wp14:anchorId="4215BA34" wp14:editId="56952DE3">
                <wp:simplePos x="0" y="0"/>
                <wp:positionH relativeFrom="column">
                  <wp:posOffset>359410</wp:posOffset>
                </wp:positionH>
                <wp:positionV relativeFrom="paragraph">
                  <wp:posOffset>65405</wp:posOffset>
                </wp:positionV>
                <wp:extent cx="1421130" cy="1366520"/>
                <wp:effectExtent l="0" t="0" r="26670" b="30480"/>
                <wp:wrapThrough wrapText="bothSides">
                  <wp:wrapPolygon edited="0">
                    <wp:start x="7335" y="0"/>
                    <wp:lineTo x="4247" y="1204"/>
                    <wp:lineTo x="0" y="4818"/>
                    <wp:lineTo x="0" y="15257"/>
                    <wp:lineTo x="2702" y="19271"/>
                    <wp:lineTo x="6563" y="21680"/>
                    <wp:lineTo x="7335" y="21680"/>
                    <wp:lineTo x="14284" y="21680"/>
                    <wp:lineTo x="15056" y="21680"/>
                    <wp:lineTo x="18917" y="19271"/>
                    <wp:lineTo x="21619" y="15257"/>
                    <wp:lineTo x="21619" y="4818"/>
                    <wp:lineTo x="17373" y="1204"/>
                    <wp:lineTo x="14284" y="0"/>
                    <wp:lineTo x="7335" y="0"/>
                  </wp:wrapPolygon>
                </wp:wrapThrough>
                <wp:docPr id="86" name="Oval 86"/>
                <wp:cNvGraphicFramePr/>
                <a:graphic xmlns:a="http://schemas.openxmlformats.org/drawingml/2006/main">
                  <a:graphicData uri="http://schemas.microsoft.com/office/word/2010/wordprocessingShape">
                    <wps:wsp>
                      <wps:cNvSpPr/>
                      <wps:spPr>
                        <a:xfrm>
                          <a:off x="0" y="0"/>
                          <a:ext cx="1421130" cy="1366520"/>
                        </a:xfrm>
                        <a:prstGeom prst="ellipse">
                          <a:avLst/>
                        </a:prstGeom>
                        <a:gradFill flip="none" rotWithShape="1">
                          <a:gsLst>
                            <a:gs pos="97000">
                              <a:srgbClr val="C00000"/>
                            </a:gs>
                            <a:gs pos="0">
                              <a:schemeClr val="accent4">
                                <a:lumMod val="95000"/>
                                <a:lumOff val="5000"/>
                              </a:schemeClr>
                            </a:gs>
                            <a:gs pos="100000">
                              <a:schemeClr val="accent4">
                                <a:lumMod val="60000"/>
                              </a:schemeClr>
                            </a:gs>
                          </a:gsLst>
                          <a:path path="circle">
                            <a:fillToRect l="50000" t="130000" r="50000" b="-30000"/>
                          </a:path>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7EBDD0" id="Oval 86" o:spid="_x0000_s1026" style="position:absolute;margin-left:28.3pt;margin-top:5.15pt;width:111.9pt;height:107.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LbtXBIDAADfBgAADgAAAGRycy9lMm9Eb2MueG1srFVNTxsxEL1X6n+wfIdkQwgQsUFREFUlCgio&#10;OBuvN7uS13Zt56u/vs/27hJK2kPVy8Yez7yZefORy6ttI8laWFdrldPseEiJUFwXtVrm9PvzzdE5&#10;Jc4zVTCplcjpTjh6Nfv86XJjpmKkKy0LYQlAlJtuTE4r7810MHC8Eg1zx9oIhcdS24Z5XO1yUFi2&#10;AXojB6PhcDLYaFsYq7lwDtLr9EhnEb8sBff3ZemEJzKniM3Hr43f1/AdzC7ZdGmZqWrehsH+IYqG&#10;1QpOe6hr5hlZ2foDVFNzq50u/THXzUCXZc1FzAHZZMPfsnmqmBExF5DjTE+T+3+w/G79YEld5PR8&#10;QoliDWp0v2aS4ApuNsZNofJkHmx7cziGRLelbcIvUiDbyOeu51NsPeEQZuNRlp2Ado637GQyOR1F&#10;xgdv5sY6/0XohoRDToWUtXEhZzZl61vn4RXanVbLcHFTS0lKqOZUoa0osdq/1L6KhMFVKoWDfbRw&#10;xGhwdnE2HA7jk7PL14W0BInmdAEp5MnT0u1btNqhGUWvzzgXyo8jkFw133SRcC5OWxg2hRhtl8Sd&#10;FGnErg5AMan3rrIURfDeqyWAP/mb7IXdm/TIcLfsCDDMVyR8cspry2XitwSJz/oRIxKGI4SZBgQV&#10;i0dMSSvEpBwlYVsOQIVAfS1FsG+psywWBiGEtkmNEk9+J0XQl+pRlGg2tMYo1eEQs6l6rmKFeGOw&#10;q8/7RCNgQA659NgtwGHsFGurH0xF3BK98V9KnrU90ltEz1r53riplbaHMpO+My6TfkdSoiaw9KqL&#10;HUYRnRynyRl+U2MmbpnzD8xiKaE6WLT+Hp9S6k1OdXuipNL25yF50MeuwCslGyy5nLofK2YxMPKr&#10;ChORjceh6PEyPj3DeBK7//K6/6JWzUKjVTKsdMPjMeh72R1Lq5sX7ON58Ionpjh8o+m87S4Ljzue&#10;sNG5mM/jGZsQzXmrngzvZjcM/PP2hVnTLgaPnXKnu4X4YTkk3VAPpecrr8s6NuUbry3f2KJpQtLG&#10;D2t6/x613v6XZr8AAAD//wMAUEsDBBQABgAIAAAAIQB4nYsg3AAAAAkBAAAPAAAAZHJzL2Rvd25y&#10;ZXYueG1sTI9BT8MwDIXvSPyHyEjcWEKhZZSmEwVxQ5PYOHDMGtNWNE6VZGv595gT3Gy/p+fvVZvF&#10;jeKEIQ6eNFyvFAik1tuBOg3v+5erNYiYDFkzekIN3xhhU5+fVaa0fqY3PO1SJziEYmk09ClNpZSx&#10;7dGZuPITEmufPjiTeA2dtMHMHO5GmSlVSGcG4g+9mfCpx/Zrd3Qa7pGaZX79uGvsc2jy4OzebpPW&#10;lxfL4wOIhEv6M8MvPqNDzUwHfyQbxaghLwp28l3dgGA9W6tbEAcesjwHWVfyf4P6BwAA//8DAFBL&#10;AQItABQABgAIAAAAIQDkmcPA+wAAAOEBAAATAAAAAAAAAAAAAAAAAAAAAABbQ29udGVudF9UeXBl&#10;c10ueG1sUEsBAi0AFAAGAAgAAAAhACOyauHXAAAAlAEAAAsAAAAAAAAAAAAAAAAALAEAAF9yZWxz&#10;Ly5yZWxzUEsBAi0AFAAGAAgAAAAhAPC27VwSAwAA3wYAAA4AAAAAAAAAAAAAAAAALAIAAGRycy9l&#10;Mm9Eb2MueG1sUEsBAi0AFAAGAAgAAAAhAHidiyDcAAAACQEAAA8AAAAAAAAAAAAAAAAAagUAAGRy&#10;cy9kb3ducmV2LnhtbFBLBQYAAAAABAAEAPMAAABzBgAAAAA=&#10;" fillcolor="#ffc30d [3063]" strokecolor="#1f3763 [1604]" strokeweight="1pt">
                <v:fill color2="#997300 [1927]" rotate="t" focusposition=".5,85197f" focussize="" colors="0 #ffc30d;63570f #c00000;1 #997300" focus="100%" type="gradientRadial"/>
                <v:stroke joinstyle="miter"/>
                <w10:wrap type="through"/>
              </v:oval>
            </w:pict>
          </mc:Fallback>
        </mc:AlternateContent>
      </w:r>
    </w:p>
    <w:p w14:paraId="2CF46D6B" w14:textId="77777777" w:rsidR="0039284A" w:rsidRDefault="0039284A" w:rsidP="0039284A">
      <w:pPr>
        <w:widowControl w:val="0"/>
        <w:autoSpaceDE w:val="0"/>
        <w:autoSpaceDN w:val="0"/>
        <w:adjustRightInd w:val="0"/>
        <w:rPr>
          <w:rFonts w:ascii="Arial" w:hAnsi="Arial" w:cs="Arial"/>
          <w:i w:val="0"/>
          <w:iCs w:val="0"/>
          <w:color w:val="C61C0D"/>
          <w:sz w:val="21"/>
          <w:szCs w:val="21"/>
        </w:rPr>
      </w:pPr>
      <w:r>
        <w:rPr>
          <w:rFonts w:ascii="Arial" w:hAnsi="Arial" w:cs="Arial"/>
          <w:i w:val="0"/>
          <w:iCs w:val="0"/>
          <w:noProof/>
          <w:color w:val="C61C0D"/>
          <w:sz w:val="21"/>
          <w:szCs w:val="21"/>
        </w:rPr>
        <mc:AlternateContent>
          <mc:Choice Requires="wps">
            <w:drawing>
              <wp:anchor distT="0" distB="0" distL="114300" distR="114300" simplePos="0" relativeHeight="251740160" behindDoc="0" locked="0" layoutInCell="1" allowOverlap="1" wp14:anchorId="340E44DE" wp14:editId="2274C59A">
                <wp:simplePos x="0" y="0"/>
                <wp:positionH relativeFrom="column">
                  <wp:posOffset>616585</wp:posOffset>
                </wp:positionH>
                <wp:positionV relativeFrom="paragraph">
                  <wp:posOffset>212090</wp:posOffset>
                </wp:positionV>
                <wp:extent cx="1143000" cy="345440"/>
                <wp:effectExtent l="0" t="0" r="0" b="10160"/>
                <wp:wrapSquare wrapText="bothSides"/>
                <wp:docPr id="87" name="Text Box 87"/>
                <wp:cNvGraphicFramePr/>
                <a:graphic xmlns:a="http://schemas.openxmlformats.org/drawingml/2006/main">
                  <a:graphicData uri="http://schemas.microsoft.com/office/word/2010/wordprocessingShape">
                    <wps:wsp>
                      <wps:cNvSpPr txBox="1"/>
                      <wps:spPr>
                        <a:xfrm>
                          <a:off x="0" y="0"/>
                          <a:ext cx="1143000"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37A9D5" w14:textId="77777777" w:rsidR="0039284A" w:rsidRPr="00107ECC" w:rsidRDefault="0039284A" w:rsidP="0039284A">
                            <w:pPr>
                              <w:rPr>
                                <w:b/>
                                <w:i w:val="0"/>
                                <w:color w:val="FFFFFF" w:themeColor="background1"/>
                                <w:sz w:val="36"/>
                                <w:szCs w:val="36"/>
                              </w:rPr>
                            </w:pPr>
                            <w:r w:rsidRPr="00107ECC">
                              <w:rPr>
                                <w:b/>
                                <w:i w:val="0"/>
                                <w:color w:val="FFFFFF" w:themeColor="background1"/>
                                <w:sz w:val="36"/>
                                <w:szCs w:val="36"/>
                              </w:rPr>
                              <w:t>VISION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0E44DE" id="Text Box 87" o:spid="_x0000_s1033" type="#_x0000_t202" style="position:absolute;margin-left:48.55pt;margin-top:16.7pt;width:90pt;height:27.2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0Ua83kCAABiBQAADgAAAGRycy9lMm9Eb2MueG1srFTBbtswDL0P2D8Iui9O2nTtgjpFliLDgKAt&#10;1g49K7LUGJNETWJiZ19fSnbSrNulwy42RT5S5COpy6vWGrZVIdbgSj4aDDlTTkJVu6eSf39YfLjg&#10;LKJwlTDgVMl3KvKr6ft3l42fqBNYg6lUYBTExUnjS75G9JOiiHKtrIgD8MqRUUOwAukYnooqiIai&#10;W1OcDIcfiwZC5QNIFSNprzsjn+b4WiuJt1pHhcyUnHLD/A35u0rfYnopJk9B+HUt+zTEP2RhRe3o&#10;0kOoa4GCbUL9RyhbywARNA4k2AK0rqXKNVA1o+Grau7XwqtcC5ET/YGm+P/CypvtXWB1VfKLc86c&#10;sNSjB9Ui+wwtIxXx0/g4Idi9JyC2pKc+7/WRlKnsVgeb/lQQIzsxvTuwm6LJ5DQanw6HZJJkOx2f&#10;jceZ/uLF24eIXxRYloSSB+peJlVslxEpE4LuIekyB4vamNxB435TELDTqDwCvXcqpEs4S7gzKnkZ&#10;901poiDnnRR5+NTcBLYVNDZCSuUwl5zjEjqhNN39Fscen1y7rN7ifPDIN4PDg7OtHYTM0qu0qx/7&#10;lHWHJ/6O6k4itqs29/7Q5xVUO2pzgG5RopeLmnqxFBHvRKDNoPbRtuMtfbSBpuTQS5ytIfz6mz7h&#10;aWDJyllDm1by+HMjguLMfHU0yp9GaRIY5sP47PyEDuHYsjq2uI2dA3VlRO+Kl1lMeDR7UQewj/Qo&#10;zNKtZBJO0t0lx704x27/6VGRajbLIFpGL3Dp7r1MoRPLadIe2kcRfD+OSIN8A/udFJNXU9lhk6eD&#10;2QZB13lkE88dqz3/tMh5kvtHJ70Ux+eMenkap88AAAD//wMAUEsDBBQABgAIAAAAIQBIfokZ3QAA&#10;AAgBAAAPAAAAZHJzL2Rvd25yZXYueG1sTI9LT8MwEITvSP0P1lbiRu0+IGnIpqpAXEEtD4mbG2+T&#10;qPE6it0m/HvcExxnZzTzbb4ZbSsu1PvGMcJ8pkAQl840XCF8vL/cpSB80Gx065gQfsjDppjc5Doz&#10;buAdXfahErGEfaYR6hC6TEpf1mS1n7mOOHpH11sdouwraXo9xHLbyoVSD9LqhuNCrTt6qqk87c8W&#10;4fP1+P21Um/Vs73vBjcqyXYtEW+n4/YRRKAx/IXhih/RoYhMB3dm40WLsE7mMYmwXK5ARH+RXA8H&#10;hDRJQRa5/P9A8QsAAP//AwBQSwECLQAUAAYACAAAACEA5JnDwPsAAADhAQAAEwAAAAAAAAAAAAAA&#10;AAAAAAAAW0NvbnRlbnRfVHlwZXNdLnhtbFBLAQItABQABgAIAAAAIQAjsmrh1wAAAJQBAAALAAAA&#10;AAAAAAAAAAAAACwBAABfcmVscy8ucmVsc1BLAQItABQABgAIAAAAIQArRRrzeQIAAGIFAAAOAAAA&#10;AAAAAAAAAAAAACwCAABkcnMvZTJvRG9jLnhtbFBLAQItABQABgAIAAAAIQBIfokZ3QAAAAgBAAAP&#10;AAAAAAAAAAAAAAAAANEEAABkcnMvZG93bnJldi54bWxQSwUGAAAAAAQABADzAAAA2wUAAAAA&#10;" filled="f" stroked="f">
                <v:textbox>
                  <w:txbxContent>
                    <w:p w14:paraId="7837A9D5" w14:textId="77777777" w:rsidR="0039284A" w:rsidRPr="00107ECC" w:rsidRDefault="0039284A" w:rsidP="0039284A">
                      <w:pPr>
                        <w:rPr>
                          <w:b/>
                          <w:i w:val="0"/>
                          <w:color w:val="FFFFFF" w:themeColor="background1"/>
                          <w:sz w:val="36"/>
                          <w:szCs w:val="36"/>
                        </w:rPr>
                      </w:pPr>
                      <w:r w:rsidRPr="00107ECC">
                        <w:rPr>
                          <w:b/>
                          <w:i w:val="0"/>
                          <w:color w:val="FFFFFF" w:themeColor="background1"/>
                          <w:sz w:val="36"/>
                          <w:szCs w:val="36"/>
                        </w:rPr>
                        <w:t>VISION</w:t>
                      </w:r>
                    </w:p>
                  </w:txbxContent>
                </v:textbox>
                <w10:wrap type="square"/>
              </v:shape>
            </w:pict>
          </mc:Fallback>
        </mc:AlternateContent>
      </w:r>
    </w:p>
    <w:p w14:paraId="38166A07" w14:textId="77777777" w:rsidR="0039284A" w:rsidRDefault="0039284A" w:rsidP="0039284A">
      <w:pPr>
        <w:widowControl w:val="0"/>
        <w:autoSpaceDE w:val="0"/>
        <w:autoSpaceDN w:val="0"/>
        <w:adjustRightInd w:val="0"/>
        <w:rPr>
          <w:rFonts w:ascii="Arial" w:hAnsi="Arial" w:cs="Arial"/>
          <w:i w:val="0"/>
          <w:iCs w:val="0"/>
          <w:color w:val="C61C0D"/>
          <w:sz w:val="21"/>
          <w:szCs w:val="21"/>
        </w:rPr>
      </w:pPr>
    </w:p>
    <w:p w14:paraId="4EEE654F" w14:textId="77777777" w:rsidR="0039284A" w:rsidRDefault="0039284A" w:rsidP="0039284A">
      <w:pPr>
        <w:widowControl w:val="0"/>
        <w:autoSpaceDE w:val="0"/>
        <w:autoSpaceDN w:val="0"/>
        <w:adjustRightInd w:val="0"/>
        <w:rPr>
          <w:rFonts w:ascii="Arial" w:hAnsi="Arial" w:cs="Arial"/>
          <w:i w:val="0"/>
          <w:iCs w:val="0"/>
          <w:color w:val="C61C0D"/>
          <w:sz w:val="21"/>
          <w:szCs w:val="21"/>
        </w:rPr>
      </w:pPr>
      <w:r>
        <w:rPr>
          <w:rFonts w:ascii="Arial" w:hAnsi="Arial" w:cs="Arial"/>
          <w:i w:val="0"/>
          <w:iCs w:val="0"/>
          <w:noProof/>
          <w:color w:val="C61C0D"/>
          <w:sz w:val="21"/>
          <w:szCs w:val="21"/>
        </w:rPr>
        <mc:AlternateContent>
          <mc:Choice Requires="wps">
            <w:drawing>
              <wp:anchor distT="0" distB="0" distL="114300" distR="114300" simplePos="0" relativeHeight="251742208" behindDoc="0" locked="0" layoutInCell="1" allowOverlap="1" wp14:anchorId="74CD6D53" wp14:editId="07E7F4D4">
                <wp:simplePos x="0" y="0"/>
                <wp:positionH relativeFrom="column">
                  <wp:posOffset>1949450</wp:posOffset>
                </wp:positionH>
                <wp:positionV relativeFrom="paragraph">
                  <wp:posOffset>161290</wp:posOffset>
                </wp:positionV>
                <wp:extent cx="6858635" cy="3317240"/>
                <wp:effectExtent l="0" t="0" r="0" b="10160"/>
                <wp:wrapSquare wrapText="bothSides"/>
                <wp:docPr id="88" name="Text Box 88"/>
                <wp:cNvGraphicFramePr/>
                <a:graphic xmlns:a="http://schemas.openxmlformats.org/drawingml/2006/main">
                  <a:graphicData uri="http://schemas.microsoft.com/office/word/2010/wordprocessingShape">
                    <wps:wsp>
                      <wps:cNvSpPr txBox="1"/>
                      <wps:spPr>
                        <a:xfrm>
                          <a:off x="0" y="0"/>
                          <a:ext cx="6858635" cy="3317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A7B493E" w14:textId="77777777" w:rsidR="0039284A" w:rsidRDefault="0039284A" w:rsidP="0039284A">
                            <w:pPr>
                              <w:spacing w:after="0" w:line="240" w:lineRule="auto"/>
                              <w:ind w:left="720"/>
                              <w:rPr>
                                <w:rFonts w:ascii="Arial" w:hAnsi="Arial" w:cs="Arial"/>
                                <w:i w:val="0"/>
                                <w:color w:val="111111"/>
                                <w:sz w:val="24"/>
                                <w:szCs w:val="24"/>
                              </w:rPr>
                            </w:pPr>
                          </w:p>
                          <w:p w14:paraId="36B5828D" w14:textId="77777777" w:rsidR="0039284A" w:rsidRDefault="0039284A" w:rsidP="0039284A">
                            <w:pPr>
                              <w:spacing w:after="0" w:line="240" w:lineRule="auto"/>
                              <w:ind w:left="720"/>
                              <w:rPr>
                                <w:rFonts w:ascii="Arial" w:hAnsi="Arial" w:cs="Arial"/>
                                <w:i w:val="0"/>
                                <w:color w:val="111111"/>
                                <w:sz w:val="24"/>
                                <w:szCs w:val="24"/>
                              </w:rPr>
                            </w:pPr>
                          </w:p>
                          <w:p w14:paraId="6C5E2972" w14:textId="77777777" w:rsidR="0039284A" w:rsidRPr="00A22656" w:rsidRDefault="0039284A" w:rsidP="0039284A">
                            <w:pPr>
                              <w:pStyle w:val="ListParagraph"/>
                              <w:numPr>
                                <w:ilvl w:val="0"/>
                                <w:numId w:val="5"/>
                              </w:numPr>
                              <w:spacing w:after="0" w:line="240" w:lineRule="auto"/>
                              <w:rPr>
                                <w:rFonts w:ascii="Arial" w:hAnsi="Arial" w:cs="Arial"/>
                                <w:i w:val="0"/>
                                <w:color w:val="111111"/>
                                <w:sz w:val="28"/>
                                <w:szCs w:val="28"/>
                              </w:rPr>
                            </w:pPr>
                            <w:r w:rsidRPr="00A22656">
                              <w:rPr>
                                <w:rFonts w:ascii="Arial" w:hAnsi="Arial" w:cs="Arial"/>
                                <w:i w:val="0"/>
                                <w:color w:val="111111"/>
                                <w:sz w:val="28"/>
                                <w:szCs w:val="28"/>
                              </w:rPr>
                              <w:t>Amplify the veteran community voice in their battle for health and wellness</w:t>
                            </w:r>
                          </w:p>
                          <w:p w14:paraId="7368EC87" w14:textId="77777777" w:rsidR="0039284A" w:rsidRPr="00A22656" w:rsidRDefault="0039284A" w:rsidP="0039284A">
                            <w:pPr>
                              <w:pStyle w:val="ListParagraph"/>
                              <w:numPr>
                                <w:ilvl w:val="0"/>
                                <w:numId w:val="5"/>
                              </w:numPr>
                              <w:spacing w:after="0" w:line="240" w:lineRule="auto"/>
                              <w:rPr>
                                <w:rFonts w:ascii="Arial" w:hAnsi="Arial" w:cs="Arial"/>
                                <w:i w:val="0"/>
                                <w:color w:val="111111"/>
                                <w:sz w:val="28"/>
                                <w:szCs w:val="28"/>
                              </w:rPr>
                            </w:pPr>
                            <w:r w:rsidRPr="00A22656">
                              <w:rPr>
                                <w:rFonts w:ascii="Arial" w:hAnsi="Arial" w:cs="Arial"/>
                                <w:i w:val="0"/>
                                <w:color w:val="111111"/>
                                <w:sz w:val="28"/>
                                <w:szCs w:val="28"/>
                              </w:rPr>
                              <w:t xml:space="preserve">Facilitate the </w:t>
                            </w:r>
                            <w:proofErr w:type="spellStart"/>
                            <w:r w:rsidRPr="00A22656">
                              <w:rPr>
                                <w:rFonts w:ascii="Arial" w:hAnsi="Arial" w:cs="Arial"/>
                                <w:i w:val="0"/>
                                <w:color w:val="111111"/>
                                <w:sz w:val="28"/>
                                <w:szCs w:val="28"/>
                              </w:rPr>
                              <w:t>advocation</w:t>
                            </w:r>
                            <w:proofErr w:type="spellEnd"/>
                            <w:r w:rsidRPr="00A22656">
                              <w:rPr>
                                <w:rFonts w:ascii="Arial" w:hAnsi="Arial" w:cs="Arial"/>
                                <w:i w:val="0"/>
                                <w:color w:val="111111"/>
                                <w:sz w:val="28"/>
                                <w:szCs w:val="28"/>
                              </w:rPr>
                              <w:t xml:space="preserve"> of equitable healthcare for veterans and their families</w:t>
                            </w:r>
                          </w:p>
                          <w:p w14:paraId="1B46E976" w14:textId="77777777" w:rsidR="0039284A" w:rsidRPr="00A22656" w:rsidRDefault="0039284A" w:rsidP="0039284A">
                            <w:pPr>
                              <w:pStyle w:val="ListParagraph"/>
                              <w:numPr>
                                <w:ilvl w:val="0"/>
                                <w:numId w:val="5"/>
                              </w:numPr>
                              <w:spacing w:after="0" w:line="240" w:lineRule="auto"/>
                              <w:rPr>
                                <w:rFonts w:ascii="Arial" w:hAnsi="Arial" w:cs="Arial"/>
                                <w:i w:val="0"/>
                                <w:color w:val="111111"/>
                                <w:sz w:val="28"/>
                                <w:szCs w:val="28"/>
                              </w:rPr>
                            </w:pPr>
                            <w:r w:rsidRPr="00A22656">
                              <w:rPr>
                                <w:rFonts w:ascii="Arial" w:hAnsi="Arial" w:cs="Arial"/>
                                <w:i w:val="0"/>
                                <w:color w:val="111111"/>
                                <w:sz w:val="28"/>
                                <w:szCs w:val="28"/>
                              </w:rPr>
                              <w:t>Develop, gather and disseminate information and education regarding veterans’ health, healthcare and wellness to veterans, their families and the communities in which they live</w:t>
                            </w:r>
                          </w:p>
                          <w:p w14:paraId="0A77156F" w14:textId="77777777" w:rsidR="0039284A" w:rsidRPr="00A22656" w:rsidRDefault="0039284A" w:rsidP="0039284A">
                            <w:pPr>
                              <w:pStyle w:val="ListParagraph"/>
                              <w:numPr>
                                <w:ilvl w:val="0"/>
                                <w:numId w:val="5"/>
                              </w:numPr>
                              <w:spacing w:after="0" w:line="240" w:lineRule="auto"/>
                              <w:rPr>
                                <w:rFonts w:ascii="Arial" w:hAnsi="Arial" w:cs="Arial"/>
                                <w:i w:val="0"/>
                                <w:color w:val="111111"/>
                                <w:sz w:val="28"/>
                                <w:szCs w:val="28"/>
                              </w:rPr>
                            </w:pPr>
                            <w:r w:rsidRPr="00A22656">
                              <w:rPr>
                                <w:rFonts w:ascii="Arial" w:hAnsi="Arial" w:cs="Arial"/>
                                <w:i w:val="0"/>
                                <w:color w:val="111111"/>
                                <w:sz w:val="28"/>
                                <w:szCs w:val="28"/>
                              </w:rPr>
                              <w:t>Develop, implement and evaluate education and training designed for healthcare professionals that facilitates and enhances their understanding of the unique health and wellness needs of veterans and their families</w:t>
                            </w:r>
                          </w:p>
                          <w:p w14:paraId="157DF455" w14:textId="77777777" w:rsidR="0039284A" w:rsidRPr="00A22656" w:rsidRDefault="0039284A" w:rsidP="0039284A">
                            <w:pPr>
                              <w:pStyle w:val="ListParagraph"/>
                              <w:numPr>
                                <w:ilvl w:val="0"/>
                                <w:numId w:val="5"/>
                              </w:numPr>
                              <w:spacing w:after="0" w:line="240" w:lineRule="auto"/>
                              <w:rPr>
                                <w:rFonts w:ascii="Arial" w:hAnsi="Arial" w:cs="Arial"/>
                                <w:i w:val="0"/>
                                <w:color w:val="111111"/>
                                <w:sz w:val="28"/>
                                <w:szCs w:val="28"/>
                              </w:rPr>
                            </w:pPr>
                            <w:r w:rsidRPr="00A22656">
                              <w:rPr>
                                <w:rFonts w:ascii="Arial" w:hAnsi="Arial" w:cs="Arial"/>
                                <w:b/>
                                <w:bCs/>
                                <w:i w:val="0"/>
                                <w:color w:val="111111"/>
                                <w:sz w:val="28"/>
                                <w:szCs w:val="28"/>
                              </w:rPr>
                              <w:t>Continuously refine the Veteran Medical Neighborhood Consortium™ model to safeguard the mission.</w:t>
                            </w:r>
                          </w:p>
                          <w:p w14:paraId="1C130C6A" w14:textId="77777777" w:rsidR="0039284A" w:rsidRDefault="0039284A" w:rsidP="003928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D6D53" id="Text Box 88" o:spid="_x0000_s1034" type="#_x0000_t202" style="position:absolute;margin-left:153.5pt;margin-top:12.7pt;width:540.05pt;height:261.2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ddU7nwCAABjBQAADgAAAGRycy9lMm9Eb2MueG1srFRLb9swDL4P2H8QdF+dpK8sqFNkLToMKNpi&#10;6dCzIkuNMUnUJCZ29utHyXaadbt02MWWyI8U+fFxcdlaw7YqxBpcycdHI86Uk1DV7rnk3x5vPkw5&#10;iyhcJQw4VfKdivxy/v7dReNnagJrMJUKjJy4OGt8ydeIflYUUa6VFfEIvHKk1BCsQLqG56IKoiHv&#10;1hST0eisaCBUPoBUMZL0ulPyefavtZJ4r3VUyEzJKTbM35C/q/Qt5hdi9hyEX9eyD0P8QxRW1I4e&#10;3bu6FijYJtR/uLK1DBBB45EEW4DWtVQ5B8pmPHqVzXItvMq5EDnR72mK/8+tvNs+BFZXJZ9SpZyw&#10;VKNH1SL7BC0jEfHT+Dgj2NITEFuSU50HeSRhSrvVwaY/JcRIT0zv9uwmb5KEZ9PT6dnxKWeSdMfH&#10;4/PJSea/eDH3IeJnBZalQ8kDlS+zKra3ESkUgg6Q9JqDm9qYXELjfhMQsJOo3AO9dcqkizifcGdU&#10;sjLuq9LEQQ48CXL3qSsT2FZQ3wgplcOcc/ZL6ITS9PZbDHt8Mu2ieovx3iK/DA73xrZ2EDJLr8Ku&#10;vg8h6w5P/B3knY7Yrtqu+ENBV1DtqM4BukmJXt7UVItbEfFBBBoNKi2NO97TRxtoSg79ibM1hJ9/&#10;kyc8dSxpOWto1Eoef2xEUJyZL456+eP4hDqBYb6cnJ5P6BIONatDjdvYK6CqjGmxeJmPCY9mOOoA&#10;9om2wiK9SirhJL1dchyOV9gtANoqUi0WGUTT6AXeuqWXyXViOXXaY/skgu/bEamT72AYSjF71ZUd&#10;Nlk6WGwQdJ1bNvHcsdrzT5OcO7nfOmlVHN4z6mU3zn8BAAD//wMAUEsDBBQABgAIAAAAIQB+0Mm7&#10;3wAAAAsBAAAPAAAAZHJzL2Rvd25yZXYueG1sTI/NTsMwEITvSLyDtUjcqN02ISFkUyEQV1DLj8TN&#10;jbdJRLyOYrcJb497guNoRjPflJvZ9uJEo+8cIywXCgRx7UzHDcL72/NNDsIHzUb3jgnhhzxsqsuL&#10;UhfGTbyl0y40IpawLzRCG8JQSOnrlqz2CzcQR+/gRqtDlGMjzainWG57uVLqVlrdcVxo9UCPLdXf&#10;u6NF+Hg5fH0m6rV5sukwuVlJtncS8fpqfrgHEWgOf2E440d0qCLT3h3ZeNEjrFUWvwSEVZqAOAfW&#10;ebYEsUdIkywHWZXy/4fqFwAA//8DAFBLAQItABQABgAIAAAAIQDkmcPA+wAAAOEBAAATAAAAAAAA&#10;AAAAAAAAAAAAAABbQ29udGVudF9UeXBlc10ueG1sUEsBAi0AFAAGAAgAAAAhACOyauHXAAAAlAEA&#10;AAsAAAAAAAAAAAAAAAAALAEAAF9yZWxzLy5yZWxzUEsBAi0AFAAGAAgAAAAhANXXVO58AgAAYwUA&#10;AA4AAAAAAAAAAAAAAAAALAIAAGRycy9lMm9Eb2MueG1sUEsBAi0AFAAGAAgAAAAhAH7QybvfAAAA&#10;CwEAAA8AAAAAAAAAAAAAAAAA1AQAAGRycy9kb3ducmV2LnhtbFBLBQYAAAAABAAEAPMAAADgBQAA&#10;AAA=&#10;" filled="f" stroked="f">
                <v:textbox>
                  <w:txbxContent>
                    <w:p w14:paraId="0A7B493E" w14:textId="77777777" w:rsidR="0039284A" w:rsidRDefault="0039284A" w:rsidP="0039284A">
                      <w:pPr>
                        <w:spacing w:after="0" w:line="240" w:lineRule="auto"/>
                        <w:ind w:left="720"/>
                        <w:rPr>
                          <w:rFonts w:ascii="Arial" w:hAnsi="Arial" w:cs="Arial"/>
                          <w:i w:val="0"/>
                          <w:color w:val="111111"/>
                          <w:sz w:val="24"/>
                          <w:szCs w:val="24"/>
                        </w:rPr>
                      </w:pPr>
                    </w:p>
                    <w:p w14:paraId="36B5828D" w14:textId="77777777" w:rsidR="0039284A" w:rsidRDefault="0039284A" w:rsidP="0039284A">
                      <w:pPr>
                        <w:spacing w:after="0" w:line="240" w:lineRule="auto"/>
                        <w:ind w:left="720"/>
                        <w:rPr>
                          <w:rFonts w:ascii="Arial" w:hAnsi="Arial" w:cs="Arial"/>
                          <w:i w:val="0"/>
                          <w:color w:val="111111"/>
                          <w:sz w:val="24"/>
                          <w:szCs w:val="24"/>
                        </w:rPr>
                      </w:pPr>
                    </w:p>
                    <w:p w14:paraId="6C5E2972" w14:textId="77777777" w:rsidR="0039284A" w:rsidRPr="00A22656" w:rsidRDefault="0039284A" w:rsidP="0039284A">
                      <w:pPr>
                        <w:pStyle w:val="ListParagraph"/>
                        <w:numPr>
                          <w:ilvl w:val="0"/>
                          <w:numId w:val="5"/>
                        </w:numPr>
                        <w:spacing w:after="0" w:line="240" w:lineRule="auto"/>
                        <w:rPr>
                          <w:rFonts w:ascii="Arial" w:hAnsi="Arial" w:cs="Arial"/>
                          <w:i w:val="0"/>
                          <w:color w:val="111111"/>
                          <w:sz w:val="28"/>
                          <w:szCs w:val="28"/>
                        </w:rPr>
                      </w:pPr>
                      <w:r w:rsidRPr="00A22656">
                        <w:rPr>
                          <w:rFonts w:ascii="Arial" w:hAnsi="Arial" w:cs="Arial"/>
                          <w:i w:val="0"/>
                          <w:color w:val="111111"/>
                          <w:sz w:val="28"/>
                          <w:szCs w:val="28"/>
                        </w:rPr>
                        <w:t>Amplify the veteran community voice in their battle for health and wellness</w:t>
                      </w:r>
                    </w:p>
                    <w:p w14:paraId="7368EC87" w14:textId="77777777" w:rsidR="0039284A" w:rsidRPr="00A22656" w:rsidRDefault="0039284A" w:rsidP="0039284A">
                      <w:pPr>
                        <w:pStyle w:val="ListParagraph"/>
                        <w:numPr>
                          <w:ilvl w:val="0"/>
                          <w:numId w:val="5"/>
                        </w:numPr>
                        <w:spacing w:after="0" w:line="240" w:lineRule="auto"/>
                        <w:rPr>
                          <w:rFonts w:ascii="Arial" w:hAnsi="Arial" w:cs="Arial"/>
                          <w:i w:val="0"/>
                          <w:color w:val="111111"/>
                          <w:sz w:val="28"/>
                          <w:szCs w:val="28"/>
                        </w:rPr>
                      </w:pPr>
                      <w:r w:rsidRPr="00A22656">
                        <w:rPr>
                          <w:rFonts w:ascii="Arial" w:hAnsi="Arial" w:cs="Arial"/>
                          <w:i w:val="0"/>
                          <w:color w:val="111111"/>
                          <w:sz w:val="28"/>
                          <w:szCs w:val="28"/>
                        </w:rPr>
                        <w:t xml:space="preserve">Facilitate the </w:t>
                      </w:r>
                      <w:proofErr w:type="spellStart"/>
                      <w:r w:rsidRPr="00A22656">
                        <w:rPr>
                          <w:rFonts w:ascii="Arial" w:hAnsi="Arial" w:cs="Arial"/>
                          <w:i w:val="0"/>
                          <w:color w:val="111111"/>
                          <w:sz w:val="28"/>
                          <w:szCs w:val="28"/>
                        </w:rPr>
                        <w:t>advocation</w:t>
                      </w:r>
                      <w:proofErr w:type="spellEnd"/>
                      <w:r w:rsidRPr="00A22656">
                        <w:rPr>
                          <w:rFonts w:ascii="Arial" w:hAnsi="Arial" w:cs="Arial"/>
                          <w:i w:val="0"/>
                          <w:color w:val="111111"/>
                          <w:sz w:val="28"/>
                          <w:szCs w:val="28"/>
                        </w:rPr>
                        <w:t xml:space="preserve"> of equitable healthcare for veterans and their families</w:t>
                      </w:r>
                    </w:p>
                    <w:p w14:paraId="1B46E976" w14:textId="77777777" w:rsidR="0039284A" w:rsidRPr="00A22656" w:rsidRDefault="0039284A" w:rsidP="0039284A">
                      <w:pPr>
                        <w:pStyle w:val="ListParagraph"/>
                        <w:numPr>
                          <w:ilvl w:val="0"/>
                          <w:numId w:val="5"/>
                        </w:numPr>
                        <w:spacing w:after="0" w:line="240" w:lineRule="auto"/>
                        <w:rPr>
                          <w:rFonts w:ascii="Arial" w:hAnsi="Arial" w:cs="Arial"/>
                          <w:i w:val="0"/>
                          <w:color w:val="111111"/>
                          <w:sz w:val="28"/>
                          <w:szCs w:val="28"/>
                        </w:rPr>
                      </w:pPr>
                      <w:r w:rsidRPr="00A22656">
                        <w:rPr>
                          <w:rFonts w:ascii="Arial" w:hAnsi="Arial" w:cs="Arial"/>
                          <w:i w:val="0"/>
                          <w:color w:val="111111"/>
                          <w:sz w:val="28"/>
                          <w:szCs w:val="28"/>
                        </w:rPr>
                        <w:t>Develop, gather and disseminate information and education regarding veterans’ health, healthcare and wellness to veterans, their families and the communities in which they live</w:t>
                      </w:r>
                    </w:p>
                    <w:p w14:paraId="0A77156F" w14:textId="77777777" w:rsidR="0039284A" w:rsidRPr="00A22656" w:rsidRDefault="0039284A" w:rsidP="0039284A">
                      <w:pPr>
                        <w:pStyle w:val="ListParagraph"/>
                        <w:numPr>
                          <w:ilvl w:val="0"/>
                          <w:numId w:val="5"/>
                        </w:numPr>
                        <w:spacing w:after="0" w:line="240" w:lineRule="auto"/>
                        <w:rPr>
                          <w:rFonts w:ascii="Arial" w:hAnsi="Arial" w:cs="Arial"/>
                          <w:i w:val="0"/>
                          <w:color w:val="111111"/>
                          <w:sz w:val="28"/>
                          <w:szCs w:val="28"/>
                        </w:rPr>
                      </w:pPr>
                      <w:r w:rsidRPr="00A22656">
                        <w:rPr>
                          <w:rFonts w:ascii="Arial" w:hAnsi="Arial" w:cs="Arial"/>
                          <w:i w:val="0"/>
                          <w:color w:val="111111"/>
                          <w:sz w:val="28"/>
                          <w:szCs w:val="28"/>
                        </w:rPr>
                        <w:t>Develop, implement and evaluate education and training designed for healthcare professionals that facilitates and enhances their understanding of the unique health and wellness needs of veterans and their families</w:t>
                      </w:r>
                    </w:p>
                    <w:p w14:paraId="157DF455" w14:textId="77777777" w:rsidR="0039284A" w:rsidRPr="00A22656" w:rsidRDefault="0039284A" w:rsidP="0039284A">
                      <w:pPr>
                        <w:pStyle w:val="ListParagraph"/>
                        <w:numPr>
                          <w:ilvl w:val="0"/>
                          <w:numId w:val="5"/>
                        </w:numPr>
                        <w:spacing w:after="0" w:line="240" w:lineRule="auto"/>
                        <w:rPr>
                          <w:rFonts w:ascii="Arial" w:hAnsi="Arial" w:cs="Arial"/>
                          <w:i w:val="0"/>
                          <w:color w:val="111111"/>
                          <w:sz w:val="28"/>
                          <w:szCs w:val="28"/>
                        </w:rPr>
                      </w:pPr>
                      <w:r w:rsidRPr="00A22656">
                        <w:rPr>
                          <w:rFonts w:ascii="Arial" w:hAnsi="Arial" w:cs="Arial"/>
                          <w:b/>
                          <w:bCs/>
                          <w:i w:val="0"/>
                          <w:color w:val="111111"/>
                          <w:sz w:val="28"/>
                          <w:szCs w:val="28"/>
                        </w:rPr>
                        <w:t>Continuously refine the Veteran Medical Neighborhood Consortium™ model to safeguard the mission.</w:t>
                      </w:r>
                    </w:p>
                    <w:p w14:paraId="1C130C6A" w14:textId="77777777" w:rsidR="0039284A" w:rsidRDefault="0039284A" w:rsidP="0039284A"/>
                  </w:txbxContent>
                </v:textbox>
                <w10:wrap type="square"/>
              </v:shape>
            </w:pict>
          </mc:Fallback>
        </mc:AlternateContent>
      </w:r>
    </w:p>
    <w:p w14:paraId="2AB16E94" w14:textId="77777777" w:rsidR="0039284A" w:rsidRDefault="0039284A" w:rsidP="0039284A">
      <w:pPr>
        <w:widowControl w:val="0"/>
        <w:autoSpaceDE w:val="0"/>
        <w:autoSpaceDN w:val="0"/>
        <w:adjustRightInd w:val="0"/>
        <w:rPr>
          <w:rFonts w:ascii="Arial" w:hAnsi="Arial" w:cs="Arial"/>
          <w:i w:val="0"/>
          <w:iCs w:val="0"/>
          <w:color w:val="C61C0D"/>
          <w:sz w:val="21"/>
          <w:szCs w:val="21"/>
        </w:rPr>
      </w:pPr>
      <w:r>
        <w:rPr>
          <w:rFonts w:ascii="Arial" w:hAnsi="Arial" w:cs="Arial"/>
          <w:i w:val="0"/>
          <w:iCs w:val="0"/>
          <w:noProof/>
          <w:color w:val="C61C0D"/>
          <w:sz w:val="21"/>
          <w:szCs w:val="21"/>
        </w:rPr>
        <mc:AlternateContent>
          <mc:Choice Requires="wps">
            <w:drawing>
              <wp:anchor distT="0" distB="0" distL="114300" distR="114300" simplePos="0" relativeHeight="251745280" behindDoc="0" locked="0" layoutInCell="1" allowOverlap="1" wp14:anchorId="68A81D3D" wp14:editId="2D3B99C9">
                <wp:simplePos x="0" y="0"/>
                <wp:positionH relativeFrom="column">
                  <wp:posOffset>2202180</wp:posOffset>
                </wp:positionH>
                <wp:positionV relativeFrom="paragraph">
                  <wp:posOffset>256540</wp:posOffset>
                </wp:positionV>
                <wp:extent cx="508635" cy="2731770"/>
                <wp:effectExtent l="50800" t="0" r="24765" b="36830"/>
                <wp:wrapThrough wrapText="bothSides">
                  <wp:wrapPolygon edited="0">
                    <wp:start x="9708" y="0"/>
                    <wp:lineTo x="7551" y="603"/>
                    <wp:lineTo x="8629" y="9640"/>
                    <wp:lineTo x="-2157" y="9640"/>
                    <wp:lineTo x="-2157" y="12854"/>
                    <wp:lineTo x="8629" y="12854"/>
                    <wp:lineTo x="7551" y="21289"/>
                    <wp:lineTo x="9708" y="21690"/>
                    <wp:lineTo x="21573" y="21690"/>
                    <wp:lineTo x="14022" y="19481"/>
                    <wp:lineTo x="12944" y="3213"/>
                    <wp:lineTo x="21573" y="201"/>
                    <wp:lineTo x="21573" y="0"/>
                    <wp:lineTo x="9708" y="0"/>
                  </wp:wrapPolygon>
                </wp:wrapThrough>
                <wp:docPr id="89" name="Left Brace 89"/>
                <wp:cNvGraphicFramePr/>
                <a:graphic xmlns:a="http://schemas.openxmlformats.org/drawingml/2006/main">
                  <a:graphicData uri="http://schemas.microsoft.com/office/word/2010/wordprocessingShape">
                    <wps:wsp>
                      <wps:cNvSpPr/>
                      <wps:spPr>
                        <a:xfrm>
                          <a:off x="0" y="0"/>
                          <a:ext cx="508635" cy="273177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B50F9" id="Left Brace 89" o:spid="_x0000_s1026" type="#_x0000_t87" style="position:absolute;margin-left:173.4pt;margin-top:20.2pt;width:40.05pt;height:215.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VJSmECAAAeBQAADgAAAGRycy9lMm9Eb2MueG1srFRta9swEP4+2H8Q+r46Tl/Shjgla+kYhLas&#10;Hf2syFJjkHTaSYmT/fqdZDstXWFs7It9p3t/9Jxmlztr2FZhaMBVvDwacaachLpxzxX//njz6Zyz&#10;EIWrhQGnKr5XgV/OP36YtX6qxrAGUytklMSFaesrvo7RT4siyLWyIhyBV46MGtCKSCo+FzWKlrJb&#10;U4xHo7OiBaw9glQh0Ol1Z+TznF9rJeOd1kFFZipOvcX8xfxdpW8xn4npMwq/bmTfhviHLqxoHBU9&#10;pLoWUbANNr+lso1ECKDjkQRbgNaNVHkGmqYcvZnmYS28yrMQOMEfYAr/L6283d4ja+qKn19w5oSl&#10;O1oqHdlnFFIxOiSEWh+m5Pjg77HXAolp3J1Gm/40CNtlVPcHVNUuMkmHp6Pzs+NTziSZxpPjcjLJ&#10;sBcv0R5D/KLAsiRU3FD9XD4jKrbLEKks+Q9+pKSWuiayFPdGpT6M+6Y0jUNlyxydiaSuDLKtIAoI&#10;KZWLZRqK8mXvFKYbYw6Boz8H9v4pVGWS/U3wISJXBhcPwbZxgO9Vj7uhZd35Dwh0cycIVlDv6SYR&#10;OooHL28aQnMpQrwXSJwm9tOexjv6aANtxaGXOFsD/nzvPPkT1cjKWUs7UvHwYyNQcWa+OiLhRXly&#10;kpYqKyenkzEp+Nqyem1xG3sFdAclvQheZjH5RzOIGsE+0TovUlUyCSepdsVlxEG5it3u0oMg1WKR&#10;3WiRvIhL9+DlcOuJKI+7J4G+p1QkMt7CsE9i+oZUnW+6DweLTQTdZMa94NrjTUuYidM/GGnLX+vZ&#10;6+VZm/8CAAD//wMAUEsDBBQABgAIAAAAIQA1sK+I4AAAAAoBAAAPAAAAZHJzL2Rvd25yZXYueG1s&#10;TI/BTsMwEETvSPyDtUhcELUpVpqGOFWFxCUHBC0f4MZLEojtKHbj8PcsJ3rb0Y5m3pS7xQ5sxin0&#10;3il4WAlg6Bpvetcq+Di+3OfAQtTO6ME7VPCDAXbV9VWpC+OTe8f5EFtGIS4UWkEX41hwHpoOrQ4r&#10;P6Kj36efrI4kp5abSScKtwNfC5Fxq3tHDZ0e8bnD5vtwtgoy+VVv+rQ/1q93TdrinKe3Olfq9mbZ&#10;PwGLuMR/M/zhEzpUxHTyZ2cCGxQ8yozQowIpJDAyyHW2BXaiYyMy4FXJLydUvwAAAP//AwBQSwEC&#10;LQAUAAYACAAAACEA5JnDwPsAAADhAQAAEwAAAAAAAAAAAAAAAAAAAAAAW0NvbnRlbnRfVHlwZXNd&#10;LnhtbFBLAQItABQABgAIAAAAIQAjsmrh1wAAAJQBAAALAAAAAAAAAAAAAAAAACwBAABfcmVscy8u&#10;cmVsc1BLAQItABQABgAIAAAAIQBqxUlKYQIAAB4FAAAOAAAAAAAAAAAAAAAAACwCAABkcnMvZTJv&#10;RG9jLnhtbFBLAQItABQABgAIAAAAIQA1sK+I4AAAAAoBAAAPAAAAAAAAAAAAAAAAALkEAABkcnMv&#10;ZG93bnJldi54bWxQSwUGAAAAAAQABADzAAAAxgUAAAAA&#10;" adj="335" strokecolor="#4472c4 [3204]" strokeweight=".5pt">
                <v:stroke joinstyle="miter"/>
                <w10:wrap type="through"/>
              </v:shape>
            </w:pict>
          </mc:Fallback>
        </mc:AlternateContent>
      </w:r>
    </w:p>
    <w:p w14:paraId="73EBE64D" w14:textId="77777777" w:rsidR="0039284A" w:rsidRDefault="0039284A" w:rsidP="0039284A">
      <w:pPr>
        <w:widowControl w:val="0"/>
        <w:autoSpaceDE w:val="0"/>
        <w:autoSpaceDN w:val="0"/>
        <w:adjustRightInd w:val="0"/>
        <w:rPr>
          <w:rFonts w:ascii="Arial" w:hAnsi="Arial" w:cs="Arial"/>
          <w:i w:val="0"/>
          <w:iCs w:val="0"/>
          <w:color w:val="C61C0D"/>
          <w:sz w:val="21"/>
          <w:szCs w:val="21"/>
        </w:rPr>
      </w:pPr>
    </w:p>
    <w:p w14:paraId="3BEEFD34" w14:textId="77777777" w:rsidR="0039284A" w:rsidRDefault="0039284A" w:rsidP="0039284A">
      <w:pPr>
        <w:widowControl w:val="0"/>
        <w:autoSpaceDE w:val="0"/>
        <w:autoSpaceDN w:val="0"/>
        <w:adjustRightInd w:val="0"/>
        <w:rPr>
          <w:rFonts w:ascii="Arial" w:hAnsi="Arial" w:cs="Arial"/>
          <w:i w:val="0"/>
          <w:iCs w:val="0"/>
          <w:color w:val="C61C0D"/>
          <w:sz w:val="21"/>
          <w:szCs w:val="21"/>
        </w:rPr>
      </w:pPr>
      <w:r>
        <w:rPr>
          <w:rFonts w:ascii="Arial" w:hAnsi="Arial" w:cs="Arial"/>
          <w:i w:val="0"/>
          <w:iCs w:val="0"/>
          <w:noProof/>
          <w:color w:val="C61C0D"/>
          <w:sz w:val="21"/>
          <w:szCs w:val="21"/>
        </w:rPr>
        <mc:AlternateContent>
          <mc:Choice Requires="wps">
            <w:drawing>
              <wp:anchor distT="0" distB="0" distL="114300" distR="114300" simplePos="0" relativeHeight="251736064" behindDoc="0" locked="0" layoutInCell="1" allowOverlap="1" wp14:anchorId="259E14B6" wp14:editId="3C8D5C17">
                <wp:simplePos x="0" y="0"/>
                <wp:positionH relativeFrom="column">
                  <wp:posOffset>359410</wp:posOffset>
                </wp:positionH>
                <wp:positionV relativeFrom="paragraph">
                  <wp:posOffset>135890</wp:posOffset>
                </wp:positionV>
                <wp:extent cx="1421130" cy="1366520"/>
                <wp:effectExtent l="0" t="0" r="26670" b="30480"/>
                <wp:wrapThrough wrapText="bothSides">
                  <wp:wrapPolygon edited="0">
                    <wp:start x="7335" y="0"/>
                    <wp:lineTo x="4247" y="1204"/>
                    <wp:lineTo x="0" y="4818"/>
                    <wp:lineTo x="0" y="15257"/>
                    <wp:lineTo x="2702" y="19271"/>
                    <wp:lineTo x="6563" y="21680"/>
                    <wp:lineTo x="7335" y="21680"/>
                    <wp:lineTo x="14284" y="21680"/>
                    <wp:lineTo x="15056" y="21680"/>
                    <wp:lineTo x="18917" y="19271"/>
                    <wp:lineTo x="21619" y="15257"/>
                    <wp:lineTo x="21619" y="4818"/>
                    <wp:lineTo x="17373" y="1204"/>
                    <wp:lineTo x="14284" y="0"/>
                    <wp:lineTo x="7335" y="0"/>
                  </wp:wrapPolygon>
                </wp:wrapThrough>
                <wp:docPr id="90" name="Oval 90"/>
                <wp:cNvGraphicFramePr/>
                <a:graphic xmlns:a="http://schemas.openxmlformats.org/drawingml/2006/main">
                  <a:graphicData uri="http://schemas.microsoft.com/office/word/2010/wordprocessingShape">
                    <wps:wsp>
                      <wps:cNvSpPr/>
                      <wps:spPr>
                        <a:xfrm>
                          <a:off x="0" y="0"/>
                          <a:ext cx="1421130" cy="1366520"/>
                        </a:xfrm>
                        <a:prstGeom prst="ellipse">
                          <a:avLst/>
                        </a:prstGeom>
                        <a:gradFill>
                          <a:gsLst>
                            <a:gs pos="72000">
                              <a:srgbClr val="C00000">
                                <a:lumMod val="78000"/>
                              </a:srgbClr>
                            </a:gs>
                            <a:gs pos="96000">
                              <a:schemeClr val="accent4">
                                <a:lumMod val="95000"/>
                                <a:lumOff val="5000"/>
                              </a:schemeClr>
                            </a:gs>
                            <a:gs pos="100000">
                              <a:schemeClr val="accent4">
                                <a:lumMod val="60000"/>
                              </a:schemeClr>
                            </a:gs>
                          </a:gsLst>
                          <a:path path="circle">
                            <a:fillToRect l="50000" t="130000" r="50000" b="-30000"/>
                          </a:path>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C99D63" id="Oval 90" o:spid="_x0000_s1026" style="position:absolute;margin-left:28.3pt;margin-top:10.7pt;width:111.9pt;height:107.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rDgoAADAADbBgAADgAAAGRycy9lMm9Eb2MueG1srFXfT9swEH6ftP/B8jukKaXQihRVRUyTGCBg&#10;4tl1nDaSY3u2S8v++n22k7Qa1SZNe0nP9+M73+e769X1rpHkTVhXa1XQ/HRAiVBcl7VaFfT7y+3J&#10;JSXOM1UyqZUo6Ltw9Hr2+dPV1kzFUK+1LIUlAFFuujUFXXtvplnm+Fo0zJ1qIxSMlbYN8zjaVVZa&#10;tgV6I7PhYDDOttqWxmounIP2JhnpLOJXleD+oaqc8EQWFHfz8Wvjdxm+2eyKTVeWmXXN22uwf7hF&#10;w2qFpD3UDfOMbGz9AaqpudVOV/6U6ybTVVVzEWtANfngt2qe18yIWAvIcaanyf0/WH7/9mhJXRZ0&#10;AnoUa/BGD29MEhzBzda4KVyezaNtTw5iKHRX2Sb8ogSyi3y+93yKnSccynw0zPMz4HLY8rPx+HwY&#10;UbN9uLHOfxG6IUEoqJCyNi7UzKbs7c55ZIV359UyXN7WUkbZwSUJxGjQcoGeGMRoZ1fLhbQEtRR0&#10;AW2rl5vmmy6T+uIyaFOK1j+mW7lDzMm4i41dKXpUxrlQfhTTHcJOzltYNoUa/ZeydVrU0wMdSZcj&#10;uKshTMHf84X79WV0IT0y0q06mgzzaxI+BeW15TIRXYHNF/2EWQlTEq6ZJgVPF0WMS6vEyJwkZfsu&#10;gEqJLGsfJQstk5okSv5disCmVE+iQqOhLYbpgbqbJnYSmXkyrVkp9qQdry0CBuRw/R67BTiOnS7d&#10;+odQETdEH9x2zp+C+4iYWSvfBze10vZYZdLnbY9VyR+MHVATxKUu3zGGVqf95Ay/rTEPd8z5R2ax&#10;kPAgWLL+AZ9K6m1BdStRstb25zF98MeegJWSLRZcQd2PDbOCEvlVYVQm+WgU3jkeRueYHErsoWV5&#10;aFGbZqHRHTnWueFRDP5edmJldfOKXTwPWWFiiiM3+szb7rDwOMOEbc7FfB5lbEH04516NjyAB1bD&#10;sL/sXpk17VLw2Cf3uluGHxZD8g2RSs83Xld13Bp7Xlu+sUG7Xg3bPqzow3P02v8nzX4BAAD//wMA&#10;UEsDBBQABgAIAAAAIQB8ikD/3AAAAAkBAAAPAAAAZHJzL2Rvd25yZXYueG1sTI/BbsIwEETvlfgH&#10;ayv1gooTF1IU4iCE4N5SpF5NvCRR43UUG0j/vtsT3Gb1RrMzxXp0nbjiEFpPGtJZAgKp8ralWsPx&#10;a/+6BBGiIWs6T6jhFwOsy8lTYXLrb/SJ10OsBYdQyI2GJsY+lzJUDToTZr5HYnb2gzORz6GWdjA3&#10;DnedVEmSSWda4g+N6XHbYPVzuDgN3/O4rV16dDT9mKbvYbHbK7XT+uV53KxARBzj3Qz/9bk6lNzp&#10;5C9kg+g0LLKMnRpUOgfBXC0TFicWb0xkWcjHBeUfAAAA//8DAFBLAQItABQABgAIAAAAIQDkmcPA&#10;+wAAAOEBAAATAAAAAAAAAAAAAAAAAAAAAABbQ29udGVudF9UeXBlc10ueG1sUEsBAi0AFAAGAAgA&#10;AAAhACOyauHXAAAAlAEAAAsAAAAAAAAAAAAAAAAALAEAAF9yZWxzLy5yZWxzUEsBAi0AFAAGAAgA&#10;AAAhAOKw4KAAAwAA2wYAAA4AAAAAAAAAAAAAAAAALAIAAGRycy9lMm9Eb2MueG1sUEsBAi0AFAAG&#10;AAgAAAAhAHyKQP/cAAAACQEAAA8AAAAAAAAAAAAAAAAAWAUAAGRycy9kb3ducmV2LnhtbFBLBQYA&#10;AAAABAAEAPMAAABhBgAAAAA=&#10;" fillcolor="#960000" strokecolor="#1f3763 [1604]" strokeweight="1pt">
                <v:fill color2="#997300 [1927]" focusposition=".5,85197f" focussize="" colors="0 #960000;47186f #960000;62915f #ffc30d" focus="100%" type="gradientRadial"/>
                <v:stroke joinstyle="miter"/>
                <w10:wrap type="through"/>
              </v:oval>
            </w:pict>
          </mc:Fallback>
        </mc:AlternateContent>
      </w:r>
    </w:p>
    <w:p w14:paraId="5A7476A7" w14:textId="77777777" w:rsidR="0039284A" w:rsidRDefault="0039284A" w:rsidP="0039284A">
      <w:pPr>
        <w:widowControl w:val="0"/>
        <w:autoSpaceDE w:val="0"/>
        <w:autoSpaceDN w:val="0"/>
        <w:adjustRightInd w:val="0"/>
        <w:rPr>
          <w:rFonts w:ascii="Arial" w:hAnsi="Arial" w:cs="Arial"/>
          <w:i w:val="0"/>
          <w:iCs w:val="0"/>
          <w:color w:val="C61C0D"/>
          <w:sz w:val="21"/>
          <w:szCs w:val="21"/>
        </w:rPr>
      </w:pPr>
      <w:r>
        <w:rPr>
          <w:rFonts w:ascii="Arial" w:hAnsi="Arial" w:cs="Arial"/>
          <w:i w:val="0"/>
          <w:iCs w:val="0"/>
          <w:noProof/>
          <w:color w:val="C61C0D"/>
          <w:sz w:val="21"/>
          <w:szCs w:val="21"/>
        </w:rPr>
        <mc:AlternateContent>
          <mc:Choice Requires="wps">
            <w:drawing>
              <wp:anchor distT="0" distB="0" distL="114300" distR="114300" simplePos="0" relativeHeight="251741184" behindDoc="0" locked="0" layoutInCell="1" allowOverlap="1" wp14:anchorId="1612AD42" wp14:editId="658D7AB7">
                <wp:simplePos x="0" y="0"/>
                <wp:positionH relativeFrom="column">
                  <wp:posOffset>488315</wp:posOffset>
                </wp:positionH>
                <wp:positionV relativeFrom="paragraph">
                  <wp:posOffset>287020</wp:posOffset>
                </wp:positionV>
                <wp:extent cx="1270635" cy="345440"/>
                <wp:effectExtent l="0" t="0" r="0" b="10160"/>
                <wp:wrapSquare wrapText="bothSides"/>
                <wp:docPr id="91" name="Text Box 91"/>
                <wp:cNvGraphicFramePr/>
                <a:graphic xmlns:a="http://schemas.openxmlformats.org/drawingml/2006/main">
                  <a:graphicData uri="http://schemas.microsoft.com/office/word/2010/wordprocessingShape">
                    <wps:wsp>
                      <wps:cNvSpPr txBox="1"/>
                      <wps:spPr>
                        <a:xfrm>
                          <a:off x="0" y="0"/>
                          <a:ext cx="127063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D00671" w14:textId="77777777" w:rsidR="0039284A" w:rsidRPr="00107ECC" w:rsidRDefault="0039284A" w:rsidP="0039284A">
                            <w:pPr>
                              <w:rPr>
                                <w:b/>
                                <w:i w:val="0"/>
                                <w:color w:val="FFFFFF" w:themeColor="background1"/>
                                <w:sz w:val="36"/>
                                <w:szCs w:val="36"/>
                              </w:rPr>
                            </w:pPr>
                            <w:r w:rsidRPr="00107ECC">
                              <w:rPr>
                                <w:b/>
                                <w:i w:val="0"/>
                                <w:color w:val="FFFFFF" w:themeColor="background1"/>
                                <w:sz w:val="36"/>
                                <w:szCs w:val="36"/>
                              </w:rPr>
                              <w:t>STRATEGY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2AD42" id="Text Box 91" o:spid="_x0000_s1035" type="#_x0000_t202" style="position:absolute;margin-left:38.45pt;margin-top:22.6pt;width:100.05pt;height:27.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mYoXkCAABiBQAADgAAAGRycy9lMm9Eb2MueG1srFRRTxsxDH6ftP8Q5X1cWwqMiivqQEyTEKCV&#10;iec0l9DTkjhL3N51v35O7q50bC9Me7lz7M+O/dnOxWVrDduqEGtwJR8fjThTTkJVu+eSf3u8+fCR&#10;s4jCVcKAUyXfqcgv5+/fXTR+piawBlOpwCiIi7PGl3yN6GdFEeVaWRGPwCtHRg3BCqRjeC6qIBqK&#10;bk0xGY1OiwZC5QNIFSNprzsjn+f4WiuJ91pHhcyUnHLD/A35u0rfYn4hZs9B+HUt+zTEP2RhRe3o&#10;0n2oa4GCbUL9RyhbywARNB5JsAVoXUuVa6BqxqNX1SzXwqtcC5ET/Z6m+P/CyrvtQ2B1VfLzMWdO&#10;WOrRo2qRfYKWkYr4aXycEWzpCYgt6anPgz6SMpXd6mDTnwpiZCemd3t2UzSZnCZno9PjE84k2Y6n&#10;J9Nppr948fYh4mcFliWh5IG6l0kV29uIlAlBB0i6zMFNbUzuoHG/KQjYaVQegd47FdIlnCXcGZW8&#10;jPuqNFGQ806KPHzqygS2FTQ2QkrlMJec4xI6oTTd/RbHHp9cu6ze4rz3yDeDw72zrR2EzNKrtKvv&#10;Q8q6wxN/B3UnEdtV2/V+6OcKqh21OUC3KNHLm5p6cSsiPohAm0GdpW3He/poA03JoZc4W0P4+Td9&#10;wtPAkpWzhjat5PHHRgTFmfniaJTPx2kSGObD9ORsQodwaFkdWtzGXgF1haaVsstiwqMZRB3APtGj&#10;sEi3kkk4SXeXHAfxCrv9p0dFqsUig2gZvcBbt/QyhU4sp0l7bJ9E8P04Ig3yHQw7KWavprLDJk8H&#10;iw2CrvPIJp47Vnv+aZHzJPePTnopDs8Z9fI0zn8BAAD//wMAUEsDBBQABgAIAAAAIQBarcy03QAA&#10;AAgBAAAPAAAAZHJzL2Rvd25yZXYueG1sTI/NTsMwEITvSLyDtUjcqEPUJiRkUyEQVxDlR+Lmxtsk&#10;Il5HsduEt2c5wXE0o5lvqu3iBnWiKfSeEa5XCSjixtueW4S318erG1AhGrZm8EwI3xRgW5+fVaa0&#10;fuYXOu1iq6SEQ2kQuhjHUuvQdORMWPmRWLyDn5yJIqdW28nMUu4GnSZJpp3pWRY6M9J9R83X7ugQ&#10;3p8Onx/r5Ll9cJtx9kui2RUa8fJiubsFFWmJf2H4xRd0qIVp749sgxoQ8qyQJMJ6k4ISP81z+bZH&#10;KIoMdF3p/wfqHwAAAP//AwBQSwECLQAUAAYACAAAACEA5JnDwPsAAADhAQAAEwAAAAAAAAAAAAAA&#10;AAAAAAAAW0NvbnRlbnRfVHlwZXNdLnhtbFBLAQItABQABgAIAAAAIQAjsmrh1wAAAJQBAAALAAAA&#10;AAAAAAAAAAAAACwBAABfcmVscy8ucmVsc1BLAQItABQABgAIAAAAIQC9KZiheQIAAGIFAAAOAAAA&#10;AAAAAAAAAAAAACwCAABkcnMvZTJvRG9jLnhtbFBLAQItABQABgAIAAAAIQBarcy03QAAAAgBAAAP&#10;AAAAAAAAAAAAAAAAANEEAABkcnMvZG93bnJldi54bWxQSwUGAAAAAAQABADzAAAA2wUAAAAA&#10;" filled="f" stroked="f">
                <v:textbox>
                  <w:txbxContent>
                    <w:p w14:paraId="21D00671" w14:textId="77777777" w:rsidR="0039284A" w:rsidRPr="00107ECC" w:rsidRDefault="0039284A" w:rsidP="0039284A">
                      <w:pPr>
                        <w:rPr>
                          <w:b/>
                          <w:i w:val="0"/>
                          <w:color w:val="FFFFFF" w:themeColor="background1"/>
                          <w:sz w:val="36"/>
                          <w:szCs w:val="36"/>
                        </w:rPr>
                      </w:pPr>
                      <w:r w:rsidRPr="00107ECC">
                        <w:rPr>
                          <w:b/>
                          <w:i w:val="0"/>
                          <w:color w:val="FFFFFF" w:themeColor="background1"/>
                          <w:sz w:val="36"/>
                          <w:szCs w:val="36"/>
                        </w:rPr>
                        <w:t>STRATEGY</w:t>
                      </w:r>
                    </w:p>
                  </w:txbxContent>
                </v:textbox>
                <w10:wrap type="square"/>
              </v:shape>
            </w:pict>
          </mc:Fallback>
        </mc:AlternateContent>
      </w:r>
    </w:p>
    <w:p w14:paraId="40F8B870" w14:textId="77777777" w:rsidR="0039284A" w:rsidRDefault="0039284A" w:rsidP="0039284A">
      <w:pPr>
        <w:widowControl w:val="0"/>
        <w:autoSpaceDE w:val="0"/>
        <w:autoSpaceDN w:val="0"/>
        <w:adjustRightInd w:val="0"/>
        <w:rPr>
          <w:rFonts w:ascii="Arial" w:hAnsi="Arial" w:cs="Arial"/>
          <w:i w:val="0"/>
          <w:iCs w:val="0"/>
          <w:color w:val="C61C0D"/>
          <w:sz w:val="21"/>
          <w:szCs w:val="21"/>
        </w:rPr>
      </w:pPr>
    </w:p>
    <w:p w14:paraId="20C87D60" w14:textId="77777777" w:rsidR="0039284A" w:rsidRDefault="0039284A" w:rsidP="0039284A">
      <w:pPr>
        <w:widowControl w:val="0"/>
        <w:autoSpaceDE w:val="0"/>
        <w:autoSpaceDN w:val="0"/>
        <w:adjustRightInd w:val="0"/>
        <w:rPr>
          <w:rFonts w:ascii="Arial" w:hAnsi="Arial" w:cs="Arial"/>
          <w:i w:val="0"/>
          <w:iCs w:val="0"/>
          <w:color w:val="C61C0D"/>
          <w:sz w:val="21"/>
          <w:szCs w:val="21"/>
        </w:rPr>
      </w:pPr>
    </w:p>
    <w:p w14:paraId="467E99CD" w14:textId="77777777" w:rsidR="0039284A" w:rsidRDefault="0039284A" w:rsidP="0039284A">
      <w:pPr>
        <w:widowControl w:val="0"/>
        <w:autoSpaceDE w:val="0"/>
        <w:autoSpaceDN w:val="0"/>
        <w:adjustRightInd w:val="0"/>
        <w:rPr>
          <w:rFonts w:ascii="Arial" w:hAnsi="Arial" w:cs="Arial"/>
          <w:i w:val="0"/>
          <w:iCs w:val="0"/>
          <w:color w:val="C61C0D"/>
          <w:sz w:val="21"/>
          <w:szCs w:val="21"/>
        </w:rPr>
      </w:pPr>
    </w:p>
    <w:p w14:paraId="01DF23B8" w14:textId="77777777" w:rsidR="0039284A" w:rsidRDefault="0039284A" w:rsidP="0039284A">
      <w:pPr>
        <w:widowControl w:val="0"/>
        <w:autoSpaceDE w:val="0"/>
        <w:autoSpaceDN w:val="0"/>
        <w:adjustRightInd w:val="0"/>
        <w:rPr>
          <w:rFonts w:ascii="Arial" w:hAnsi="Arial" w:cs="Arial"/>
          <w:i w:val="0"/>
          <w:iCs w:val="0"/>
          <w:color w:val="C61C0D"/>
          <w:sz w:val="21"/>
          <w:szCs w:val="21"/>
        </w:rPr>
      </w:pPr>
    </w:p>
    <w:p w14:paraId="6869FFF1" w14:textId="77777777" w:rsidR="0039284A" w:rsidRDefault="0039284A" w:rsidP="0039284A">
      <w:pPr>
        <w:widowControl w:val="0"/>
        <w:autoSpaceDE w:val="0"/>
        <w:autoSpaceDN w:val="0"/>
        <w:adjustRightInd w:val="0"/>
        <w:rPr>
          <w:rFonts w:ascii="Arial" w:hAnsi="Arial" w:cs="Arial"/>
          <w:i w:val="0"/>
          <w:iCs w:val="0"/>
          <w:color w:val="C61C0D"/>
          <w:sz w:val="21"/>
          <w:szCs w:val="21"/>
        </w:rPr>
      </w:pPr>
      <w:r w:rsidRPr="009A4FE8">
        <w:rPr>
          <w:i w:val="0"/>
        </w:rPr>
        <w:drawing>
          <wp:anchor distT="0" distB="0" distL="114300" distR="114300" simplePos="0" relativeHeight="251748352" behindDoc="1" locked="0" layoutInCell="1" allowOverlap="1" wp14:anchorId="7FA9B217" wp14:editId="2C2226F9">
            <wp:simplePos x="0" y="0"/>
            <wp:positionH relativeFrom="column">
              <wp:posOffset>7912735</wp:posOffset>
            </wp:positionH>
            <wp:positionV relativeFrom="paragraph">
              <wp:posOffset>173990</wp:posOffset>
            </wp:positionV>
            <wp:extent cx="1604010" cy="580885"/>
            <wp:effectExtent l="0" t="0" r="0" b="381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604010" cy="580885"/>
                    </a:xfrm>
                    <a:prstGeom prst="rect">
                      <a:avLst/>
                    </a:prstGeom>
                  </pic:spPr>
                </pic:pic>
              </a:graphicData>
            </a:graphic>
            <wp14:sizeRelH relativeFrom="page">
              <wp14:pctWidth>0</wp14:pctWidth>
            </wp14:sizeRelH>
            <wp14:sizeRelV relativeFrom="page">
              <wp14:pctHeight>0</wp14:pctHeight>
            </wp14:sizeRelV>
          </wp:anchor>
        </w:drawing>
      </w:r>
    </w:p>
    <w:p w14:paraId="458C9FF0" w14:textId="77777777" w:rsidR="0039284A" w:rsidRPr="006E7D6D" w:rsidRDefault="0039284A" w:rsidP="0039284A">
      <w:pPr>
        <w:widowControl w:val="0"/>
        <w:autoSpaceDE w:val="0"/>
        <w:autoSpaceDN w:val="0"/>
        <w:adjustRightInd w:val="0"/>
        <w:rPr>
          <w:rFonts w:ascii="Arial" w:hAnsi="Arial" w:cs="Arial"/>
          <w:sz w:val="28"/>
          <w:szCs w:val="28"/>
        </w:rPr>
      </w:pPr>
    </w:p>
    <w:p w14:paraId="7E33056E" w14:textId="409166CD" w:rsidR="0039284A" w:rsidRDefault="0039284A" w:rsidP="0039284A">
      <w:r>
        <w:rPr>
          <w:i w:val="0"/>
          <w:noProof/>
        </w:rPr>
        <mc:AlternateContent>
          <mc:Choice Requires="wps">
            <w:drawing>
              <wp:anchor distT="0" distB="0" distL="114300" distR="114300" simplePos="0" relativeHeight="251752448" behindDoc="0" locked="0" layoutInCell="1" allowOverlap="1" wp14:anchorId="04BA86AD" wp14:editId="7CB342DD">
                <wp:simplePos x="0" y="0"/>
                <wp:positionH relativeFrom="column">
                  <wp:posOffset>356235</wp:posOffset>
                </wp:positionH>
                <wp:positionV relativeFrom="paragraph">
                  <wp:posOffset>186690</wp:posOffset>
                </wp:positionV>
                <wp:extent cx="7747635" cy="802640"/>
                <wp:effectExtent l="0" t="0" r="0" b="10160"/>
                <wp:wrapSquare wrapText="bothSides"/>
                <wp:docPr id="94" name="Text Box 94"/>
                <wp:cNvGraphicFramePr/>
                <a:graphic xmlns:a="http://schemas.openxmlformats.org/drawingml/2006/main">
                  <a:graphicData uri="http://schemas.microsoft.com/office/word/2010/wordprocessingShape">
                    <wps:wsp>
                      <wps:cNvSpPr txBox="1"/>
                      <wps:spPr>
                        <a:xfrm>
                          <a:off x="0" y="0"/>
                          <a:ext cx="7747635" cy="802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871528" w14:textId="773EB29E" w:rsidR="0039284A" w:rsidRPr="00244985" w:rsidRDefault="0039284A" w:rsidP="0039284A">
                            <w:pPr>
                              <w:rPr>
                                <w:rFonts w:ascii="Arial" w:hAnsi="Arial" w:cs="Arial"/>
                                <w:i w:val="0"/>
                                <w:iCs w:val="0"/>
                                <w:sz w:val="44"/>
                                <w:szCs w:val="44"/>
                              </w:rPr>
                            </w:pPr>
                            <w:r w:rsidRPr="00244985">
                              <w:rPr>
                                <w:rFonts w:ascii="Arial" w:hAnsi="Arial" w:cs="Arial"/>
                                <w:i w:val="0"/>
                                <w:iCs w:val="0"/>
                                <w:sz w:val="44"/>
                                <w:szCs w:val="44"/>
                              </w:rPr>
                              <w:t>Join forces with the Warrior Centric Healthcare Foundation and be a CHAMPION to our Heroes</w:t>
                            </w:r>
                            <w:r w:rsidRPr="00244985">
                              <w:rPr>
                                <w:rFonts w:ascii="Arial" w:hAnsi="Arial" w:cs="Arial"/>
                                <w:i w:val="0"/>
                                <w:iCs w:val="0"/>
                                <w:sz w:val="44"/>
                                <w:szCs w:val="44"/>
                              </w:rPr>
                              <w:t xml:space="preserve"> and their Families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A86AD" id="Text Box 94" o:spid="_x0000_s1036" type="#_x0000_t202" style="position:absolute;margin-left:28.05pt;margin-top:14.7pt;width:610.05pt;height:63.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5ttaHoCAABjBQAADgAAAGRycy9lMm9Eb2MueG1srFRLTxsxEL5X6n+wfC+bpIFAxAalIKpKCFCh&#10;4ux4bbKq7XHtSXbTX9+xd/No2gtVL7vjmW/ej8ur1hq2ViHW4Eo+PBlwppyEqnavJf/2fPvhnLOI&#10;wlXCgFMl36jIr2bv3102fqpGsARTqcDIiIvTxpd8ieinRRHlUlkRT8ArR0INwQqkZ3gtqiAasm5N&#10;MRoMzooGQuUDSBUjcW86IZ9l+1oriQ9aR4XMlJxiw/wN+btI32J2KaavQfhlLfswxD9EYUXtyOnO&#10;1I1AwVah/sOUrWWACBpPJNgCtK6lyjlQNsPBUTZPS+FVzoWKE/2uTPH/mZX368fA6qrkF2POnLDU&#10;o2fVIvsELSMW1afxcUqwJ09AbIlPfd7yIzFT2q0ONv0pIUZyqvRmV91kTRJzMhlPzj6eciZJdj4Y&#10;nY1z+Yu9tg8RPyuwLBElD9S9XFSxvotIkRB0C0nOHNzWxuQOGvcbg4AdR+UR6LVTIl3AmcKNUUnL&#10;uK9KUwly3ImRh09dm8DWgsZGSKkc5pSzXUInlCbfb1Hs8Um1i+otyjuN7Bkc7pRt7SDkKh2FXX3f&#10;hqw7PNXvIO9EYrtoc++HuROJtYBqQ30O0G1K9PK2pmbciYiPItBqUGtp3fGBPtpAU3LoKc6WEH7+&#10;jZ/wNLEk5ayhVSt5/LESQXFmvjia5YvhmEaBYX6MTycjeoRDyeJQ4lb2GqgtQzosXmYy4dFsSR3A&#10;vtBVmCevJBJOku+S45a8xu4A0FWRaj7PINpGL/DOPXmZTKcyp1F7bl9E8P08Ik3yPWyXUkyPxrLD&#10;Jk0H8xWCrvPM7qvaN4A2OY9yf3XSqTh8Z9T+Ns5+AQAA//8DAFBLAwQUAAYACAAAACEA1uy+ht8A&#10;AAAKAQAADwAAAGRycy9kb3ducmV2LnhtbEyPzU7DMBCE70h9B2srcaN2oya0IU5VgbiCKD8SNzfe&#10;JlHjdRS7TXh7tie4zWpGM98W28l14oJDaD1pWC4UCKTK25ZqDR/vz3drECEasqbzhBp+MMC2nN0U&#10;Jrd+pDe87GMtuIRCbjQ0Mfa5lKFq0Jmw8D0Se0c/OBP5HGppBzNyuetkolQmnWmJFxrT42OD1Wl/&#10;dho+X47fXyv1Wj+5tB/9pCS5jdT6dj7tHkBEnOJfGK74jA4lMx38mWwQnYY0W3JSQ7JZgbj6yX2W&#10;gDiwStM1yLKQ/18ofwEAAP//AwBQSwECLQAUAAYACAAAACEA5JnDwPsAAADhAQAAEwAAAAAAAAAA&#10;AAAAAAAAAAAAW0NvbnRlbnRfVHlwZXNdLnhtbFBLAQItABQABgAIAAAAIQAjsmrh1wAAAJQBAAAL&#10;AAAAAAAAAAAAAAAAACwBAABfcmVscy8ucmVsc1BLAQItABQABgAIAAAAIQCzm21oegIAAGMFAAAO&#10;AAAAAAAAAAAAAAAAACwCAABkcnMvZTJvRG9jLnhtbFBLAQItABQABgAIAAAAIQDW7L6G3wAAAAoB&#10;AAAPAAAAAAAAAAAAAAAAANIEAABkcnMvZG93bnJldi54bWxQSwUGAAAAAAQABADzAAAA3gUAAAAA&#10;" filled="f" stroked="f">
                <v:textbox>
                  <w:txbxContent>
                    <w:p w14:paraId="1B871528" w14:textId="773EB29E" w:rsidR="0039284A" w:rsidRPr="00244985" w:rsidRDefault="0039284A" w:rsidP="0039284A">
                      <w:pPr>
                        <w:rPr>
                          <w:rFonts w:ascii="Arial" w:hAnsi="Arial" w:cs="Arial"/>
                          <w:i w:val="0"/>
                          <w:iCs w:val="0"/>
                          <w:sz w:val="44"/>
                          <w:szCs w:val="44"/>
                        </w:rPr>
                      </w:pPr>
                      <w:r w:rsidRPr="00244985">
                        <w:rPr>
                          <w:rFonts w:ascii="Arial" w:hAnsi="Arial" w:cs="Arial"/>
                          <w:i w:val="0"/>
                          <w:iCs w:val="0"/>
                          <w:sz w:val="44"/>
                          <w:szCs w:val="44"/>
                        </w:rPr>
                        <w:t>Join forces with the Warrior Centric Healthcare Foundation and be a CHAMPION to our Heroes</w:t>
                      </w:r>
                      <w:r w:rsidRPr="00244985">
                        <w:rPr>
                          <w:rFonts w:ascii="Arial" w:hAnsi="Arial" w:cs="Arial"/>
                          <w:i w:val="0"/>
                          <w:iCs w:val="0"/>
                          <w:sz w:val="44"/>
                          <w:szCs w:val="44"/>
                        </w:rPr>
                        <w:t xml:space="preserve"> and their Families</w:t>
                      </w:r>
                    </w:p>
                  </w:txbxContent>
                </v:textbox>
                <w10:wrap type="square"/>
              </v:shape>
            </w:pict>
          </mc:Fallback>
        </mc:AlternateContent>
      </w:r>
      <w:r>
        <w:rPr>
          <w:i w:val="0"/>
        </w:rPr>
        <w:t xml:space="preserve"> </w:t>
      </w:r>
      <w:r w:rsidRPr="008B421C">
        <w:t xml:space="preserve">  </w:t>
      </w:r>
      <w:r>
        <w:t xml:space="preserve">          </w:t>
      </w:r>
    </w:p>
    <w:p w14:paraId="06643950" w14:textId="77777777" w:rsidR="0039284A" w:rsidRDefault="0039284A" w:rsidP="0039284A"/>
    <w:p w14:paraId="5C5F101E" w14:textId="77777777" w:rsidR="002C2F80" w:rsidRDefault="002C2F80" w:rsidP="0039284A"/>
    <w:p w14:paraId="2874DFFE" w14:textId="7CC62C12" w:rsidR="0039284A" w:rsidRDefault="002C2F80" w:rsidP="0039284A">
      <w:r>
        <w:t xml:space="preserve">                                                                                                                                                                                                                       </w:t>
      </w:r>
    </w:p>
    <w:p w14:paraId="26C1EE03" w14:textId="59959EDB" w:rsidR="0039284A" w:rsidRDefault="002C2F80" w:rsidP="0039284A">
      <w:r>
        <w:rPr>
          <w:i w:val="0"/>
          <w:noProof/>
        </w:rPr>
        <mc:AlternateContent>
          <mc:Choice Requires="wps">
            <w:drawing>
              <wp:anchor distT="0" distB="0" distL="114300" distR="114300" simplePos="0" relativeHeight="251751424" behindDoc="0" locked="0" layoutInCell="1" allowOverlap="1" wp14:anchorId="19C11223" wp14:editId="0F65F9E9">
                <wp:simplePos x="0" y="0"/>
                <wp:positionH relativeFrom="column">
                  <wp:posOffset>422275</wp:posOffset>
                </wp:positionH>
                <wp:positionV relativeFrom="paragraph">
                  <wp:posOffset>186055</wp:posOffset>
                </wp:positionV>
                <wp:extent cx="3937000" cy="5374640"/>
                <wp:effectExtent l="0" t="0" r="0" b="10160"/>
                <wp:wrapSquare wrapText="bothSides"/>
                <wp:docPr id="95" name="Text Box 95"/>
                <wp:cNvGraphicFramePr/>
                <a:graphic xmlns:a="http://schemas.openxmlformats.org/drawingml/2006/main">
                  <a:graphicData uri="http://schemas.microsoft.com/office/word/2010/wordprocessingShape">
                    <wps:wsp>
                      <wps:cNvSpPr txBox="1"/>
                      <wps:spPr>
                        <a:xfrm>
                          <a:off x="0" y="0"/>
                          <a:ext cx="3937000" cy="5374640"/>
                        </a:xfrm>
                        <a:prstGeom prst="rect">
                          <a:avLst/>
                        </a:prstGeom>
                        <a:solidFill>
                          <a:srgbClr val="B04424"/>
                        </a:solidFill>
                        <a:ln>
                          <a:noFill/>
                        </a:ln>
                        <a:effectLst/>
                      </wps:spPr>
                      <wps:style>
                        <a:lnRef idx="0">
                          <a:schemeClr val="accent1"/>
                        </a:lnRef>
                        <a:fillRef idx="0">
                          <a:schemeClr val="accent1"/>
                        </a:fillRef>
                        <a:effectRef idx="0">
                          <a:schemeClr val="accent1"/>
                        </a:effectRef>
                        <a:fontRef idx="minor">
                          <a:schemeClr val="dk1"/>
                        </a:fontRef>
                      </wps:style>
                      <wps:txbx>
                        <w:txbxContent>
                          <w:p w14:paraId="284368E3" w14:textId="77777777" w:rsidR="0039284A" w:rsidRPr="00B5762F" w:rsidRDefault="0039284A" w:rsidP="0039284A">
                            <w:pPr>
                              <w:pStyle w:val="font8"/>
                              <w:spacing w:before="0" w:beforeAutospacing="0" w:after="0" w:afterAutospacing="0" w:line="276" w:lineRule="auto"/>
                              <w:textAlignment w:val="baseline"/>
                              <w:rPr>
                                <w:rFonts w:ascii="Arial Rounded MT Bold" w:hAnsi="Arial Rounded MT Bold" w:cs="Arial"/>
                                <w:color w:val="FFFFFF" w:themeColor="background1"/>
                                <w:sz w:val="26"/>
                                <w:szCs w:val="26"/>
                                <w:bdr w:val="none" w:sz="0" w:space="0" w:color="auto" w:frame="1"/>
                              </w:rPr>
                            </w:pPr>
                            <w:r w:rsidRPr="00B5762F">
                              <w:rPr>
                                <w:rFonts w:ascii="Arial Rounded MT Bold" w:hAnsi="Arial Rounded MT Bold" w:cs="Arial"/>
                                <w:color w:val="FFFFFF" w:themeColor="background1"/>
                                <w:sz w:val="26"/>
                                <w:szCs w:val="26"/>
                                <w:bdr w:val="none" w:sz="0" w:space="0" w:color="auto" w:frame="1"/>
                              </w:rPr>
                              <w:t>Having committed their lives to our country, Veterans leave military service with a host of potentially debilitating health conditions—not just PTSD and traumatic brain injury, but autoimmune disorders, hearing loss, lung disorders, chemical exposure related heart problems, musculoskeletal injuries, and a host of other potential problems many that remain unknown for years after discharge or retirement.</w:t>
                            </w:r>
                            <w:r w:rsidRPr="00B5762F">
                              <w:rPr>
                                <w:rFonts w:ascii="Arial Rounded MT Bold" w:hAnsi="Arial Rounded MT Bold" w:cs="Arial"/>
                                <w:color w:val="FFFFFF" w:themeColor="background1"/>
                                <w:sz w:val="26"/>
                                <w:szCs w:val="26"/>
                              </w:rPr>
                              <w:br/>
                            </w:r>
                          </w:p>
                          <w:p w14:paraId="3D1B9FA3" w14:textId="77777777" w:rsidR="0039284A" w:rsidRPr="00B5762F" w:rsidRDefault="0039284A" w:rsidP="0039284A">
                            <w:pPr>
                              <w:pStyle w:val="font8"/>
                              <w:spacing w:before="0" w:beforeAutospacing="0" w:after="0" w:afterAutospacing="0" w:line="276" w:lineRule="auto"/>
                              <w:textAlignment w:val="baseline"/>
                              <w:rPr>
                                <w:rFonts w:ascii="Arial Rounded MT Bold" w:hAnsi="Arial Rounded MT Bold" w:cs="Arial"/>
                                <w:color w:val="FFFFFF" w:themeColor="background1"/>
                                <w:sz w:val="26"/>
                                <w:szCs w:val="26"/>
                              </w:rPr>
                            </w:pPr>
                            <w:r w:rsidRPr="00B5762F">
                              <w:rPr>
                                <w:rFonts w:ascii="Arial Rounded MT Bold" w:hAnsi="Arial Rounded MT Bold" w:cs="Arial"/>
                                <w:color w:val="FFFFFF" w:themeColor="background1"/>
                                <w:sz w:val="26"/>
                                <w:szCs w:val="26"/>
                                <w:bdr w:val="none" w:sz="0" w:space="0" w:color="auto" w:frame="1"/>
                              </w:rPr>
                              <w:t>Then they enter the veterans’ and/or civilian healthcare system largely unprepared to diagnose, treat and manage their service-related health issues.</w:t>
                            </w:r>
                          </w:p>
                          <w:p w14:paraId="67C7FB84" w14:textId="77777777" w:rsidR="0039284A" w:rsidRPr="00B5762F" w:rsidRDefault="0039284A" w:rsidP="0039284A">
                            <w:pPr>
                              <w:pStyle w:val="font8"/>
                              <w:spacing w:before="0" w:beforeAutospacing="0" w:after="0" w:afterAutospacing="0" w:line="276" w:lineRule="auto"/>
                              <w:textAlignment w:val="baseline"/>
                              <w:rPr>
                                <w:rFonts w:ascii="Arial Rounded MT Bold" w:hAnsi="Arial Rounded MT Bold" w:cs="Arial"/>
                                <w:color w:val="FFFFFF" w:themeColor="background1"/>
                                <w:sz w:val="26"/>
                                <w:szCs w:val="26"/>
                                <w:bdr w:val="none" w:sz="0" w:space="0" w:color="auto" w:frame="1"/>
                              </w:rPr>
                            </w:pPr>
                          </w:p>
                          <w:p w14:paraId="7E08E5D8" w14:textId="77777777" w:rsidR="0039284A" w:rsidRPr="00B5762F" w:rsidRDefault="0039284A" w:rsidP="0039284A">
                            <w:pPr>
                              <w:pStyle w:val="font8"/>
                              <w:spacing w:before="0" w:beforeAutospacing="0" w:after="0" w:afterAutospacing="0" w:line="276" w:lineRule="auto"/>
                              <w:textAlignment w:val="baseline"/>
                              <w:rPr>
                                <w:rFonts w:ascii="Arial Rounded MT Bold" w:hAnsi="Arial Rounded MT Bold" w:cs="Arial"/>
                                <w:color w:val="FFFFFF" w:themeColor="background1"/>
                                <w:sz w:val="26"/>
                                <w:szCs w:val="26"/>
                              </w:rPr>
                            </w:pPr>
                            <w:r w:rsidRPr="00B5762F">
                              <w:rPr>
                                <w:rFonts w:ascii="Arial Rounded MT Bold" w:hAnsi="Arial Rounded MT Bold" w:cs="Arial"/>
                                <w:color w:val="FFFFFF" w:themeColor="background1"/>
                                <w:sz w:val="26"/>
                                <w:szCs w:val="26"/>
                                <w:bdr w:val="none" w:sz="0" w:space="0" w:color="auto" w:frame="1"/>
                              </w:rPr>
                              <w:t>Warrior Centric Healthcare Foundation (WCHF) is a non-profit 501c3 charitable entity established in 2013 by military veterans with expertise in healthcare, for the express purpose of addressing systemic inequities regarding access to and quality of care for veterans and their families. </w:t>
                            </w:r>
                          </w:p>
                          <w:p w14:paraId="36668914" w14:textId="77777777" w:rsidR="0039284A" w:rsidRPr="00B5762F" w:rsidRDefault="0039284A" w:rsidP="0039284A">
                            <w:pPr>
                              <w:pStyle w:val="font8"/>
                              <w:spacing w:before="0" w:beforeAutospacing="0" w:after="0" w:afterAutospacing="0" w:line="276" w:lineRule="auto"/>
                              <w:textAlignment w:val="baseline"/>
                              <w:rPr>
                                <w:rFonts w:ascii="Arial Rounded MT Bold" w:hAnsi="Arial Rounded MT Bold" w:cs="Arial"/>
                                <w:color w:val="161515"/>
                                <w:sz w:val="26"/>
                                <w:szCs w:val="26"/>
                              </w:rPr>
                            </w:pPr>
                            <w:r w:rsidRPr="00B5762F">
                              <w:rPr>
                                <w:rStyle w:val="wixguard"/>
                                <w:rFonts w:ascii="Arial Rounded MT Bold" w:hAnsi="Arial Rounded MT Bold" w:cs="Arial"/>
                                <w:color w:val="161515"/>
                                <w:sz w:val="26"/>
                                <w:szCs w:val="26"/>
                                <w:bdr w:val="none" w:sz="0" w:space="0" w:color="auto" w:frame="1"/>
                              </w:rPr>
                              <w:t>​</w:t>
                            </w:r>
                          </w:p>
                          <w:p w14:paraId="16A5969D" w14:textId="77777777" w:rsidR="0039284A" w:rsidRPr="00EE5E67" w:rsidRDefault="0039284A" w:rsidP="0039284A">
                            <w:pPr>
                              <w:pStyle w:val="font8"/>
                              <w:spacing w:before="0" w:beforeAutospacing="0" w:after="0" w:afterAutospacing="0" w:line="276" w:lineRule="auto"/>
                              <w:textAlignment w:val="baseline"/>
                              <w:rPr>
                                <w:rFonts w:ascii="Arial Rounded MT Bold" w:hAnsi="Arial Rounded MT Bold" w:cs="Arial"/>
                                <w:color w:val="161515"/>
                              </w:rPr>
                            </w:pPr>
                            <w:r w:rsidRPr="00EE5E67">
                              <w:rPr>
                                <w:rFonts w:ascii="Arial Rounded MT Bold" w:hAnsi="Arial Rounded MT Bold" w:cs="Arial"/>
                                <w:color w:val="161515"/>
                              </w:rPr>
                              <w:t> </w:t>
                            </w:r>
                          </w:p>
                          <w:p w14:paraId="698FD069" w14:textId="77777777" w:rsidR="0039284A" w:rsidRPr="00800764" w:rsidRDefault="0039284A" w:rsidP="0039284A">
                            <w:pPr>
                              <w:rPr>
                                <w:i w:val="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11223" id="Text Box 95" o:spid="_x0000_s1037" type="#_x0000_t202" style="position:absolute;margin-left:33.25pt;margin-top:14.65pt;width:310pt;height:423.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wnf2ZECAACNBQAADgAAAGRycy9lMm9Eb2MueG1srFTdT9swEH+ftP/B8vtIWgKMihQVENMkNNBg&#10;4tl17Naa7fNst0n31+/spKFje2HaS3K++933x8VlZzTZCh8U2JpOjkpKhOXQKLuq6ben2w8fKQmR&#10;2YZpsKKmOxHo5fz9u4vWzcQU1qAb4QkasWHWupquY3Szogh8LQwLR+CERaEEb1jEp18VjWctWje6&#10;mJbladGCb5wHLkJA7k0vpPNsX0rB472UQUSia4qxxfz1+btM32J+wWYrz9xa8SEM9g9RGKYsOh1N&#10;3bDIyMarP0wZxT0EkPGIgylASsVFzgGzmZSvsnlcMydyLlic4MYyhf9nln/ZPniimpqen1BimcEe&#10;PYkukivoCLKwPq0LM4Q9OgTGDvnY5z0/IDOl3Ulv0h8TIijHSu/G6iZrHJnH58dnZYkijrKT47Pq&#10;tMr1L17UnQ/xkwBDElFTj+3LVWXbuxAxFITuIclbAK2aW6V1fvjV8lp7smXY6quyqqZVihJVfoNp&#10;m8AWklov7jkiD8vgJqXcp5apuNMiaWn7VUgsVs4w+0xjKkavjHNhYy4Ous3ohJLo6i2KAz6p9lG9&#10;RXnUyJ7BxlHZKAs+lzNv10vYzfd9yLLHY9UO8k5k7JZdnpLJ2PolNDucCA/9TgXHbxV27Y6F+MA8&#10;LhF2Gg9DvMeP1NDWFAaKkjX4n3/jJzzONkopaXEpaxp+bJgXlOjPFqf+fFLhzJCYH9XJ2RQf/lCy&#10;PJTYjbkGHIYJniDHM5nwUe9J6cE84/1YJK8oYpaj75rGPXkd+1OB94eLxSKDcG8di3f20fFkOpU5&#10;zeRT98y8GwY34sx/gf36stmr+e2xSdPCYhNBqjzcqdB9VYcG4M7nAR7uUzoqh++Mermi818AAAD/&#10;/wMAUEsDBBQABgAIAAAAIQDJmdWP4AAAAAkBAAAPAAAAZHJzL2Rvd25yZXYueG1sTI/BTsMwEETv&#10;SPyDtUjcqNOipmnIpkJFPSEhkfbA0Y2XJCJeh9ht0nw97qkcZ2c08zbbjKYVZ+pdYxlhPotAEJdW&#10;N1whHPa7pwSE84q1ai0TwoUcbPL7u0yl2g78SefCVyKUsEsVQu19l0rpypqMcjPbEQfv2/ZG+SD7&#10;SupeDaHctHIRRbE0quGwUKuOtjWVP8XJIAzJ+/ZrvEzzw4ffTVSs34b974T4+DC+voDwNPpbGK74&#10;AR3ywHS0J9ZOtAhxvAxJhMX6GUTw4+R6OCIkq+UKZJ7J/x/kfwAAAP//AwBQSwECLQAUAAYACAAA&#10;ACEA5JnDwPsAAADhAQAAEwAAAAAAAAAAAAAAAAAAAAAAW0NvbnRlbnRfVHlwZXNdLnhtbFBLAQIt&#10;ABQABgAIAAAAIQAjsmrh1wAAAJQBAAALAAAAAAAAAAAAAAAAACwBAABfcmVscy8ucmVsc1BLAQIt&#10;ABQABgAIAAAAIQCfCd/ZkQIAAI0FAAAOAAAAAAAAAAAAAAAAACwCAABkcnMvZTJvRG9jLnhtbFBL&#10;AQItABQABgAIAAAAIQDJmdWP4AAAAAkBAAAPAAAAAAAAAAAAAAAAAOkEAABkcnMvZG93bnJldi54&#10;bWxQSwUGAAAAAAQABADzAAAA9gUAAAAA&#10;" fillcolor="#b04424" stroked="f">
                <v:textbox>
                  <w:txbxContent>
                    <w:p w14:paraId="284368E3" w14:textId="77777777" w:rsidR="0039284A" w:rsidRPr="00B5762F" w:rsidRDefault="0039284A" w:rsidP="0039284A">
                      <w:pPr>
                        <w:pStyle w:val="font8"/>
                        <w:spacing w:before="0" w:beforeAutospacing="0" w:after="0" w:afterAutospacing="0" w:line="276" w:lineRule="auto"/>
                        <w:textAlignment w:val="baseline"/>
                        <w:rPr>
                          <w:rFonts w:ascii="Arial Rounded MT Bold" w:hAnsi="Arial Rounded MT Bold" w:cs="Arial"/>
                          <w:color w:val="FFFFFF" w:themeColor="background1"/>
                          <w:sz w:val="26"/>
                          <w:szCs w:val="26"/>
                          <w:bdr w:val="none" w:sz="0" w:space="0" w:color="auto" w:frame="1"/>
                        </w:rPr>
                      </w:pPr>
                      <w:r w:rsidRPr="00B5762F">
                        <w:rPr>
                          <w:rFonts w:ascii="Arial Rounded MT Bold" w:hAnsi="Arial Rounded MT Bold" w:cs="Arial"/>
                          <w:color w:val="FFFFFF" w:themeColor="background1"/>
                          <w:sz w:val="26"/>
                          <w:szCs w:val="26"/>
                          <w:bdr w:val="none" w:sz="0" w:space="0" w:color="auto" w:frame="1"/>
                        </w:rPr>
                        <w:t>Having committed their lives to our country, Veterans leave military service with a host of potentially debilitating health conditions—not just PTSD and traumatic brain injury, but autoimmune disorders, hearing loss, lung disorders, chemical exposure related heart problems, musculoskeletal injuries, and a host of other potential problems many that remain unknown for years after discharge or retirement.</w:t>
                      </w:r>
                      <w:r w:rsidRPr="00B5762F">
                        <w:rPr>
                          <w:rFonts w:ascii="Arial Rounded MT Bold" w:hAnsi="Arial Rounded MT Bold" w:cs="Arial"/>
                          <w:color w:val="FFFFFF" w:themeColor="background1"/>
                          <w:sz w:val="26"/>
                          <w:szCs w:val="26"/>
                        </w:rPr>
                        <w:br/>
                      </w:r>
                    </w:p>
                    <w:p w14:paraId="3D1B9FA3" w14:textId="77777777" w:rsidR="0039284A" w:rsidRPr="00B5762F" w:rsidRDefault="0039284A" w:rsidP="0039284A">
                      <w:pPr>
                        <w:pStyle w:val="font8"/>
                        <w:spacing w:before="0" w:beforeAutospacing="0" w:after="0" w:afterAutospacing="0" w:line="276" w:lineRule="auto"/>
                        <w:textAlignment w:val="baseline"/>
                        <w:rPr>
                          <w:rFonts w:ascii="Arial Rounded MT Bold" w:hAnsi="Arial Rounded MT Bold" w:cs="Arial"/>
                          <w:color w:val="FFFFFF" w:themeColor="background1"/>
                          <w:sz w:val="26"/>
                          <w:szCs w:val="26"/>
                        </w:rPr>
                      </w:pPr>
                      <w:r w:rsidRPr="00B5762F">
                        <w:rPr>
                          <w:rFonts w:ascii="Arial Rounded MT Bold" w:hAnsi="Arial Rounded MT Bold" w:cs="Arial"/>
                          <w:color w:val="FFFFFF" w:themeColor="background1"/>
                          <w:sz w:val="26"/>
                          <w:szCs w:val="26"/>
                          <w:bdr w:val="none" w:sz="0" w:space="0" w:color="auto" w:frame="1"/>
                        </w:rPr>
                        <w:t>Then they enter the veterans’ and/or civilian healthcare system largely unprepared to diagnose, treat and manage their service-related health issues.</w:t>
                      </w:r>
                    </w:p>
                    <w:p w14:paraId="67C7FB84" w14:textId="77777777" w:rsidR="0039284A" w:rsidRPr="00B5762F" w:rsidRDefault="0039284A" w:rsidP="0039284A">
                      <w:pPr>
                        <w:pStyle w:val="font8"/>
                        <w:spacing w:before="0" w:beforeAutospacing="0" w:after="0" w:afterAutospacing="0" w:line="276" w:lineRule="auto"/>
                        <w:textAlignment w:val="baseline"/>
                        <w:rPr>
                          <w:rFonts w:ascii="Arial Rounded MT Bold" w:hAnsi="Arial Rounded MT Bold" w:cs="Arial"/>
                          <w:color w:val="FFFFFF" w:themeColor="background1"/>
                          <w:sz w:val="26"/>
                          <w:szCs w:val="26"/>
                          <w:bdr w:val="none" w:sz="0" w:space="0" w:color="auto" w:frame="1"/>
                        </w:rPr>
                      </w:pPr>
                    </w:p>
                    <w:p w14:paraId="7E08E5D8" w14:textId="77777777" w:rsidR="0039284A" w:rsidRPr="00B5762F" w:rsidRDefault="0039284A" w:rsidP="0039284A">
                      <w:pPr>
                        <w:pStyle w:val="font8"/>
                        <w:spacing w:before="0" w:beforeAutospacing="0" w:after="0" w:afterAutospacing="0" w:line="276" w:lineRule="auto"/>
                        <w:textAlignment w:val="baseline"/>
                        <w:rPr>
                          <w:rFonts w:ascii="Arial Rounded MT Bold" w:hAnsi="Arial Rounded MT Bold" w:cs="Arial"/>
                          <w:color w:val="FFFFFF" w:themeColor="background1"/>
                          <w:sz w:val="26"/>
                          <w:szCs w:val="26"/>
                        </w:rPr>
                      </w:pPr>
                      <w:r w:rsidRPr="00B5762F">
                        <w:rPr>
                          <w:rFonts w:ascii="Arial Rounded MT Bold" w:hAnsi="Arial Rounded MT Bold" w:cs="Arial"/>
                          <w:color w:val="FFFFFF" w:themeColor="background1"/>
                          <w:sz w:val="26"/>
                          <w:szCs w:val="26"/>
                          <w:bdr w:val="none" w:sz="0" w:space="0" w:color="auto" w:frame="1"/>
                        </w:rPr>
                        <w:t>Warrior Centric Healthcare Foundation (WCHF) is a non-profit 501c3 charitable entity established in 2013 by military veterans with expertise in healthcare, for the express purpose of addressing systemic inequities regarding access to and quality of care for veterans and their families. </w:t>
                      </w:r>
                    </w:p>
                    <w:p w14:paraId="36668914" w14:textId="77777777" w:rsidR="0039284A" w:rsidRPr="00B5762F" w:rsidRDefault="0039284A" w:rsidP="0039284A">
                      <w:pPr>
                        <w:pStyle w:val="font8"/>
                        <w:spacing w:before="0" w:beforeAutospacing="0" w:after="0" w:afterAutospacing="0" w:line="276" w:lineRule="auto"/>
                        <w:textAlignment w:val="baseline"/>
                        <w:rPr>
                          <w:rFonts w:ascii="Arial Rounded MT Bold" w:hAnsi="Arial Rounded MT Bold" w:cs="Arial"/>
                          <w:color w:val="161515"/>
                          <w:sz w:val="26"/>
                          <w:szCs w:val="26"/>
                        </w:rPr>
                      </w:pPr>
                      <w:r w:rsidRPr="00B5762F">
                        <w:rPr>
                          <w:rStyle w:val="wixguard"/>
                          <w:rFonts w:ascii="Arial Rounded MT Bold" w:hAnsi="Arial Rounded MT Bold" w:cs="Arial"/>
                          <w:color w:val="161515"/>
                          <w:sz w:val="26"/>
                          <w:szCs w:val="26"/>
                          <w:bdr w:val="none" w:sz="0" w:space="0" w:color="auto" w:frame="1"/>
                        </w:rPr>
                        <w:t>​</w:t>
                      </w:r>
                    </w:p>
                    <w:p w14:paraId="16A5969D" w14:textId="77777777" w:rsidR="0039284A" w:rsidRPr="00EE5E67" w:rsidRDefault="0039284A" w:rsidP="0039284A">
                      <w:pPr>
                        <w:pStyle w:val="font8"/>
                        <w:spacing w:before="0" w:beforeAutospacing="0" w:after="0" w:afterAutospacing="0" w:line="276" w:lineRule="auto"/>
                        <w:textAlignment w:val="baseline"/>
                        <w:rPr>
                          <w:rFonts w:ascii="Arial Rounded MT Bold" w:hAnsi="Arial Rounded MT Bold" w:cs="Arial"/>
                          <w:color w:val="161515"/>
                        </w:rPr>
                      </w:pPr>
                      <w:r w:rsidRPr="00EE5E67">
                        <w:rPr>
                          <w:rFonts w:ascii="Arial Rounded MT Bold" w:hAnsi="Arial Rounded MT Bold" w:cs="Arial"/>
                          <w:color w:val="161515"/>
                        </w:rPr>
                        <w:t> </w:t>
                      </w:r>
                    </w:p>
                    <w:p w14:paraId="698FD069" w14:textId="77777777" w:rsidR="0039284A" w:rsidRPr="00800764" w:rsidRDefault="0039284A" w:rsidP="0039284A">
                      <w:pPr>
                        <w:rPr>
                          <w:i w:val="0"/>
                        </w:rPr>
                      </w:pPr>
                    </w:p>
                  </w:txbxContent>
                </v:textbox>
                <w10:wrap type="square"/>
              </v:shape>
            </w:pict>
          </mc:Fallback>
        </mc:AlternateContent>
      </w:r>
    </w:p>
    <w:p w14:paraId="78D4C1A7" w14:textId="3A31EB64" w:rsidR="0039284A" w:rsidRDefault="00996F68" w:rsidP="0039284A">
      <w:r>
        <w:rPr>
          <w:noProof/>
        </w:rPr>
        <w:drawing>
          <wp:inline distT="0" distB="0" distL="0" distR="0" wp14:anchorId="28BD6003" wp14:editId="76D28238">
            <wp:extent cx="3726180" cy="4789492"/>
            <wp:effectExtent l="0" t="0" r="312420" b="0"/>
            <wp:docPr id="101" name="Diagram 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15161856" w14:textId="6D8693D6" w:rsidR="0039284A" w:rsidRDefault="00122CFE" w:rsidP="0039284A">
      <w:pPr>
        <w:rPr>
          <w:noProof/>
        </w:rPr>
      </w:pPr>
      <w:r w:rsidRPr="009A4FE8">
        <w:rPr>
          <w:i w:val="0"/>
        </w:rPr>
        <w:drawing>
          <wp:anchor distT="0" distB="0" distL="114300" distR="114300" simplePos="0" relativeHeight="251756544" behindDoc="1" locked="0" layoutInCell="1" allowOverlap="1" wp14:anchorId="67F84C29" wp14:editId="31A86944">
            <wp:simplePos x="0" y="0"/>
            <wp:positionH relativeFrom="column">
              <wp:posOffset>7725429</wp:posOffset>
            </wp:positionH>
            <wp:positionV relativeFrom="paragraph">
              <wp:posOffset>71281</wp:posOffset>
            </wp:positionV>
            <wp:extent cx="1604010" cy="580885"/>
            <wp:effectExtent l="0" t="0" r="0" b="381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604010" cy="580885"/>
                    </a:xfrm>
                    <a:prstGeom prst="rect">
                      <a:avLst/>
                    </a:prstGeom>
                  </pic:spPr>
                </pic:pic>
              </a:graphicData>
            </a:graphic>
            <wp14:sizeRelH relativeFrom="page">
              <wp14:pctWidth>0</wp14:pctWidth>
            </wp14:sizeRelH>
            <wp14:sizeRelV relativeFrom="page">
              <wp14:pctHeight>0</wp14:pctHeight>
            </wp14:sizeRelV>
          </wp:anchor>
        </w:drawing>
      </w:r>
      <w:r w:rsidR="0039284A">
        <w:rPr>
          <w:noProof/>
        </w:rPr>
        <w:t xml:space="preserve"> </w:t>
      </w:r>
    </w:p>
    <w:p w14:paraId="0BB047AE" w14:textId="2A75A776" w:rsidR="0039284A" w:rsidRDefault="0039284A" w:rsidP="0039284A">
      <w:pPr>
        <w:rPr>
          <w:noProof/>
        </w:rPr>
      </w:pPr>
      <w:r w:rsidRPr="009A4FE8">
        <w:rPr>
          <w:i w:val="0"/>
        </w:rPr>
        <w:drawing>
          <wp:anchor distT="0" distB="0" distL="114300" distR="114300" simplePos="0" relativeHeight="251754496" behindDoc="1" locked="0" layoutInCell="1" allowOverlap="1" wp14:anchorId="3A60E82A" wp14:editId="47402DC4">
            <wp:simplePos x="0" y="0"/>
            <wp:positionH relativeFrom="column">
              <wp:posOffset>7727950</wp:posOffset>
            </wp:positionH>
            <wp:positionV relativeFrom="paragraph">
              <wp:posOffset>4394835</wp:posOffset>
            </wp:positionV>
            <wp:extent cx="1602008" cy="580160"/>
            <wp:effectExtent l="0" t="0" r="0" b="444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602008" cy="580160"/>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14:paraId="0538A2D2" w14:textId="757FDAE2" w:rsidR="0039284A" w:rsidRDefault="002A2466" w:rsidP="0039284A">
      <w:pPr>
        <w:widowControl w:val="0"/>
        <w:autoSpaceDE w:val="0"/>
        <w:autoSpaceDN w:val="0"/>
        <w:adjustRightInd w:val="0"/>
      </w:pPr>
      <w:r>
        <w:rPr>
          <w:noProof/>
        </w:rPr>
        <mc:AlternateContent>
          <mc:Choice Requires="wps">
            <w:drawing>
              <wp:anchor distT="0" distB="0" distL="114300" distR="114300" simplePos="0" relativeHeight="251667456" behindDoc="0" locked="0" layoutInCell="1" allowOverlap="1" wp14:anchorId="64EA864C" wp14:editId="2E8AD6FA">
                <wp:simplePos x="0" y="0"/>
                <wp:positionH relativeFrom="column">
                  <wp:posOffset>621030</wp:posOffset>
                </wp:positionH>
                <wp:positionV relativeFrom="paragraph">
                  <wp:posOffset>4181475</wp:posOffset>
                </wp:positionV>
                <wp:extent cx="5732780" cy="92456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5732780" cy="9245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5AB89C" w14:textId="77777777" w:rsidR="00E43359" w:rsidRPr="00E43359" w:rsidRDefault="00E43359" w:rsidP="00E43359">
                            <w:pPr>
                              <w:spacing w:after="0" w:line="240" w:lineRule="auto"/>
                              <w:rPr>
                                <w:rFonts w:ascii="Times New Roman" w:eastAsia="Times New Roman" w:hAnsi="Times New Roman" w:cs="Times New Roman"/>
                                <w:i w:val="0"/>
                                <w:iCs w:val="0"/>
                                <w:sz w:val="24"/>
                                <w:szCs w:val="24"/>
                              </w:rPr>
                            </w:pPr>
                            <w:r w:rsidRPr="00E43359">
                              <w:rPr>
                                <w:rFonts w:ascii="PT Serif" w:eastAsia="Times New Roman" w:hAnsi="PT Serif" w:cs="Times New Roman"/>
                                <w:i w:val="0"/>
                                <w:iCs w:val="0"/>
                                <w:color w:val="000000"/>
                                <w:sz w:val="27"/>
                                <w:szCs w:val="27"/>
                                <w:shd w:val="clear" w:color="auto" w:fill="FFFFFF"/>
                              </w:rPr>
                              <w:t>Children in military families insured by </w:t>
                            </w:r>
                            <w:hyperlink r:id="rId14" w:tgtFrame="_blank" w:history="1">
                              <w:r w:rsidRPr="00E43359">
                                <w:rPr>
                                  <w:rFonts w:ascii="PT Serif" w:eastAsia="Times New Roman" w:hAnsi="PT Serif" w:cs="Times New Roman"/>
                                  <w:i w:val="0"/>
                                  <w:iCs w:val="0"/>
                                  <w:color w:val="2E6D9D"/>
                                  <w:sz w:val="27"/>
                                  <w:szCs w:val="27"/>
                                </w:rPr>
                                <w:t>Tricare</w:t>
                              </w:r>
                            </w:hyperlink>
                            <w:r w:rsidRPr="00E43359">
                              <w:rPr>
                                <w:rFonts w:ascii="PT Serif" w:eastAsia="Times New Roman" w:hAnsi="PT Serif" w:cs="Times New Roman"/>
                                <w:i w:val="0"/>
                                <w:iCs w:val="0"/>
                                <w:color w:val="000000"/>
                                <w:sz w:val="27"/>
                                <w:szCs w:val="27"/>
                                <w:shd w:val="clear" w:color="auto" w:fill="FFFFFF"/>
                              </w:rPr>
                              <w:t> are more likely to have special health care needs, and more likely to have a behavioral health diagnosis compared to their civilian peers, according to a new study.</w:t>
                            </w:r>
                          </w:p>
                          <w:p w14:paraId="47690FD0" w14:textId="77777777" w:rsidR="00E43359" w:rsidRDefault="00E433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A864C" id="Text Box 19" o:spid="_x0000_s1038" type="#_x0000_t202" style="position:absolute;margin-left:48.9pt;margin-top:329.25pt;width:451.4pt;height:72.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E5pXkCAABjBQAADgAAAGRycy9lMm9Eb2MueG1srFRbT9swFH6ftP9g+X2k7cqlFSnqQEyTEKDB&#10;xLPr2DRa4uPZbpPu1++zk5SO7YVpL8nxOd+5X84v2rpiW+V8SSbn46MRZ8pIKkrznPNvj9cfzjjz&#10;QZhCVGRUznfK84vF+3fnjZ2rCa2pKpRjMGL8vLE5X4dg51nm5VrVwh+RVQZCTa4WAU/3nBVONLBe&#10;V9lkNDrJGnKFdSSV9+BedUK+SPa1VjLcae1VYFXOEVtIX5e+q/jNFudi/uyEXZeyD0P8QxS1KA2c&#10;7k1diSDYxpV/mKpL6ciTDkeS6oy0LqVKOSCb8ehVNg9rYVXKBcXxdl8m///MytvtvWNlgd7NODOi&#10;Ro8eVRvYJ2oZWKhPY/0csAcLYGjBB3bgezBj2q12dfwjIQY5Kr3bVzdak2Aen36cnJ5BJCGbTabH&#10;J6n82Yu2dT58VlSzSOTcoXupqGJ74wMiAXSARGeGrsuqSh2szG8MADuOSiPQa8dEuoATFXaVilqV&#10;+ao0SpDijow0fOqycmwrMDZCSmVCSjnZBTqiNHy/RbHHR9Uuqrco7zWSZzJhr1yXhlyq0quwi+9D&#10;yLrDo34HeUcytKu26/1kaOiKih367KjbFG/ldYlm3Agf7oXDaqB/WPdwh4+uqMk59RRna3I//8aP&#10;eEwspJw1WLWc+x8b4RRn1ReDWZ6Np9O4m+kxPT6d4OEOJatDidnUl4S2jHFYrExkxIdqILWj+glX&#10;YRm9QiSMhO+ch4G8DN0BwFWRarlMIGyjFeHGPFgZTccyx1F7bJ+Es/08BkzyLQ1LKeavxrLDRk1D&#10;y00gXaaZjYXuqto3AJucRrm/OvFUHL4T6uU2Ln4BAAD//wMAUEsDBBQABgAIAAAAIQDbI1CV3gAA&#10;AAsBAAAPAAAAZHJzL2Rvd25yZXYueG1sTI9BT8JAFITvJv6HzTPxJrsQCqX2lRCNV42gJNyW7qNt&#10;7L5tugut/97lJMfJTGa+ydejbcWFet84RphOFAji0pmGK4Sv3dtTCsIHzUa3jgnhlzysi/u7XGfG&#10;DfxJl22oRCxhn2mEOoQuk9KXNVntJ64jjt7J9VaHKPtKml4Psdy2cqbUQlrdcFyodUcvNZU/27NF&#10;+H4/HfZz9VG92qQb3Kgk25VEfHwYN88gAo3hPwxX/IgORWQ6ujMbL1qE1TKSB4RFkiYgrgEV90Ac&#10;EVI1n4Iscnn7ofgDAAD//wMAUEsBAi0AFAAGAAgAAAAhAOSZw8D7AAAA4QEAABMAAAAAAAAAAAAA&#10;AAAAAAAAAFtDb250ZW50X1R5cGVzXS54bWxQSwECLQAUAAYACAAAACEAI7Jq4dcAAACUAQAACwAA&#10;AAAAAAAAAAAAAAAsAQAAX3JlbHMvLnJlbHNQSwECLQAUAAYACAAAACEAPhE5pXkCAABjBQAADgAA&#10;AAAAAAAAAAAAAAAsAgAAZHJzL2Uyb0RvYy54bWxQSwECLQAUAAYACAAAACEA2yNQld4AAAALAQAA&#10;DwAAAAAAAAAAAAAAAADRBAAAZHJzL2Rvd25yZXYueG1sUEsFBgAAAAAEAAQA8wAAANwFAAAAAA==&#10;" filled="f" stroked="f">
                <v:textbox>
                  <w:txbxContent>
                    <w:p w14:paraId="245AB89C" w14:textId="77777777" w:rsidR="00E43359" w:rsidRPr="00E43359" w:rsidRDefault="00E43359" w:rsidP="00E43359">
                      <w:pPr>
                        <w:spacing w:after="0" w:line="240" w:lineRule="auto"/>
                        <w:rPr>
                          <w:rFonts w:ascii="Times New Roman" w:eastAsia="Times New Roman" w:hAnsi="Times New Roman" w:cs="Times New Roman"/>
                          <w:i w:val="0"/>
                          <w:iCs w:val="0"/>
                          <w:sz w:val="24"/>
                          <w:szCs w:val="24"/>
                        </w:rPr>
                      </w:pPr>
                      <w:r w:rsidRPr="00E43359">
                        <w:rPr>
                          <w:rFonts w:ascii="PT Serif" w:eastAsia="Times New Roman" w:hAnsi="PT Serif" w:cs="Times New Roman"/>
                          <w:i w:val="0"/>
                          <w:iCs w:val="0"/>
                          <w:color w:val="000000"/>
                          <w:sz w:val="27"/>
                          <w:szCs w:val="27"/>
                          <w:shd w:val="clear" w:color="auto" w:fill="FFFFFF"/>
                        </w:rPr>
                        <w:t>Children in military families insured by </w:t>
                      </w:r>
                      <w:hyperlink r:id="rId15" w:tgtFrame="_blank" w:history="1">
                        <w:r w:rsidRPr="00E43359">
                          <w:rPr>
                            <w:rFonts w:ascii="PT Serif" w:eastAsia="Times New Roman" w:hAnsi="PT Serif" w:cs="Times New Roman"/>
                            <w:i w:val="0"/>
                            <w:iCs w:val="0"/>
                            <w:color w:val="2E6D9D"/>
                            <w:sz w:val="27"/>
                            <w:szCs w:val="27"/>
                          </w:rPr>
                          <w:t>Tricare</w:t>
                        </w:r>
                      </w:hyperlink>
                      <w:r w:rsidRPr="00E43359">
                        <w:rPr>
                          <w:rFonts w:ascii="PT Serif" w:eastAsia="Times New Roman" w:hAnsi="PT Serif" w:cs="Times New Roman"/>
                          <w:i w:val="0"/>
                          <w:iCs w:val="0"/>
                          <w:color w:val="000000"/>
                          <w:sz w:val="27"/>
                          <w:szCs w:val="27"/>
                          <w:shd w:val="clear" w:color="auto" w:fill="FFFFFF"/>
                        </w:rPr>
                        <w:t> are more likely to have special health care needs, and more likely to have a behavioral health diagnosis compared to their civilian peers, according to a new study.</w:t>
                      </w:r>
                    </w:p>
                    <w:p w14:paraId="47690FD0" w14:textId="77777777" w:rsidR="00E43359" w:rsidRDefault="00E43359"/>
                  </w:txbxContent>
                </v:textbox>
                <w10:wrap type="square"/>
              </v:shape>
            </w:pict>
          </mc:Fallback>
        </mc:AlternateContent>
      </w:r>
      <w:r>
        <w:rPr>
          <w:rFonts w:ascii="Helvetica" w:hAnsi="Helvetica" w:cs="Helvetica"/>
          <w:i w:val="0"/>
          <w:iCs w:val="0"/>
          <w:noProof/>
          <w:sz w:val="24"/>
          <w:szCs w:val="24"/>
        </w:rPr>
        <mc:AlternateContent>
          <mc:Choice Requires="wps">
            <w:drawing>
              <wp:anchor distT="0" distB="0" distL="114300" distR="114300" simplePos="0" relativeHeight="251670528" behindDoc="0" locked="0" layoutInCell="1" allowOverlap="1" wp14:anchorId="36881D3E" wp14:editId="19BF4738">
                <wp:simplePos x="0" y="0"/>
                <wp:positionH relativeFrom="column">
                  <wp:posOffset>3470275</wp:posOffset>
                </wp:positionH>
                <wp:positionV relativeFrom="paragraph">
                  <wp:posOffset>2019300</wp:posOffset>
                </wp:positionV>
                <wp:extent cx="4763135" cy="2057400"/>
                <wp:effectExtent l="0" t="0" r="0" b="0"/>
                <wp:wrapThrough wrapText="bothSides">
                  <wp:wrapPolygon edited="0">
                    <wp:start x="115" y="0"/>
                    <wp:lineTo x="115" y="21333"/>
                    <wp:lineTo x="21309" y="21333"/>
                    <wp:lineTo x="21309" y="0"/>
                    <wp:lineTo x="115" y="0"/>
                  </wp:wrapPolygon>
                </wp:wrapThrough>
                <wp:docPr id="24" name="Text Box 24"/>
                <wp:cNvGraphicFramePr/>
                <a:graphic xmlns:a="http://schemas.openxmlformats.org/drawingml/2006/main">
                  <a:graphicData uri="http://schemas.microsoft.com/office/word/2010/wordprocessingShape">
                    <wps:wsp>
                      <wps:cNvSpPr txBox="1"/>
                      <wps:spPr>
                        <a:xfrm>
                          <a:off x="0" y="0"/>
                          <a:ext cx="4763135" cy="2057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CEBC9A" w14:textId="3F1C72B1" w:rsidR="004F171E" w:rsidRPr="00C23604" w:rsidRDefault="0066090F">
                            <w:pPr>
                              <w:rPr>
                                <w:rFonts w:ascii="Wide Latin" w:hAnsi="Wide Latin"/>
                                <w:color w:val="C00000"/>
                                <w:sz w:val="56"/>
                                <w:szCs w:val="56"/>
                              </w:rPr>
                            </w:pPr>
                            <w:r w:rsidRPr="00C23604">
                              <w:rPr>
                                <w:rFonts w:ascii="Wide Latin" w:hAnsi="Wide Latin"/>
                                <w:color w:val="C00000"/>
                                <w:sz w:val="56"/>
                                <w:szCs w:val="56"/>
                              </w:rPr>
                              <w:t>Quality Care for Children of Veterans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881D3E" id="Text Box 24" o:spid="_x0000_s1039" type="#_x0000_t202" style="position:absolute;margin-left:273.25pt;margin-top:159pt;width:375.05pt;height:162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uUynwCAABkBQAADgAAAGRycy9lMm9Eb2MueG1srFTdT9swEH+ftP/B8vtIWwpsFSnqQEyTEKCV&#10;iWfXsWk02+fZ1ybdX8/ZSUrH9sK0l+R897vvj/OL1hq2VSHW4Eo+PhpxppyEqnZPJf/+cP3hI2cR&#10;hauEAadKvlORX8zfvztv/ExNYA2mUoGRERdnjS/5GtHPiiLKtbIiHoFXjoQaghVIz/BUVEE0ZN2a&#10;YjIanRYNhMoHkCpG4l51Qj7P9rVWEu+0jgqZKTnFhvkb8neVvsX8XMyegvDrWvZhiH+IworakdO9&#10;qSuBgm1C/YcpW8sAETQeSbAFaF1LlXOgbMajV9ks18KrnAsVJ/p9meL/Mytvt/eB1VXJJ1POnLDU&#10;owfVIvsMLSMW1afxcUawpScgtsSnPg/8SMyUdquDTX9KiJGcKr3bVzdZk8Scnp0ej49POJMkm4xO&#10;zqajXP/iRd2HiF8UWJaIkgdqX66q2N5EpFAIOkCSNwfXtTG5hcb9xiBgx1F5BnrtlEkXcaZwZ1TS&#10;Mu6b0lSDHHhi5OlTlyawraC5EVIqhznnbJfQCaXJ91sUe3xS7aJ6i/JeI3sGh3tlWzsIuUqvwq5+&#10;DCHrDk/1O8g7kdiu2tz88fHQ0RVUO2p0gG5VopfXNTXjRkS8F4F2g3pL+4539NEGmpJDT3G2hvDr&#10;b/yEp5ElKWcN7VrJ48+NCIoz89XRMH8aT6dpOfNjenI2oUc4lKwOJW5jL4HaMqbL4mUmEx7NQOoA&#10;9pHOwiJ5JZFwknyXHAfyErsLQGdFqsUig2gdvcAbt/QymU5lTqP20D6K4Pt5RBrlWxi2UsxejWWH&#10;TZoOFhsEXeeZTYXuqto3gFY5j3J/dtKtOHxn1MtxnD8DAAD//wMAUEsDBBQABgAIAAAAIQDSZSRV&#10;4AAAAAwBAAAPAAAAZHJzL2Rvd25yZXYueG1sTI/LTsMwEEX3SPyDNUjsqN2QWG3IpEIgtlSUh8TO&#10;TaZJRDyOYrcJf193BcvRHN17brGZbS9ONPrOMcJyoUAQV67uuEH4eH+5W4HwwXBteseE8EseNuX1&#10;VWHy2k38RqddaEQMYZ8bhDaEIZfSVy1Z4xduII6/gxutCfEcG1mPZorhtpeJUlpa03FsaM1ATy1V&#10;P7ujRfh8PXx/pWrbPNtsmNysJNu1RLy9mR8fQASawx8MF/2oDmV02rsj1170CFmqs4gi3C9XcdSF&#10;SNZag9gj6DRRIMtC/h9RngEAAP//AwBQSwECLQAUAAYACAAAACEA5JnDwPsAAADhAQAAEwAAAAAA&#10;AAAAAAAAAAAAAAAAW0NvbnRlbnRfVHlwZXNdLnhtbFBLAQItABQABgAIAAAAIQAjsmrh1wAAAJQB&#10;AAALAAAAAAAAAAAAAAAAACwBAABfcmVscy8ucmVsc1BLAQItABQABgAIAAAAIQCh25TKfAIAAGQF&#10;AAAOAAAAAAAAAAAAAAAAACwCAABkcnMvZTJvRG9jLnhtbFBLAQItABQABgAIAAAAIQDSZSRV4AAA&#10;AAwBAAAPAAAAAAAAAAAAAAAAANQEAABkcnMvZG93bnJldi54bWxQSwUGAAAAAAQABADzAAAA4QUA&#10;AAAA&#10;" filled="f" stroked="f">
                <v:textbox>
                  <w:txbxContent>
                    <w:p w14:paraId="29CEBC9A" w14:textId="3F1C72B1" w:rsidR="004F171E" w:rsidRPr="00C23604" w:rsidRDefault="0066090F">
                      <w:pPr>
                        <w:rPr>
                          <w:rFonts w:ascii="Wide Latin" w:hAnsi="Wide Latin"/>
                          <w:color w:val="C00000"/>
                          <w:sz w:val="56"/>
                          <w:szCs w:val="56"/>
                        </w:rPr>
                      </w:pPr>
                      <w:r w:rsidRPr="00C23604">
                        <w:rPr>
                          <w:rFonts w:ascii="Wide Latin" w:hAnsi="Wide Latin"/>
                          <w:color w:val="C00000"/>
                          <w:sz w:val="56"/>
                          <w:szCs w:val="56"/>
                        </w:rPr>
                        <w:t>Quality Care for Children of Veterans</w:t>
                      </w:r>
                    </w:p>
                  </w:txbxContent>
                </v:textbox>
                <w10:wrap type="through"/>
              </v:shape>
            </w:pict>
          </mc:Fallback>
        </mc:AlternateContent>
      </w:r>
      <w:r w:rsidR="003D28E7">
        <w:rPr>
          <w:noProof/>
        </w:rPr>
        <mc:AlternateContent>
          <mc:Choice Requires="wps">
            <w:drawing>
              <wp:anchor distT="0" distB="0" distL="114300" distR="114300" simplePos="0" relativeHeight="251668480" behindDoc="0" locked="0" layoutInCell="1" allowOverlap="1" wp14:anchorId="0B1181B5" wp14:editId="430C0E1D">
                <wp:simplePos x="0" y="0"/>
                <wp:positionH relativeFrom="column">
                  <wp:posOffset>422275</wp:posOffset>
                </wp:positionH>
                <wp:positionV relativeFrom="paragraph">
                  <wp:posOffset>534035</wp:posOffset>
                </wp:positionV>
                <wp:extent cx="7684135" cy="802640"/>
                <wp:effectExtent l="0" t="0" r="0" b="10160"/>
                <wp:wrapSquare wrapText="bothSides"/>
                <wp:docPr id="20" name="Text Box 20"/>
                <wp:cNvGraphicFramePr/>
                <a:graphic xmlns:a="http://schemas.openxmlformats.org/drawingml/2006/main">
                  <a:graphicData uri="http://schemas.microsoft.com/office/word/2010/wordprocessingShape">
                    <wps:wsp>
                      <wps:cNvSpPr txBox="1"/>
                      <wps:spPr>
                        <a:xfrm>
                          <a:off x="0" y="0"/>
                          <a:ext cx="7684135" cy="802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9143D4" w14:textId="204A0662" w:rsidR="00E43359" w:rsidRPr="00E43359" w:rsidRDefault="0039284A">
                            <w:pPr>
                              <w:rPr>
                                <w:rFonts w:ascii="Arial Rounded MT Bold" w:hAnsi="Arial Rounded MT Bold"/>
                                <w:i w:val="0"/>
                                <w:sz w:val="40"/>
                                <w:szCs w:val="40"/>
                              </w:rPr>
                            </w:pPr>
                            <w:r>
                              <w:rPr>
                                <w:rFonts w:ascii="Arial Rounded MT Bold" w:hAnsi="Arial Rounded MT Bold"/>
                                <w:i w:val="0"/>
                                <w:sz w:val="40"/>
                                <w:szCs w:val="40"/>
                              </w:rPr>
                              <w:t>M</w:t>
                            </w:r>
                            <w:r w:rsidR="00E43359" w:rsidRPr="00E43359">
                              <w:rPr>
                                <w:rFonts w:ascii="Arial Rounded MT Bold" w:hAnsi="Arial Rounded MT Bold"/>
                                <w:i w:val="0"/>
                                <w:sz w:val="40"/>
                                <w:szCs w:val="40"/>
                              </w:rPr>
                              <w:t>ilitary children have more healthcare needs, but less access and lower quality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181B5" id="Text Box 20" o:spid="_x0000_s1040" type="#_x0000_t202" style="position:absolute;margin-left:33.25pt;margin-top:42.05pt;width:605.05pt;height:63.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chIXoCAABjBQAADgAAAGRycy9lMm9Eb2MueG1srFTdT9swEH+ftP/B8vtI2xXoKlLUgZgmIUCD&#10;iWfXsWk02+fZ1ybdX8/ZSUrH9sK0F+dy97vvj7Pz1hq2VSHW4Eo+PhpxppyEqnZPJf/+cPVhxllE&#10;4SphwKmS71Tk54v3784aP1cTWIOpVGBkxMV540u+RvTzoohyrayIR+CVI6GGYAXSb3gqqiAasm5N&#10;MRmNTooGQuUDSBUjcS87IV9k+1oribdaR4XMlJxiw/yG/K7SWyzOxPwpCL+uZR+G+IcorKgdOd2b&#10;uhQo2CbUf5iytQwQQeORBFuA1rVUOQfKZjx6lc39WniVc6HiRL8vU/x/ZuXN9i6wuir5hMrjhKUe&#10;PagW2WdoGbGoPo2Pc4LdewJiS3zq88CPxExptzrY9KWEGMnJ1G5f3WRNEvP0ZDYdfzzmTJJsNpqc&#10;TLP54kXbh4hfFFiWiJIH6l4uqtheR6RICDpAkjMHV7UxuYPG/cYgYMdReQR67ZRIF3CmcGdU0jLu&#10;m9JUghx3YuThUxcmsK2gsRFSKoc55WyX0AmlyfdbFHt8Uu2ieovyXiN7Bod7ZVs7CLlKr8Kufgwh&#10;6w5P9TvIO5HYrtrc+/F0aOgKqh31OUC3KdHLq5qacS0i3olAq0GtpXXHW3q0gabk0FOcrSH8+hs/&#10;4WliScpZQ6tW8vhzI4LizHx1NMufxlMaBYb5Z3p8miYxHEpWhxK3sRdAbRnTYfEykwmPZiB1APtI&#10;V2GZvJJIOEm+S44DeYHdAaCrItVymUG0jV7gtbv3MplOZU6j9tA+iuD7eUSa5BsYllLMX41lh02a&#10;DpYbBF3nmU2F7qraN4A2OY9yf3XSqTj8z6iX27h4BgAA//8DAFBLAwQUAAYACAAAACEATnt4St4A&#10;AAAKAQAADwAAAGRycy9kb3ducmV2LnhtbEyPwU7DMBBE70j8g7VI3KidqDElZFMhEFcQBSr15ibb&#10;JCJeR7HbhL/HPdHjaEYzb4r1bHtxotF3jhGShQJBXLm64wbh6/P1bgXCB8O16R0Twi95WJfXV4XJ&#10;azfxB502oRGxhH1uENoQhlxKX7VkjV+4gTh6BzdaE6IcG1mPZorltpepUlpa03FcaM1Azy1VP5uj&#10;Rfh+O+y2S/XevNhsmNysJNsHiXh7Mz89ggg0h/8wnPEjOpSRae+OXHvRI2idxSTCapmAOPvpvdYg&#10;9ghpojKQZSEvL5R/AAAA//8DAFBLAQItABQABgAIAAAAIQDkmcPA+wAAAOEBAAATAAAAAAAAAAAA&#10;AAAAAAAAAABbQ29udGVudF9UeXBlc10ueG1sUEsBAi0AFAAGAAgAAAAhACOyauHXAAAAlAEAAAsA&#10;AAAAAAAAAAAAAAAALAEAAF9yZWxzLy5yZWxzUEsBAi0AFAAGAAgAAAAhAEQ3ISF6AgAAYwUAAA4A&#10;AAAAAAAAAAAAAAAALAIAAGRycy9lMm9Eb2MueG1sUEsBAi0AFAAGAAgAAAAhAE57eEreAAAACgEA&#10;AA8AAAAAAAAAAAAAAAAA0gQAAGRycy9kb3ducmV2LnhtbFBLBQYAAAAABAAEAPMAAADdBQAAAAA=&#10;" filled="f" stroked="f">
                <v:textbox>
                  <w:txbxContent>
                    <w:p w14:paraId="299143D4" w14:textId="204A0662" w:rsidR="00E43359" w:rsidRPr="00E43359" w:rsidRDefault="0039284A">
                      <w:pPr>
                        <w:rPr>
                          <w:rFonts w:ascii="Arial Rounded MT Bold" w:hAnsi="Arial Rounded MT Bold"/>
                          <w:i w:val="0"/>
                          <w:sz w:val="40"/>
                          <w:szCs w:val="40"/>
                        </w:rPr>
                      </w:pPr>
                      <w:r>
                        <w:rPr>
                          <w:rFonts w:ascii="Arial Rounded MT Bold" w:hAnsi="Arial Rounded MT Bold"/>
                          <w:i w:val="0"/>
                          <w:sz w:val="40"/>
                          <w:szCs w:val="40"/>
                        </w:rPr>
                        <w:t>M</w:t>
                      </w:r>
                      <w:r w:rsidR="00E43359" w:rsidRPr="00E43359">
                        <w:rPr>
                          <w:rFonts w:ascii="Arial Rounded MT Bold" w:hAnsi="Arial Rounded MT Bold"/>
                          <w:i w:val="0"/>
                          <w:sz w:val="40"/>
                          <w:szCs w:val="40"/>
                        </w:rPr>
                        <w:t>ilitary children have more healthcare needs, but less access and lower quality</w:t>
                      </w:r>
                    </w:p>
                  </w:txbxContent>
                </v:textbox>
                <w10:wrap type="square"/>
              </v:shape>
            </w:pict>
          </mc:Fallback>
        </mc:AlternateContent>
      </w:r>
      <w:r w:rsidR="0039284A">
        <w:rPr>
          <w:rFonts w:ascii="Helvetica" w:hAnsi="Helvetica" w:cs="Helvetica"/>
          <w:i w:val="0"/>
          <w:iCs w:val="0"/>
          <w:noProof/>
          <w:sz w:val="24"/>
          <w:szCs w:val="24"/>
        </w:rPr>
        <w:drawing>
          <wp:inline distT="0" distB="0" distL="0" distR="0" wp14:anchorId="3775A23C" wp14:editId="36DDA3DA">
            <wp:extent cx="3041650" cy="2419436"/>
            <wp:effectExtent l="0" t="0" r="635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62972" cy="2436397"/>
                    </a:xfrm>
                    <a:prstGeom prst="rect">
                      <a:avLst/>
                    </a:prstGeom>
                    <a:solidFill>
                      <a:srgbClr val="FFC000"/>
                    </a:solidFill>
                    <a:ln>
                      <a:noFill/>
                    </a:ln>
                  </pic:spPr>
                </pic:pic>
              </a:graphicData>
            </a:graphic>
          </wp:inline>
        </w:drawing>
      </w:r>
      <w:r w:rsidR="0039284A">
        <w:br w:type="page"/>
      </w:r>
    </w:p>
    <w:p w14:paraId="63FCE912" w14:textId="28A0910B" w:rsidR="0039284A" w:rsidRDefault="0039284A" w:rsidP="0039284A">
      <w:pPr>
        <w:widowControl w:val="0"/>
        <w:autoSpaceDE w:val="0"/>
        <w:autoSpaceDN w:val="0"/>
        <w:adjustRightInd w:val="0"/>
        <w:rPr>
          <w:rFonts w:ascii="Arial" w:hAnsi="Arial" w:cs="Arial"/>
          <w:i w:val="0"/>
          <w:iCs w:val="0"/>
          <w:color w:val="C61C0D"/>
          <w:sz w:val="21"/>
          <w:szCs w:val="21"/>
        </w:rPr>
      </w:pPr>
    </w:p>
    <w:p w14:paraId="0377E97B" w14:textId="77777777" w:rsidR="002C7028" w:rsidRDefault="002C7028" w:rsidP="002C7028">
      <w:pPr>
        <w:pStyle w:val="Heading4"/>
        <w:spacing w:before="0" w:after="0"/>
        <w:jc w:val="center"/>
        <w:textAlignment w:val="baseline"/>
        <w:rPr>
          <w:rFonts w:ascii="Algerian" w:eastAsia="Times New Roman" w:hAnsi="Algerian"/>
          <w:b w:val="0"/>
          <w:bCs w:val="0"/>
          <w:i w:val="0"/>
          <w:iCs w:val="0"/>
          <w:color w:val="000000"/>
          <w:sz w:val="35"/>
          <w:szCs w:val="35"/>
        </w:rPr>
      </w:pPr>
      <w:r>
        <w:rPr>
          <w:rFonts w:ascii="Helvetica" w:eastAsia="Times New Roman" w:hAnsi="Helvetica"/>
          <w:b w:val="0"/>
          <w:bCs w:val="0"/>
          <w:color w:val="000000"/>
          <w:sz w:val="35"/>
          <w:szCs w:val="35"/>
          <w:bdr w:val="none" w:sz="0" w:space="0" w:color="auto" w:frame="1"/>
        </w:rPr>
        <w:t>Healthcare Education</w:t>
      </w:r>
    </w:p>
    <w:p w14:paraId="2A44BCBF" w14:textId="77777777" w:rsidR="002C7028" w:rsidRDefault="002C7028" w:rsidP="002C7028">
      <w:pPr>
        <w:pStyle w:val="Heading4"/>
        <w:spacing w:before="0" w:after="0"/>
        <w:jc w:val="center"/>
        <w:textAlignment w:val="baseline"/>
        <w:rPr>
          <w:rFonts w:ascii="Algerian" w:eastAsia="Times New Roman" w:hAnsi="Algerian"/>
          <w:b w:val="0"/>
          <w:bCs w:val="0"/>
          <w:color w:val="000000"/>
          <w:sz w:val="35"/>
          <w:szCs w:val="35"/>
        </w:rPr>
      </w:pPr>
      <w:r>
        <w:rPr>
          <w:rFonts w:ascii="Helvetica" w:eastAsia="Times New Roman" w:hAnsi="Helvetica"/>
          <w:b w:val="0"/>
          <w:bCs w:val="0"/>
          <w:color w:val="000000"/>
          <w:sz w:val="35"/>
          <w:szCs w:val="35"/>
          <w:bdr w:val="none" w:sz="0" w:space="0" w:color="auto" w:frame="1"/>
        </w:rPr>
        <w:t>and Training </w:t>
      </w:r>
    </w:p>
    <w:p w14:paraId="2A670203" w14:textId="77777777" w:rsidR="00463465" w:rsidRDefault="00463465" w:rsidP="00463465">
      <w:pPr>
        <w:pStyle w:val="font4"/>
        <w:spacing w:before="0" w:beforeAutospacing="0" w:after="0" w:afterAutospacing="0" w:line="384" w:lineRule="atLeast"/>
        <w:textAlignment w:val="baseline"/>
        <w:rPr>
          <w:rFonts w:ascii="Algerian" w:hAnsi="Algerian"/>
          <w:color w:val="000000"/>
          <w:sz w:val="23"/>
          <w:szCs w:val="23"/>
        </w:rPr>
      </w:pPr>
      <w:r>
        <w:rPr>
          <w:rFonts w:ascii="Helvetica" w:hAnsi="Helvetica"/>
          <w:color w:val="545454"/>
          <w:sz w:val="23"/>
          <w:szCs w:val="23"/>
          <w:bdr w:val="none" w:sz="0" w:space="0" w:color="auto" w:frame="1"/>
        </w:rPr>
        <w:t>Contributing to our healthcare education and training initiatives will directly impact healthcare providers, allied healthcare professionals and veterans themselves.</w:t>
      </w:r>
      <w:r>
        <w:rPr>
          <w:rStyle w:val="apple-converted-space"/>
          <w:rFonts w:ascii="Helvetica" w:hAnsi="Helvetica"/>
          <w:color w:val="545454"/>
          <w:sz w:val="23"/>
          <w:szCs w:val="23"/>
          <w:bdr w:val="none" w:sz="0" w:space="0" w:color="auto" w:frame="1"/>
        </w:rPr>
        <w:t> </w:t>
      </w:r>
    </w:p>
    <w:p w14:paraId="4CC4F026" w14:textId="77777777" w:rsidR="00463465" w:rsidRDefault="00463465" w:rsidP="00463465">
      <w:pPr>
        <w:pStyle w:val="font4"/>
        <w:spacing w:before="0" w:beforeAutospacing="0" w:after="0" w:afterAutospacing="0" w:line="384" w:lineRule="atLeast"/>
        <w:textAlignment w:val="baseline"/>
        <w:rPr>
          <w:rFonts w:ascii="Algerian" w:hAnsi="Algerian"/>
          <w:color w:val="000000"/>
          <w:sz w:val="23"/>
          <w:szCs w:val="23"/>
        </w:rPr>
      </w:pPr>
      <w:r>
        <w:rPr>
          <w:rFonts w:ascii="Helvetica" w:hAnsi="Helvetica"/>
          <w:color w:val="545454"/>
          <w:sz w:val="23"/>
          <w:szCs w:val="23"/>
          <w:bdr w:val="none" w:sz="0" w:space="0" w:color="auto" w:frame="1"/>
        </w:rPr>
        <w:t xml:space="preserve">The WCH Foundation has partnered with Advancing Knowledge in Healthcare (AKH, </w:t>
      </w:r>
      <w:proofErr w:type="spellStart"/>
      <w:r>
        <w:rPr>
          <w:rFonts w:ascii="Helvetica" w:hAnsi="Helvetica"/>
          <w:color w:val="545454"/>
          <w:sz w:val="23"/>
          <w:szCs w:val="23"/>
          <w:bdr w:val="none" w:sz="0" w:space="0" w:color="auto" w:frame="1"/>
        </w:rPr>
        <w:t>Inc</w:t>
      </w:r>
      <w:proofErr w:type="spellEnd"/>
      <w:r>
        <w:rPr>
          <w:rFonts w:ascii="Helvetica" w:hAnsi="Helvetica"/>
          <w:color w:val="545454"/>
          <w:sz w:val="23"/>
          <w:szCs w:val="23"/>
          <w:bdr w:val="none" w:sz="0" w:space="0" w:color="auto" w:frame="1"/>
        </w:rPr>
        <w:t xml:space="preserve">), </w:t>
      </w:r>
      <w:proofErr w:type="spellStart"/>
      <w:r>
        <w:rPr>
          <w:rFonts w:ascii="Helvetica" w:hAnsi="Helvetica"/>
          <w:color w:val="545454"/>
          <w:sz w:val="23"/>
          <w:szCs w:val="23"/>
          <w:bdr w:val="none" w:sz="0" w:space="0" w:color="auto" w:frame="1"/>
        </w:rPr>
        <w:t>BlueSky</w:t>
      </w:r>
      <w:proofErr w:type="spellEnd"/>
      <w:r>
        <w:rPr>
          <w:rFonts w:ascii="Helvetica" w:hAnsi="Helvetica"/>
          <w:color w:val="545454"/>
          <w:sz w:val="23"/>
          <w:szCs w:val="23"/>
          <w:bdr w:val="none" w:sz="0" w:space="0" w:color="auto" w:frame="1"/>
        </w:rPr>
        <w:t xml:space="preserve"> eLearning, and Warrior Centric Health to provide veteran centric and cultural competency training to enhance their knowledge and understanding of veteran culture and its impact on healthcare delivery and health outcomes of veterans and their families.</w:t>
      </w:r>
    </w:p>
    <w:p w14:paraId="7882A5B3" w14:textId="1731B476" w:rsidR="00B5762F" w:rsidRDefault="00B5762F" w:rsidP="0039284A">
      <w:pPr>
        <w:widowControl w:val="0"/>
        <w:autoSpaceDE w:val="0"/>
        <w:autoSpaceDN w:val="0"/>
        <w:adjustRightInd w:val="0"/>
        <w:rPr>
          <w:noProof/>
        </w:rPr>
      </w:pPr>
    </w:p>
    <w:p w14:paraId="4031006A" w14:textId="077C38F1" w:rsidR="0020494A" w:rsidRDefault="0020494A" w:rsidP="00E43359">
      <w:pPr>
        <w:rPr>
          <w:rFonts w:ascii="Helvetica" w:hAnsi="Helvetica" w:cs="Helvetica"/>
          <w:i w:val="0"/>
          <w:iCs w:val="0"/>
          <w:noProof/>
          <w:sz w:val="24"/>
          <w:szCs w:val="24"/>
        </w:rPr>
      </w:pPr>
    </w:p>
    <w:p w14:paraId="052C9722" w14:textId="77777777" w:rsidR="002C7028" w:rsidRDefault="002C7028" w:rsidP="002C7028">
      <w:pPr>
        <w:pStyle w:val="Heading4"/>
        <w:spacing w:before="0" w:after="0"/>
        <w:jc w:val="center"/>
        <w:textAlignment w:val="baseline"/>
        <w:rPr>
          <w:rFonts w:ascii="Algerian" w:eastAsia="Times New Roman" w:hAnsi="Algerian"/>
          <w:b w:val="0"/>
          <w:bCs w:val="0"/>
          <w:i w:val="0"/>
          <w:iCs w:val="0"/>
          <w:color w:val="000000"/>
          <w:sz w:val="35"/>
          <w:szCs w:val="35"/>
        </w:rPr>
      </w:pPr>
      <w:r>
        <w:rPr>
          <w:rFonts w:ascii="Helvetica" w:eastAsia="Times New Roman" w:hAnsi="Helvetica"/>
          <w:b w:val="0"/>
          <w:bCs w:val="0"/>
          <w:color w:val="000000"/>
          <w:sz w:val="35"/>
          <w:szCs w:val="35"/>
          <w:bdr w:val="none" w:sz="0" w:space="0" w:color="auto" w:frame="1"/>
        </w:rPr>
        <w:t>Community Health and Wellness Engagement Events</w:t>
      </w:r>
    </w:p>
    <w:p w14:paraId="3FFD5704" w14:textId="77777777" w:rsidR="002C7028" w:rsidRDefault="002C7028" w:rsidP="002C7028">
      <w:pPr>
        <w:pStyle w:val="font4"/>
        <w:spacing w:before="0" w:beforeAutospacing="0" w:after="0" w:afterAutospacing="0" w:line="384" w:lineRule="atLeast"/>
        <w:textAlignment w:val="baseline"/>
        <w:rPr>
          <w:rFonts w:ascii="Algerian" w:hAnsi="Algerian"/>
          <w:color w:val="000000"/>
          <w:sz w:val="23"/>
          <w:szCs w:val="23"/>
        </w:rPr>
      </w:pPr>
      <w:r>
        <w:rPr>
          <w:rFonts w:ascii="Helvetica" w:hAnsi="Helvetica"/>
          <w:color w:val="545454"/>
          <w:sz w:val="23"/>
          <w:szCs w:val="23"/>
          <w:bdr w:val="none" w:sz="0" w:space="0" w:color="auto" w:frame="1"/>
        </w:rPr>
        <w:t>Contributing to community engagement facilitate the sponsorship of projects and events to cultivate awareness and understanding of the unique healthcare needs of veteran and their families.</w:t>
      </w:r>
      <w:r>
        <w:rPr>
          <w:rStyle w:val="apple-converted-space"/>
          <w:rFonts w:ascii="Helvetica" w:hAnsi="Helvetica"/>
          <w:color w:val="545454"/>
          <w:sz w:val="23"/>
          <w:szCs w:val="23"/>
          <w:bdr w:val="none" w:sz="0" w:space="0" w:color="auto" w:frame="1"/>
        </w:rPr>
        <w:t> </w:t>
      </w:r>
    </w:p>
    <w:p w14:paraId="75001C87" w14:textId="77777777" w:rsidR="002C7028" w:rsidRDefault="002C7028" w:rsidP="002C7028">
      <w:pPr>
        <w:pStyle w:val="font4"/>
        <w:spacing w:before="0" w:beforeAutospacing="0" w:after="0" w:afterAutospacing="0" w:line="384" w:lineRule="atLeast"/>
        <w:textAlignment w:val="baseline"/>
        <w:rPr>
          <w:rFonts w:ascii="Algerian" w:hAnsi="Algerian"/>
          <w:color w:val="000000"/>
          <w:sz w:val="23"/>
          <w:szCs w:val="23"/>
        </w:rPr>
      </w:pPr>
      <w:r>
        <w:rPr>
          <w:rFonts w:ascii="Helvetica" w:hAnsi="Helvetica"/>
          <w:color w:val="545454"/>
          <w:sz w:val="23"/>
          <w:szCs w:val="23"/>
          <w:bdr w:val="none" w:sz="0" w:space="0" w:color="auto" w:frame="1"/>
        </w:rPr>
        <w:t>The WCH Foundation strives to empower veterans and communities to become part of the solution and work to educate others in their communities.  Your donation would fund free healthcare screenings, flu shots, medical appointments or a speaker(s) for a community health and wellness forum.</w:t>
      </w:r>
    </w:p>
    <w:p w14:paraId="36A4BBFD" w14:textId="77777777" w:rsidR="002C7028" w:rsidRDefault="002C7028">
      <w:pPr>
        <w:rPr>
          <w:rFonts w:ascii="Helvetica" w:hAnsi="Helvetica" w:cs="Helvetica"/>
          <w:i w:val="0"/>
          <w:iCs w:val="0"/>
          <w:noProof/>
          <w:sz w:val="24"/>
          <w:szCs w:val="24"/>
        </w:rPr>
      </w:pPr>
    </w:p>
    <w:p w14:paraId="3128972E" w14:textId="77777777" w:rsidR="002C7028" w:rsidRDefault="002C7028" w:rsidP="002C7028">
      <w:pPr>
        <w:pStyle w:val="Heading4"/>
        <w:spacing w:before="0" w:after="0"/>
        <w:jc w:val="center"/>
        <w:textAlignment w:val="baseline"/>
        <w:rPr>
          <w:rFonts w:ascii="Algerian" w:eastAsia="Times New Roman" w:hAnsi="Algerian"/>
          <w:b w:val="0"/>
          <w:bCs w:val="0"/>
          <w:i w:val="0"/>
          <w:iCs w:val="0"/>
          <w:color w:val="000000"/>
          <w:sz w:val="35"/>
          <w:szCs w:val="35"/>
        </w:rPr>
      </w:pPr>
      <w:r>
        <w:rPr>
          <w:rFonts w:ascii="Helvetica" w:eastAsia="Times New Roman" w:hAnsi="Helvetica"/>
          <w:b w:val="0"/>
          <w:bCs w:val="0"/>
          <w:color w:val="000000"/>
          <w:sz w:val="35"/>
          <w:szCs w:val="35"/>
          <w:bdr w:val="none" w:sz="0" w:space="0" w:color="auto" w:frame="1"/>
        </w:rPr>
        <w:t>  Health and Wellness </w:t>
      </w:r>
      <w:r>
        <w:rPr>
          <w:rFonts w:ascii="Helvetica" w:eastAsia="Times New Roman" w:hAnsi="Helvetica"/>
          <w:b w:val="0"/>
          <w:bCs w:val="0"/>
          <w:color w:val="000000"/>
          <w:sz w:val="35"/>
          <w:szCs w:val="35"/>
          <w:bdr w:val="none" w:sz="0" w:space="0" w:color="auto" w:frame="1"/>
        </w:rPr>
        <w:br/>
        <w:t>  Education Forums</w:t>
      </w:r>
    </w:p>
    <w:p w14:paraId="47772E8A" w14:textId="77777777" w:rsidR="002C7028" w:rsidRDefault="002C7028" w:rsidP="002C7028">
      <w:pPr>
        <w:pStyle w:val="font4"/>
        <w:spacing w:before="0" w:beforeAutospacing="0" w:after="0" w:afterAutospacing="0" w:line="384" w:lineRule="atLeast"/>
        <w:textAlignment w:val="baseline"/>
        <w:rPr>
          <w:rFonts w:ascii="Algerian" w:hAnsi="Algerian"/>
          <w:color w:val="000000"/>
          <w:sz w:val="23"/>
          <w:szCs w:val="23"/>
        </w:rPr>
      </w:pPr>
      <w:r>
        <w:rPr>
          <w:rFonts w:ascii="Helvetica" w:hAnsi="Helvetica"/>
          <w:color w:val="545454"/>
          <w:sz w:val="23"/>
          <w:szCs w:val="23"/>
          <w:bdr w:val="none" w:sz="0" w:space="0" w:color="auto" w:frame="1"/>
        </w:rPr>
        <w:t>Contributing to healthcare awareness and education forums and events that facilitate the evolution of people in the community and their leaders from supporters to savvy advocates for the healthcare needs of veterans and their families. Civilian healthcare facilities, when asked, are not aware that veterans are being served in their clinics, hospitals and medical centers.</w:t>
      </w:r>
      <w:r>
        <w:rPr>
          <w:rStyle w:val="apple-converted-space"/>
          <w:rFonts w:ascii="Helvetica" w:hAnsi="Helvetica"/>
          <w:color w:val="545454"/>
          <w:sz w:val="23"/>
          <w:szCs w:val="23"/>
          <w:bdr w:val="none" w:sz="0" w:space="0" w:color="auto" w:frame="1"/>
        </w:rPr>
        <w:t> </w:t>
      </w:r>
    </w:p>
    <w:p w14:paraId="424138CD" w14:textId="77777777" w:rsidR="002C7028" w:rsidRDefault="002C7028" w:rsidP="002C7028">
      <w:pPr>
        <w:pStyle w:val="font4"/>
        <w:spacing w:before="0" w:beforeAutospacing="0" w:after="0" w:afterAutospacing="0" w:line="384" w:lineRule="atLeast"/>
        <w:textAlignment w:val="baseline"/>
        <w:rPr>
          <w:rFonts w:ascii="Algerian" w:hAnsi="Algerian"/>
          <w:color w:val="000000"/>
          <w:sz w:val="23"/>
          <w:szCs w:val="23"/>
        </w:rPr>
      </w:pPr>
      <w:r>
        <w:rPr>
          <w:rFonts w:ascii="Helvetica" w:hAnsi="Helvetica"/>
          <w:color w:val="545454"/>
          <w:sz w:val="23"/>
          <w:szCs w:val="23"/>
          <w:bdr w:val="none" w:sz="0" w:space="0" w:color="auto" w:frame="1"/>
        </w:rPr>
        <w:t>Your donation will help break through this misconception and others regarding the health and healthcare needs of veterans and their families raising the bar for both the community and healthcare facilities.</w:t>
      </w:r>
    </w:p>
    <w:p w14:paraId="496D50B7" w14:textId="187D204E" w:rsidR="0020494A" w:rsidRDefault="0069026E">
      <w:pPr>
        <w:rPr>
          <w:rFonts w:ascii="Helvetica" w:hAnsi="Helvetica" w:cs="Helvetica"/>
          <w:i w:val="0"/>
          <w:iCs w:val="0"/>
          <w:noProof/>
          <w:sz w:val="24"/>
          <w:szCs w:val="24"/>
        </w:rPr>
      </w:pPr>
      <w:r w:rsidRPr="009A4FE8">
        <w:rPr>
          <w:i w:val="0"/>
        </w:rPr>
        <w:drawing>
          <wp:anchor distT="0" distB="0" distL="114300" distR="114300" simplePos="0" relativeHeight="251675648" behindDoc="1" locked="0" layoutInCell="1" allowOverlap="1" wp14:anchorId="5F4F99A0" wp14:editId="134D0D68">
            <wp:simplePos x="0" y="0"/>
            <wp:positionH relativeFrom="column">
              <wp:posOffset>7532370</wp:posOffset>
            </wp:positionH>
            <wp:positionV relativeFrom="paragraph">
              <wp:posOffset>5605145</wp:posOffset>
            </wp:positionV>
            <wp:extent cx="1604010" cy="580885"/>
            <wp:effectExtent l="0" t="0" r="0" b="381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604010" cy="580885"/>
                    </a:xfrm>
                    <a:prstGeom prst="rect">
                      <a:avLst/>
                    </a:prstGeom>
                  </pic:spPr>
                </pic:pic>
              </a:graphicData>
            </a:graphic>
            <wp14:sizeRelH relativeFrom="page">
              <wp14:pctWidth>0</wp14:pctWidth>
            </wp14:sizeRelH>
            <wp14:sizeRelV relativeFrom="page">
              <wp14:pctHeight>0</wp14:pctHeight>
            </wp14:sizeRelV>
          </wp:anchor>
        </w:drawing>
      </w:r>
      <w:r w:rsidR="0020494A">
        <w:rPr>
          <w:rFonts w:ascii="Helvetica" w:hAnsi="Helvetica" w:cs="Helvetica"/>
          <w:i w:val="0"/>
          <w:iCs w:val="0"/>
          <w:noProof/>
          <w:sz w:val="24"/>
          <w:szCs w:val="24"/>
        </w:rPr>
        <w:br w:type="page"/>
      </w:r>
    </w:p>
    <w:p w14:paraId="20534C59" w14:textId="77777777" w:rsidR="002C7028" w:rsidRDefault="002C7028">
      <w:pPr>
        <w:rPr>
          <w:rFonts w:ascii="Helvetica" w:hAnsi="Helvetica" w:cs="Helvetica"/>
          <w:i w:val="0"/>
          <w:iCs w:val="0"/>
          <w:noProof/>
          <w:sz w:val="24"/>
          <w:szCs w:val="24"/>
        </w:rPr>
      </w:pPr>
    </w:p>
    <w:p w14:paraId="123465C0" w14:textId="775F870E" w:rsidR="00FA4EA1" w:rsidRDefault="00FA4EA1" w:rsidP="00E43359">
      <w:pPr>
        <w:rPr>
          <w:i w:val="0"/>
        </w:rPr>
      </w:pPr>
    </w:p>
    <w:p w14:paraId="66642133" w14:textId="77777777" w:rsidR="007F45DE" w:rsidRDefault="007F45DE" w:rsidP="007F45DE">
      <w:pPr>
        <w:pStyle w:val="Heading4"/>
        <w:spacing w:before="0" w:after="0"/>
        <w:jc w:val="center"/>
        <w:textAlignment w:val="baseline"/>
        <w:rPr>
          <w:rFonts w:ascii="Algerian" w:eastAsia="Times New Roman" w:hAnsi="Algerian" w:cs="Arial"/>
          <w:b w:val="0"/>
          <w:bCs w:val="0"/>
          <w:i w:val="0"/>
          <w:iCs w:val="0"/>
          <w:color w:val="000000"/>
          <w:sz w:val="38"/>
          <w:szCs w:val="38"/>
        </w:rPr>
      </w:pPr>
      <w:r>
        <w:rPr>
          <w:rFonts w:ascii="Helvetica" w:eastAsia="Times New Roman" w:hAnsi="Helvetica" w:cs="Arial"/>
          <w:b w:val="0"/>
          <w:bCs w:val="0"/>
          <w:color w:val="000000"/>
          <w:sz w:val="38"/>
          <w:szCs w:val="38"/>
          <w:bdr w:val="none" w:sz="0" w:space="0" w:color="auto" w:frame="1"/>
        </w:rPr>
        <w:t>Warrior Centric Healthcare Foundation (WCHF) </w:t>
      </w:r>
    </w:p>
    <w:p w14:paraId="2A5A87CE" w14:textId="42B44800" w:rsidR="007F45DE" w:rsidRDefault="007F45DE" w:rsidP="007F45DE">
      <w:pPr>
        <w:pStyle w:val="Heading4"/>
        <w:spacing w:before="0" w:after="0"/>
        <w:jc w:val="center"/>
        <w:textAlignment w:val="baseline"/>
        <w:rPr>
          <w:rFonts w:ascii="Algerian" w:eastAsia="Times New Roman" w:hAnsi="Algerian" w:cs="Arial"/>
          <w:b w:val="0"/>
          <w:bCs w:val="0"/>
          <w:color w:val="000000"/>
          <w:sz w:val="38"/>
          <w:szCs w:val="38"/>
        </w:rPr>
      </w:pPr>
      <w:r>
        <w:rPr>
          <w:rFonts w:ascii="Helvetica" w:eastAsia="Times New Roman" w:hAnsi="Helvetica" w:cs="Arial"/>
          <w:b w:val="0"/>
          <w:bCs w:val="0"/>
          <w:color w:val="000000"/>
          <w:sz w:val="38"/>
          <w:szCs w:val="38"/>
          <w:bdr w:val="none" w:sz="0" w:space="0" w:color="auto" w:frame="1"/>
        </w:rPr>
        <w:t>and the </w:t>
      </w:r>
      <w:r>
        <w:rPr>
          <w:rFonts w:ascii="Helvetica" w:eastAsia="Times New Roman" w:hAnsi="Helvetica" w:cs="Arial"/>
          <w:b w:val="0"/>
          <w:bCs w:val="0"/>
          <w:color w:val="000000"/>
          <w:sz w:val="38"/>
          <w:szCs w:val="38"/>
          <w:bdr w:val="none" w:sz="0" w:space="0" w:color="auto" w:frame="1"/>
        </w:rPr>
        <w:t>Veteran Medical Neighborhood Consortium (VMNC)</w:t>
      </w:r>
    </w:p>
    <w:p w14:paraId="6E18C15A" w14:textId="77777777" w:rsidR="007F45DE" w:rsidRDefault="007F45DE" w:rsidP="007F45DE">
      <w:pPr>
        <w:pStyle w:val="Heading4"/>
        <w:spacing w:before="0" w:after="0"/>
        <w:jc w:val="center"/>
        <w:textAlignment w:val="baseline"/>
        <w:rPr>
          <w:rFonts w:ascii="Algerian" w:eastAsia="Times New Roman" w:hAnsi="Algerian" w:cs="Arial"/>
          <w:b w:val="0"/>
          <w:bCs w:val="0"/>
          <w:color w:val="000000"/>
          <w:sz w:val="38"/>
          <w:szCs w:val="38"/>
        </w:rPr>
      </w:pPr>
      <w:r>
        <w:rPr>
          <w:rStyle w:val="wixguard"/>
          <w:rFonts w:ascii="Helvetica" w:eastAsia="Times New Roman" w:hAnsi="Helvetica" w:cs="Arial"/>
          <w:b w:val="0"/>
          <w:bCs w:val="0"/>
          <w:color w:val="000000"/>
          <w:sz w:val="38"/>
          <w:szCs w:val="38"/>
          <w:bdr w:val="none" w:sz="0" w:space="0" w:color="auto" w:frame="1"/>
        </w:rPr>
        <w:t>​</w:t>
      </w:r>
    </w:p>
    <w:p w14:paraId="46BE7987" w14:textId="77777777" w:rsidR="007F45DE" w:rsidRDefault="007F45DE" w:rsidP="007F45DE">
      <w:pPr>
        <w:pStyle w:val="font8"/>
        <w:spacing w:before="0" w:beforeAutospacing="0" w:after="0" w:afterAutospacing="0" w:line="312" w:lineRule="atLeast"/>
        <w:jc w:val="both"/>
        <w:textAlignment w:val="baseline"/>
        <w:rPr>
          <w:rFonts w:ascii="Arial" w:hAnsi="Arial" w:cs="Arial"/>
          <w:color w:val="161515"/>
          <w:sz w:val="21"/>
          <w:szCs w:val="21"/>
        </w:rPr>
      </w:pPr>
      <w:r>
        <w:rPr>
          <w:rFonts w:ascii="Arial" w:hAnsi="Arial" w:cs="Arial"/>
          <w:color w:val="161515"/>
          <w:sz w:val="21"/>
          <w:szCs w:val="21"/>
          <w:bdr w:val="none" w:sz="0" w:space="0" w:color="auto" w:frame="1"/>
        </w:rPr>
        <w:t>The Warrior Centric Healthcare Foundation (WCHF) serves as the “veteran facing” primary hub of coordination for healthcare delivery. This is achieved via two pathways, 1) clinical - through WCH authorized clinics / hospitals and recognized providers, allied healthcare professionals and social support personnel and 2) non-clinical - WCHF VMNC members / partners (i.e. community centers and their leaders, clergy, faith-based organizations, employers, public health agencies, veteran centric businesses, etc.).  </w:t>
      </w:r>
    </w:p>
    <w:p w14:paraId="1449162C" w14:textId="77777777" w:rsidR="007F45DE" w:rsidRDefault="007F45DE" w:rsidP="007F45DE">
      <w:pPr>
        <w:pStyle w:val="font8"/>
        <w:spacing w:before="0" w:beforeAutospacing="0" w:after="0" w:afterAutospacing="0" w:line="312" w:lineRule="atLeast"/>
        <w:jc w:val="both"/>
        <w:textAlignment w:val="baseline"/>
        <w:rPr>
          <w:rFonts w:ascii="Arial" w:hAnsi="Arial" w:cs="Arial"/>
          <w:color w:val="161515"/>
          <w:sz w:val="21"/>
          <w:szCs w:val="21"/>
        </w:rPr>
      </w:pPr>
      <w:r>
        <w:rPr>
          <w:rFonts w:ascii="Arial" w:hAnsi="Arial" w:cs="Arial"/>
          <w:color w:val="161515"/>
          <w:sz w:val="21"/>
          <w:szCs w:val="21"/>
        </w:rPr>
        <w:t> </w:t>
      </w:r>
    </w:p>
    <w:p w14:paraId="52E45F90" w14:textId="77777777" w:rsidR="007F45DE" w:rsidRDefault="007F45DE" w:rsidP="007F45DE">
      <w:pPr>
        <w:pStyle w:val="font8"/>
        <w:spacing w:before="0" w:beforeAutospacing="0" w:after="0" w:afterAutospacing="0" w:line="312" w:lineRule="atLeast"/>
        <w:jc w:val="both"/>
        <w:textAlignment w:val="baseline"/>
        <w:rPr>
          <w:rFonts w:ascii="Arial" w:hAnsi="Arial" w:cs="Arial"/>
          <w:color w:val="161515"/>
          <w:sz w:val="21"/>
          <w:szCs w:val="21"/>
        </w:rPr>
      </w:pPr>
      <w:r>
        <w:rPr>
          <w:rFonts w:ascii="Arial" w:hAnsi="Arial" w:cs="Arial"/>
          <w:color w:val="161515"/>
          <w:sz w:val="21"/>
          <w:szCs w:val="21"/>
          <w:bdr w:val="none" w:sz="0" w:space="0" w:color="auto" w:frame="1"/>
        </w:rPr>
        <w:t>With the integration of WCHF as an essential core element within the medical neighborhood, the health needs of the individual (veteran), aspects of the population (their families) and overall community (where they live, work, play, and pray), the potential and opportunity for improved health and healthcare delivery (success), prompt and practical assessment and management of social determinants will increase significantly.</w:t>
      </w:r>
    </w:p>
    <w:p w14:paraId="1E32FF64" w14:textId="77777777" w:rsidR="007F45DE" w:rsidRDefault="007F45DE" w:rsidP="007F45DE">
      <w:pPr>
        <w:pStyle w:val="font8"/>
        <w:spacing w:before="0" w:beforeAutospacing="0" w:after="0" w:afterAutospacing="0" w:line="312" w:lineRule="atLeast"/>
        <w:jc w:val="both"/>
        <w:textAlignment w:val="baseline"/>
        <w:rPr>
          <w:rFonts w:ascii="Arial" w:hAnsi="Arial" w:cs="Arial"/>
          <w:color w:val="161515"/>
          <w:sz w:val="21"/>
          <w:szCs w:val="21"/>
        </w:rPr>
      </w:pPr>
      <w:r>
        <w:rPr>
          <w:rFonts w:ascii="Arial" w:hAnsi="Arial" w:cs="Arial"/>
          <w:color w:val="161515"/>
          <w:sz w:val="21"/>
          <w:szCs w:val="21"/>
        </w:rPr>
        <w:br/>
      </w:r>
      <w:r>
        <w:rPr>
          <w:rFonts w:ascii="Arial" w:hAnsi="Arial" w:cs="Arial"/>
          <w:color w:val="161515"/>
          <w:sz w:val="21"/>
          <w:szCs w:val="21"/>
          <w:bdr w:val="none" w:sz="0" w:space="0" w:color="auto" w:frame="1"/>
        </w:rPr>
        <w:t>The “veteran medical neighborhood consortium” is a framework for structured bidirectional and cross functional relationships and partnerships (clinical and non-clinical) that integrate health / wellness, social determinants / support and medical partnerships critical to enhancing health, wellness and healthcare outcomes. The bidirectional / cross functional flow of information across and between all clinical providers and patients (i.e., primary and specialty care, physician extenders, hospitals/clinics, home health, long term care, behavioral health, etc.) provide the framework.  Non-clinical partners (i.e., community centers, faith-based organizations, employers, public health agencies, food banks, schools, etc.) provide the additional components. When combined, these partnerships actively promote health, wellness and healthcare coordination.</w:t>
      </w:r>
    </w:p>
    <w:p w14:paraId="257C5E45" w14:textId="77777777" w:rsidR="007F45DE" w:rsidRDefault="007F45DE" w:rsidP="007F45DE">
      <w:pPr>
        <w:pStyle w:val="font8"/>
        <w:spacing w:before="0" w:beforeAutospacing="0" w:after="0" w:afterAutospacing="0" w:line="312" w:lineRule="atLeast"/>
        <w:jc w:val="both"/>
        <w:textAlignment w:val="baseline"/>
        <w:rPr>
          <w:rFonts w:ascii="Arial" w:hAnsi="Arial" w:cs="Arial"/>
          <w:color w:val="161515"/>
          <w:sz w:val="21"/>
          <w:szCs w:val="21"/>
        </w:rPr>
      </w:pPr>
      <w:r>
        <w:rPr>
          <w:rStyle w:val="wixguard"/>
          <w:rFonts w:ascii="Arial" w:hAnsi="Arial" w:cs="Arial"/>
          <w:color w:val="161515"/>
          <w:sz w:val="21"/>
          <w:szCs w:val="21"/>
          <w:bdr w:val="none" w:sz="0" w:space="0" w:color="auto" w:frame="1"/>
        </w:rPr>
        <w:t>​</w:t>
      </w:r>
    </w:p>
    <w:p w14:paraId="2F3946B9" w14:textId="77777777" w:rsidR="007F45DE" w:rsidRDefault="007F45DE" w:rsidP="007F45DE">
      <w:pPr>
        <w:pStyle w:val="font8"/>
        <w:spacing w:before="0" w:beforeAutospacing="0" w:after="0" w:afterAutospacing="0" w:line="312" w:lineRule="atLeast"/>
        <w:jc w:val="both"/>
        <w:textAlignment w:val="baseline"/>
        <w:rPr>
          <w:rFonts w:ascii="Arial" w:hAnsi="Arial" w:cs="Arial"/>
          <w:color w:val="161515"/>
          <w:sz w:val="21"/>
          <w:szCs w:val="21"/>
        </w:rPr>
      </w:pPr>
      <w:r>
        <w:rPr>
          <w:rFonts w:ascii="Arial" w:hAnsi="Arial" w:cs="Arial"/>
          <w:color w:val="161515"/>
          <w:sz w:val="21"/>
          <w:szCs w:val="21"/>
          <w:bdr w:val="none" w:sz="0" w:space="0" w:color="auto" w:frame="1"/>
        </w:rPr>
        <w:t>Most of the barriers preventing veterans with complex needs from achieving better health engagement and health outcomes encompass social, mental/behavioral health, and economic factors. While providers can assess and identify these needs, the link between the veteran and the necessary resources often falls short underscoring the critical need for a resource network that includes communication between the veteran, the clinic/provider, and community organizations and businesses.</w:t>
      </w:r>
    </w:p>
    <w:p w14:paraId="435AEFE3" w14:textId="77777777" w:rsidR="007F45DE" w:rsidRDefault="007F45DE" w:rsidP="007F45DE">
      <w:pPr>
        <w:pStyle w:val="font8"/>
        <w:spacing w:before="0" w:beforeAutospacing="0" w:after="0" w:afterAutospacing="0" w:line="312" w:lineRule="atLeast"/>
        <w:jc w:val="both"/>
        <w:textAlignment w:val="baseline"/>
        <w:rPr>
          <w:rFonts w:ascii="Arial" w:hAnsi="Arial" w:cs="Arial"/>
          <w:color w:val="161515"/>
          <w:sz w:val="21"/>
          <w:szCs w:val="21"/>
        </w:rPr>
      </w:pPr>
      <w:r>
        <w:rPr>
          <w:rStyle w:val="wixguard"/>
          <w:rFonts w:ascii="Arial" w:hAnsi="Arial" w:cs="Arial"/>
          <w:color w:val="161515"/>
          <w:sz w:val="21"/>
          <w:szCs w:val="21"/>
          <w:bdr w:val="none" w:sz="0" w:space="0" w:color="auto" w:frame="1"/>
        </w:rPr>
        <w:t>​</w:t>
      </w:r>
    </w:p>
    <w:p w14:paraId="12B1B8A6" w14:textId="77777777" w:rsidR="007F45DE" w:rsidRDefault="007F45DE" w:rsidP="007F45DE">
      <w:pPr>
        <w:pStyle w:val="font8"/>
        <w:spacing w:before="0" w:beforeAutospacing="0" w:after="0" w:afterAutospacing="0" w:line="312" w:lineRule="atLeast"/>
        <w:jc w:val="both"/>
        <w:textAlignment w:val="baseline"/>
        <w:rPr>
          <w:rFonts w:ascii="Arial" w:hAnsi="Arial" w:cs="Arial"/>
          <w:color w:val="161515"/>
          <w:sz w:val="21"/>
          <w:szCs w:val="21"/>
        </w:rPr>
      </w:pPr>
      <w:r>
        <w:rPr>
          <w:rFonts w:ascii="Arial" w:hAnsi="Arial" w:cs="Arial"/>
          <w:color w:val="161515"/>
          <w:sz w:val="21"/>
          <w:szCs w:val="21"/>
          <w:bdr w:val="none" w:sz="0" w:space="0" w:color="auto" w:frame="1"/>
        </w:rPr>
        <w:t>As the WCHF embeds itself more firmly in the VMNC and the health environment at large, veterans, their families and their advocates will become more savvy regarding their health, healthcare, and healthcare services and delivery. They expect high-quality, high-value, culturally appropriate and timely care. When this is not the case, they may become confused and/or frustrated which often leads a decrease in follow through with medications, recommendations, etc. and gaps in care ensue. It’s a similar experience noted across almost any industry providing services to consumers: the services are catered to the individual’s needs and available when the consumer needs/wants them.  If not, the consumer finds a new service provider. </w:t>
      </w:r>
    </w:p>
    <w:p w14:paraId="47058255" w14:textId="77777777" w:rsidR="007F45DE" w:rsidRDefault="007F45DE" w:rsidP="007F45DE">
      <w:pPr>
        <w:pStyle w:val="font8"/>
        <w:spacing w:before="0" w:beforeAutospacing="0" w:after="0" w:afterAutospacing="0" w:line="312" w:lineRule="atLeast"/>
        <w:jc w:val="both"/>
        <w:textAlignment w:val="baseline"/>
        <w:rPr>
          <w:rFonts w:ascii="Arial" w:hAnsi="Arial" w:cs="Arial"/>
          <w:color w:val="161515"/>
          <w:sz w:val="21"/>
          <w:szCs w:val="21"/>
        </w:rPr>
      </w:pPr>
      <w:r>
        <w:rPr>
          <w:rFonts w:ascii="Arial" w:hAnsi="Arial" w:cs="Arial"/>
          <w:color w:val="161515"/>
          <w:sz w:val="21"/>
          <w:szCs w:val="21"/>
        </w:rPr>
        <w:br/>
      </w:r>
      <w:r>
        <w:rPr>
          <w:rFonts w:ascii="Arial" w:hAnsi="Arial" w:cs="Arial"/>
          <w:color w:val="161515"/>
          <w:sz w:val="21"/>
          <w:szCs w:val="21"/>
          <w:bdr w:val="none" w:sz="0" w:space="0" w:color="auto" w:frame="1"/>
        </w:rPr>
        <w:t>The Agency for Healthcare Research and Quality (AHRQ) articulates that a successful medical neighborhood will “focus on meeting the needs of the individual patient, but also incorporate aspects of population health and overall community health needs." The Warrior Centric Healthcare Foundation expands this definition to include services and businesses that also address social determinants and contributors. </w:t>
      </w:r>
    </w:p>
    <w:p w14:paraId="3965E267" w14:textId="77777777" w:rsidR="007F45DE" w:rsidRDefault="007F45DE" w:rsidP="007F45DE">
      <w:pPr>
        <w:pStyle w:val="font8"/>
        <w:spacing w:before="0" w:beforeAutospacing="0" w:after="0" w:afterAutospacing="0" w:line="312" w:lineRule="atLeast"/>
        <w:jc w:val="both"/>
        <w:textAlignment w:val="baseline"/>
        <w:rPr>
          <w:rFonts w:ascii="Arial" w:hAnsi="Arial" w:cs="Arial"/>
          <w:color w:val="161515"/>
          <w:sz w:val="21"/>
          <w:szCs w:val="21"/>
        </w:rPr>
      </w:pPr>
      <w:r>
        <w:rPr>
          <w:rStyle w:val="wixguard"/>
          <w:rFonts w:ascii="Arial" w:hAnsi="Arial" w:cs="Arial"/>
          <w:color w:val="161515"/>
          <w:sz w:val="21"/>
          <w:szCs w:val="21"/>
          <w:bdr w:val="none" w:sz="0" w:space="0" w:color="auto" w:frame="1"/>
        </w:rPr>
        <w:t>​</w:t>
      </w:r>
    </w:p>
    <w:p w14:paraId="14AB55FF" w14:textId="77777777" w:rsidR="007F45DE" w:rsidRDefault="007F45DE" w:rsidP="007F45DE">
      <w:pPr>
        <w:pStyle w:val="font8"/>
        <w:spacing w:before="0" w:beforeAutospacing="0" w:after="0" w:afterAutospacing="0" w:line="312" w:lineRule="atLeast"/>
        <w:jc w:val="both"/>
        <w:textAlignment w:val="baseline"/>
        <w:rPr>
          <w:rFonts w:ascii="Arial" w:hAnsi="Arial" w:cs="Arial"/>
          <w:color w:val="161515"/>
          <w:sz w:val="21"/>
          <w:szCs w:val="21"/>
        </w:rPr>
      </w:pPr>
      <w:r>
        <w:rPr>
          <w:rFonts w:ascii="Arial" w:hAnsi="Arial" w:cs="Arial"/>
          <w:color w:val="161515"/>
          <w:sz w:val="21"/>
          <w:szCs w:val="21"/>
          <w:bdr w:val="none" w:sz="0" w:space="0" w:color="auto" w:frame="1"/>
        </w:rPr>
        <w:t>The bi-directional and cross functionality of the model is what ensures the high, mid, and more direct levels of function of the veteran medical neighborhood consortium members. In essence, the veteran medical neighborhood consortium is a combination of the typical medical and geographic neighborhood integrated with collaborating partners and relationships where all participants (service members, veterans, their families, the community and its leaders, providers, allied healthcare professionals, pharmacy, labs, business owners, authorized WCH clinics and/or hospitals, etc.) must be educated to understand how to participate such that their participation optimizes their experience.</w:t>
      </w:r>
    </w:p>
    <w:p w14:paraId="0C0EE38B" w14:textId="77777777" w:rsidR="007F45DE" w:rsidRDefault="007F45DE" w:rsidP="007F45DE">
      <w:pPr>
        <w:textAlignment w:val="baseline"/>
        <w:rPr>
          <w:rFonts w:ascii="Arial" w:eastAsia="Times New Roman" w:hAnsi="Arial" w:cs="Arial"/>
          <w:color w:val="000000"/>
          <w:sz w:val="15"/>
          <w:szCs w:val="15"/>
        </w:rPr>
      </w:pPr>
    </w:p>
    <w:p w14:paraId="439A901C" w14:textId="0E0803AF" w:rsidR="00363F6D" w:rsidRPr="002A2466" w:rsidRDefault="00FA4EA1" w:rsidP="002A2466">
      <w:pPr>
        <w:rPr>
          <w:i w:val="0"/>
        </w:rPr>
      </w:pPr>
      <w:r>
        <w:rPr>
          <w:i w:val="0"/>
        </w:rPr>
        <w:br w:type="page"/>
      </w:r>
    </w:p>
    <w:p w14:paraId="6C0CDB6D" w14:textId="77777777" w:rsidR="0039284A" w:rsidRDefault="0039284A" w:rsidP="0039284A">
      <w:pPr>
        <w:widowControl w:val="0"/>
        <w:autoSpaceDE w:val="0"/>
        <w:autoSpaceDN w:val="0"/>
        <w:adjustRightInd w:val="0"/>
        <w:rPr>
          <w:rFonts w:ascii="Arial" w:hAnsi="Arial" w:cs="Arial"/>
          <w:i w:val="0"/>
          <w:iCs w:val="0"/>
          <w:color w:val="C61C0D"/>
          <w:sz w:val="21"/>
          <w:szCs w:val="21"/>
        </w:rPr>
      </w:pPr>
    </w:p>
    <w:p w14:paraId="444AD990" w14:textId="77777777" w:rsidR="0039284A" w:rsidRDefault="0039284A" w:rsidP="0039284A">
      <w:pPr>
        <w:widowControl w:val="0"/>
        <w:autoSpaceDE w:val="0"/>
        <w:autoSpaceDN w:val="0"/>
        <w:adjustRightInd w:val="0"/>
        <w:rPr>
          <w:rFonts w:ascii="Arial" w:hAnsi="Arial" w:cs="Arial"/>
          <w:i w:val="0"/>
          <w:iCs w:val="0"/>
          <w:color w:val="C61C0D"/>
          <w:sz w:val="21"/>
          <w:szCs w:val="21"/>
        </w:rPr>
      </w:pPr>
    </w:p>
    <w:p w14:paraId="0731D8C9" w14:textId="77777777" w:rsidR="00E0416B" w:rsidRDefault="00E0416B" w:rsidP="00E0416B">
      <w:pPr>
        <w:pStyle w:val="Heading2"/>
        <w:spacing w:before="0" w:after="0"/>
        <w:textAlignment w:val="baseline"/>
        <w:rPr>
          <w:rFonts w:ascii="Algerian" w:eastAsia="Times New Roman" w:hAnsi="Algerian" w:cs="Arial"/>
          <w:b w:val="0"/>
          <w:bCs w:val="0"/>
          <w:i w:val="0"/>
          <w:iCs w:val="0"/>
          <w:color w:val="161515"/>
          <w:sz w:val="42"/>
          <w:szCs w:val="42"/>
        </w:rPr>
      </w:pPr>
      <w:r>
        <w:rPr>
          <w:rStyle w:val="color28"/>
          <w:rFonts w:ascii="Helvetica" w:eastAsia="Times New Roman" w:hAnsi="Helvetica" w:cs="Arial"/>
          <w:b w:val="0"/>
          <w:bCs w:val="0"/>
          <w:i w:val="0"/>
          <w:iCs w:val="0"/>
          <w:color w:val="D3310C"/>
          <w:sz w:val="42"/>
          <w:szCs w:val="42"/>
          <w:bdr w:val="none" w:sz="0" w:space="0" w:color="auto" w:frame="1"/>
        </w:rPr>
        <w:t>Our Mission</w:t>
      </w:r>
    </w:p>
    <w:p w14:paraId="1E564268" w14:textId="77777777" w:rsidR="00E0416B" w:rsidRDefault="00E0416B" w:rsidP="00E0416B">
      <w:pPr>
        <w:pStyle w:val="font8"/>
        <w:spacing w:before="0" w:beforeAutospacing="0" w:after="0" w:afterAutospacing="0" w:line="336" w:lineRule="atLeast"/>
        <w:textAlignment w:val="baseline"/>
        <w:rPr>
          <w:rFonts w:ascii="Arial" w:hAnsi="Arial" w:cs="Arial"/>
          <w:color w:val="161515"/>
          <w:sz w:val="21"/>
          <w:szCs w:val="21"/>
        </w:rPr>
      </w:pPr>
      <w:r>
        <w:rPr>
          <w:rFonts w:ascii="Helvetica" w:hAnsi="Helvetica" w:cs="Arial"/>
          <w:color w:val="161515"/>
          <w:sz w:val="21"/>
          <w:szCs w:val="21"/>
          <w:bdr w:val="none" w:sz="0" w:space="0" w:color="auto" w:frame="1"/>
        </w:rPr>
        <w:t xml:space="preserve">For those </w:t>
      </w:r>
      <w:proofErr w:type="gramStart"/>
      <w:r>
        <w:rPr>
          <w:rFonts w:ascii="Helvetica" w:hAnsi="Helvetica" w:cs="Arial"/>
          <w:color w:val="161515"/>
          <w:sz w:val="21"/>
          <w:szCs w:val="21"/>
          <w:bdr w:val="none" w:sz="0" w:space="0" w:color="auto" w:frame="1"/>
        </w:rPr>
        <w:t>reasons</w:t>
      </w:r>
      <w:proofErr w:type="gramEnd"/>
      <w:r>
        <w:rPr>
          <w:rFonts w:ascii="Helvetica" w:hAnsi="Helvetica" w:cs="Arial"/>
          <w:color w:val="161515"/>
          <w:sz w:val="21"/>
          <w:szCs w:val="21"/>
          <w:bdr w:val="none" w:sz="0" w:space="0" w:color="auto" w:frame="1"/>
        </w:rPr>
        <w:t> the</w:t>
      </w:r>
      <w:r>
        <w:rPr>
          <w:rStyle w:val="apple-converted-space"/>
          <w:rFonts w:ascii="Helvetica" w:hAnsi="Helvetica" w:cs="Arial"/>
          <w:color w:val="161515"/>
          <w:sz w:val="21"/>
          <w:szCs w:val="21"/>
          <w:bdr w:val="none" w:sz="0" w:space="0" w:color="auto" w:frame="1"/>
        </w:rPr>
        <w:t> </w:t>
      </w:r>
      <w:r>
        <w:rPr>
          <w:rFonts w:ascii="Helvetica" w:hAnsi="Helvetica" w:cs="Arial"/>
          <w:b/>
          <w:bCs/>
          <w:color w:val="161515"/>
          <w:sz w:val="21"/>
          <w:szCs w:val="21"/>
          <w:bdr w:val="none" w:sz="0" w:space="0" w:color="auto" w:frame="1"/>
        </w:rPr>
        <w:t>Warrior Centric Healthcare Foundation</w:t>
      </w:r>
      <w:r>
        <w:rPr>
          <w:rStyle w:val="apple-converted-space"/>
          <w:rFonts w:ascii="Helvetica" w:hAnsi="Helvetica" w:cs="Arial"/>
          <w:b/>
          <w:bCs/>
          <w:color w:val="161515"/>
          <w:sz w:val="21"/>
          <w:szCs w:val="21"/>
          <w:bdr w:val="none" w:sz="0" w:space="0" w:color="auto" w:frame="1"/>
        </w:rPr>
        <w:t> </w:t>
      </w:r>
      <w:r>
        <w:rPr>
          <w:rFonts w:ascii="Helvetica" w:hAnsi="Helvetica" w:cs="Arial"/>
          <w:color w:val="161515"/>
          <w:sz w:val="21"/>
          <w:szCs w:val="21"/>
          <w:bdr w:val="none" w:sz="0" w:space="0" w:color="auto" w:frame="1"/>
        </w:rPr>
        <w:t>was established.</w:t>
      </w:r>
      <w:r>
        <w:rPr>
          <w:rFonts w:ascii="Helvetica" w:hAnsi="Helvetica" w:cs="Arial"/>
          <w:color w:val="161515"/>
          <w:sz w:val="21"/>
          <w:szCs w:val="21"/>
          <w:bdr w:val="none" w:sz="0" w:space="0" w:color="auto" w:frame="1"/>
        </w:rPr>
        <w:br/>
        <w:t>Now more than ever and for many reasons, Americans are less connected to their military community. And, veterans who come home feel and internalize that disconnect… some even say they feel anonymous.  Because of this, America is failing to deliver on its promise</w:t>
      </w:r>
      <w:proofErr w:type="gramStart"/>
      <w:r>
        <w:rPr>
          <w:rFonts w:ascii="Helvetica" w:hAnsi="Helvetica" w:cs="Arial"/>
          <w:color w:val="161515"/>
          <w:sz w:val="21"/>
          <w:szCs w:val="21"/>
          <w:bdr w:val="none" w:sz="0" w:space="0" w:color="auto" w:frame="1"/>
        </w:rPr>
        <w:t>…</w:t>
      </w:r>
      <w:r>
        <w:rPr>
          <w:rFonts w:ascii="Helvetica" w:hAnsi="Helvetica" w:cs="Arial"/>
          <w:b/>
          <w:bCs/>
          <w:color w:val="161515"/>
          <w:sz w:val="21"/>
          <w:szCs w:val="21"/>
          <w:bdr w:val="none" w:sz="0" w:space="0" w:color="auto" w:frame="1"/>
        </w:rPr>
        <w:t>”To</w:t>
      </w:r>
      <w:proofErr w:type="gramEnd"/>
      <w:r>
        <w:rPr>
          <w:rFonts w:ascii="Helvetica" w:hAnsi="Helvetica" w:cs="Arial"/>
          <w:b/>
          <w:bCs/>
          <w:color w:val="161515"/>
          <w:sz w:val="21"/>
          <w:szCs w:val="21"/>
          <w:bdr w:val="none" w:sz="0" w:space="0" w:color="auto" w:frame="1"/>
        </w:rPr>
        <w:t xml:space="preserve"> care for those who shall have borne the battle."</w:t>
      </w:r>
    </w:p>
    <w:p w14:paraId="6E3E49C6" w14:textId="77777777" w:rsidR="00E0416B" w:rsidRDefault="00E0416B" w:rsidP="00E0416B">
      <w:pPr>
        <w:pStyle w:val="font8"/>
        <w:spacing w:before="0" w:beforeAutospacing="0" w:after="0" w:afterAutospacing="0" w:line="336" w:lineRule="atLeast"/>
        <w:jc w:val="both"/>
        <w:textAlignment w:val="baseline"/>
        <w:rPr>
          <w:rFonts w:ascii="Arial" w:hAnsi="Arial" w:cs="Arial"/>
          <w:color w:val="161515"/>
          <w:sz w:val="21"/>
          <w:szCs w:val="21"/>
        </w:rPr>
      </w:pPr>
      <w:r>
        <w:rPr>
          <w:rStyle w:val="wixguard"/>
          <w:rFonts w:ascii="Helvetica" w:hAnsi="Helvetica" w:cs="Arial"/>
          <w:b/>
          <w:bCs/>
          <w:color w:val="161515"/>
          <w:sz w:val="21"/>
          <w:szCs w:val="21"/>
          <w:bdr w:val="none" w:sz="0" w:space="0" w:color="auto" w:frame="1"/>
        </w:rPr>
        <w:t>​</w:t>
      </w:r>
    </w:p>
    <w:p w14:paraId="66A12165" w14:textId="77777777" w:rsidR="00E0416B" w:rsidRDefault="00E0416B" w:rsidP="00E0416B">
      <w:pPr>
        <w:pStyle w:val="font8"/>
        <w:spacing w:before="0" w:beforeAutospacing="0" w:after="0" w:afterAutospacing="0" w:line="336" w:lineRule="atLeast"/>
        <w:textAlignment w:val="baseline"/>
        <w:rPr>
          <w:rFonts w:ascii="Arial" w:hAnsi="Arial" w:cs="Arial"/>
          <w:color w:val="161515"/>
          <w:sz w:val="21"/>
          <w:szCs w:val="21"/>
        </w:rPr>
      </w:pPr>
      <w:r>
        <w:rPr>
          <w:rFonts w:ascii="Helvetica" w:hAnsi="Helvetica" w:cs="Arial"/>
          <w:color w:val="161515"/>
          <w:sz w:val="21"/>
          <w:szCs w:val="21"/>
          <w:bdr w:val="none" w:sz="0" w:space="0" w:color="auto" w:frame="1"/>
        </w:rPr>
        <w:t>Warrior Centric Healthcare Foundation is committed to help and to give back to the men, women and families who serve our nation – whether in uniform or not, at home or abroad, and in times of turmoil or peace. </w:t>
      </w:r>
    </w:p>
    <w:p w14:paraId="4E8B1242" w14:textId="77777777" w:rsidR="00E0416B" w:rsidRDefault="00E0416B" w:rsidP="00E0416B">
      <w:pPr>
        <w:pStyle w:val="font8"/>
        <w:spacing w:before="0" w:beforeAutospacing="0" w:after="0" w:afterAutospacing="0" w:line="336" w:lineRule="atLeast"/>
        <w:textAlignment w:val="baseline"/>
        <w:rPr>
          <w:rFonts w:ascii="Helvetica" w:hAnsi="Helvetica" w:cs="Arial"/>
          <w:b/>
          <w:bCs/>
          <w:color w:val="161515"/>
          <w:sz w:val="21"/>
          <w:szCs w:val="21"/>
          <w:bdr w:val="none" w:sz="0" w:space="0" w:color="auto" w:frame="1"/>
        </w:rPr>
      </w:pPr>
      <w:r>
        <w:rPr>
          <w:rFonts w:ascii="Helvetica" w:hAnsi="Helvetica" w:cs="Arial"/>
          <w:color w:val="161515"/>
          <w:sz w:val="21"/>
          <w:szCs w:val="21"/>
          <w:bdr w:val="none" w:sz="0" w:space="0" w:color="auto" w:frame="1"/>
        </w:rPr>
        <w:t>Making good America’s promise…your promise… to ensure they get the quality healthcare is a way to operationalize </w:t>
      </w:r>
      <w:r>
        <w:rPr>
          <w:rFonts w:ascii="Helvetica" w:hAnsi="Helvetica" w:cs="Arial"/>
          <w:b/>
          <w:bCs/>
          <w:color w:val="161515"/>
          <w:sz w:val="21"/>
          <w:szCs w:val="21"/>
          <w:bdr w:val="none" w:sz="0" w:space="0" w:color="auto" w:frame="1"/>
        </w:rPr>
        <w:t>“Thank You for Your Service”. </w:t>
      </w:r>
    </w:p>
    <w:p w14:paraId="6C5640C8" w14:textId="77777777" w:rsidR="00E0416B" w:rsidRDefault="00E0416B" w:rsidP="00E0416B">
      <w:pPr>
        <w:pStyle w:val="font8"/>
        <w:spacing w:before="0" w:beforeAutospacing="0" w:after="0" w:afterAutospacing="0" w:line="336" w:lineRule="atLeast"/>
        <w:textAlignment w:val="baseline"/>
        <w:rPr>
          <w:rFonts w:ascii="Helvetica" w:hAnsi="Helvetica" w:cs="Arial"/>
          <w:b/>
          <w:bCs/>
          <w:color w:val="161515"/>
          <w:sz w:val="21"/>
          <w:szCs w:val="21"/>
          <w:bdr w:val="none" w:sz="0" w:space="0" w:color="auto" w:frame="1"/>
        </w:rPr>
      </w:pPr>
    </w:p>
    <w:p w14:paraId="44002B4C" w14:textId="77777777" w:rsidR="00E0416B" w:rsidRDefault="00E0416B" w:rsidP="00E0416B">
      <w:pPr>
        <w:pStyle w:val="font8"/>
        <w:spacing w:before="0" w:beforeAutospacing="0" w:after="0" w:afterAutospacing="0" w:line="336" w:lineRule="atLeast"/>
        <w:textAlignment w:val="baseline"/>
        <w:rPr>
          <w:rFonts w:ascii="Arial" w:hAnsi="Arial" w:cs="Arial"/>
          <w:color w:val="161515"/>
          <w:sz w:val="21"/>
          <w:szCs w:val="21"/>
        </w:rPr>
      </w:pPr>
    </w:p>
    <w:p w14:paraId="48483D66" w14:textId="77777777" w:rsidR="00E0416B" w:rsidRDefault="00E0416B" w:rsidP="00E0416B">
      <w:pPr>
        <w:pStyle w:val="Heading2"/>
        <w:spacing w:before="0" w:after="0"/>
        <w:textAlignment w:val="baseline"/>
        <w:rPr>
          <w:rFonts w:ascii="Algerian" w:eastAsia="Times New Roman" w:hAnsi="Algerian" w:cs="Arial"/>
          <w:b w:val="0"/>
          <w:bCs w:val="0"/>
          <w:color w:val="161515"/>
          <w:sz w:val="42"/>
          <w:szCs w:val="42"/>
        </w:rPr>
      </w:pPr>
      <w:r>
        <w:rPr>
          <w:rStyle w:val="color28"/>
          <w:rFonts w:ascii="Helvetica" w:eastAsia="Times New Roman" w:hAnsi="Helvetica" w:cs="Arial"/>
          <w:b w:val="0"/>
          <w:bCs w:val="0"/>
          <w:i w:val="0"/>
          <w:iCs w:val="0"/>
          <w:color w:val="D3310C"/>
          <w:sz w:val="42"/>
          <w:szCs w:val="42"/>
          <w:bdr w:val="none" w:sz="0" w:space="0" w:color="auto" w:frame="1"/>
        </w:rPr>
        <w:t>Our Vision</w:t>
      </w:r>
    </w:p>
    <w:p w14:paraId="16686094" w14:textId="77777777" w:rsidR="00E0416B" w:rsidRDefault="00E0416B" w:rsidP="00E0416B">
      <w:pPr>
        <w:pStyle w:val="font8"/>
        <w:spacing w:before="0" w:beforeAutospacing="0" w:after="0" w:afterAutospacing="0"/>
        <w:textAlignment w:val="baseline"/>
        <w:rPr>
          <w:rFonts w:ascii="Arial" w:hAnsi="Arial" w:cs="Arial"/>
          <w:color w:val="161515"/>
          <w:sz w:val="21"/>
          <w:szCs w:val="21"/>
        </w:rPr>
      </w:pPr>
      <w:r>
        <w:rPr>
          <w:rFonts w:ascii="Helvetica" w:hAnsi="Helvetica" w:cs="Arial"/>
          <w:color w:val="161515"/>
          <w:sz w:val="21"/>
          <w:szCs w:val="21"/>
          <w:bdr w:val="none" w:sz="0" w:space="0" w:color="auto" w:frame="1"/>
        </w:rPr>
        <w:t>WCHF envisions a world in which ALL veterans and their families live healthy and well lives undiminished by their service related health concerns.</w:t>
      </w:r>
    </w:p>
    <w:p w14:paraId="3D4DBE2B" w14:textId="77777777" w:rsidR="00E0416B" w:rsidRDefault="00E0416B" w:rsidP="00E0416B">
      <w:pPr>
        <w:pStyle w:val="font8"/>
        <w:spacing w:before="0" w:beforeAutospacing="0" w:after="0" w:afterAutospacing="0"/>
        <w:textAlignment w:val="baseline"/>
        <w:rPr>
          <w:rFonts w:ascii="Arial" w:hAnsi="Arial" w:cs="Arial"/>
          <w:color w:val="161515"/>
          <w:sz w:val="21"/>
          <w:szCs w:val="21"/>
        </w:rPr>
      </w:pPr>
      <w:r>
        <w:rPr>
          <w:rFonts w:ascii="Helvetica" w:hAnsi="Helvetica" w:cs="Arial"/>
          <w:color w:val="161515"/>
          <w:sz w:val="21"/>
          <w:szCs w:val="21"/>
          <w:bdr w:val="none" w:sz="0" w:space="0" w:color="auto" w:frame="1"/>
        </w:rPr>
        <w:t>WCHF approaches its vision with passion and purpose to ensure we:</w:t>
      </w:r>
    </w:p>
    <w:p w14:paraId="6A855E7F" w14:textId="77777777" w:rsidR="00E0416B" w:rsidRDefault="00E0416B" w:rsidP="00E0416B">
      <w:pPr>
        <w:pStyle w:val="font8"/>
        <w:numPr>
          <w:ilvl w:val="0"/>
          <w:numId w:val="6"/>
        </w:numPr>
        <w:spacing w:before="0" w:beforeAutospacing="0" w:after="0" w:afterAutospacing="0"/>
        <w:ind w:left="120"/>
        <w:textAlignment w:val="baseline"/>
        <w:rPr>
          <w:rFonts w:ascii="Arial" w:hAnsi="Arial" w:cs="Arial"/>
          <w:color w:val="161515"/>
          <w:sz w:val="21"/>
          <w:szCs w:val="21"/>
        </w:rPr>
      </w:pPr>
      <w:r>
        <w:rPr>
          <w:rFonts w:ascii="Helvetica" w:hAnsi="Helvetica" w:cs="Arial"/>
          <w:color w:val="161515"/>
          <w:sz w:val="21"/>
          <w:szCs w:val="21"/>
          <w:bdr w:val="none" w:sz="0" w:space="0" w:color="auto" w:frame="1"/>
        </w:rPr>
        <w:t>Amplify the veteran community voice in the battle for health and wellness</w:t>
      </w:r>
    </w:p>
    <w:p w14:paraId="1987170A" w14:textId="77777777" w:rsidR="00E0416B" w:rsidRDefault="00E0416B" w:rsidP="00E0416B">
      <w:pPr>
        <w:pStyle w:val="font8"/>
        <w:numPr>
          <w:ilvl w:val="0"/>
          <w:numId w:val="6"/>
        </w:numPr>
        <w:spacing w:before="0" w:beforeAutospacing="0" w:after="0" w:afterAutospacing="0"/>
        <w:ind w:left="120"/>
        <w:textAlignment w:val="baseline"/>
        <w:rPr>
          <w:rFonts w:ascii="Arial" w:hAnsi="Arial" w:cs="Arial"/>
          <w:color w:val="161515"/>
          <w:sz w:val="21"/>
          <w:szCs w:val="21"/>
        </w:rPr>
      </w:pPr>
      <w:r>
        <w:rPr>
          <w:rFonts w:ascii="Helvetica" w:hAnsi="Helvetica" w:cs="Arial"/>
          <w:color w:val="161515"/>
          <w:sz w:val="21"/>
          <w:szCs w:val="21"/>
          <w:bdr w:val="none" w:sz="0" w:space="0" w:color="auto" w:frame="1"/>
        </w:rPr>
        <w:t>Advocate for equitable healthcare for veterans and their families</w:t>
      </w:r>
    </w:p>
    <w:p w14:paraId="6E8B997F" w14:textId="77777777" w:rsidR="00E0416B" w:rsidRDefault="00E0416B" w:rsidP="00E0416B">
      <w:pPr>
        <w:pStyle w:val="font8"/>
        <w:numPr>
          <w:ilvl w:val="0"/>
          <w:numId w:val="6"/>
        </w:numPr>
        <w:spacing w:before="0" w:beforeAutospacing="0" w:after="0" w:afterAutospacing="0"/>
        <w:ind w:left="120"/>
        <w:textAlignment w:val="baseline"/>
        <w:rPr>
          <w:rFonts w:ascii="Arial" w:hAnsi="Arial" w:cs="Arial"/>
          <w:color w:val="161515"/>
          <w:sz w:val="21"/>
          <w:szCs w:val="21"/>
        </w:rPr>
      </w:pPr>
      <w:r>
        <w:rPr>
          <w:rFonts w:ascii="Helvetica" w:hAnsi="Helvetica" w:cs="Arial"/>
          <w:color w:val="161515"/>
          <w:sz w:val="21"/>
          <w:szCs w:val="21"/>
          <w:bdr w:val="none" w:sz="0" w:space="0" w:color="auto" w:frame="1"/>
        </w:rPr>
        <w:t>Gather and disseminate knowledge regarding veterans’ health, healthcare and wellness to veterans, their families and the communities in which they live</w:t>
      </w:r>
    </w:p>
    <w:p w14:paraId="7C8C862F" w14:textId="77777777" w:rsidR="00E0416B" w:rsidRDefault="00E0416B" w:rsidP="00E0416B">
      <w:pPr>
        <w:pStyle w:val="font8"/>
        <w:numPr>
          <w:ilvl w:val="0"/>
          <w:numId w:val="6"/>
        </w:numPr>
        <w:spacing w:before="0" w:beforeAutospacing="0" w:after="0" w:afterAutospacing="0"/>
        <w:ind w:left="120"/>
        <w:textAlignment w:val="baseline"/>
        <w:rPr>
          <w:rFonts w:ascii="Arial" w:hAnsi="Arial" w:cs="Arial"/>
          <w:color w:val="161515"/>
          <w:sz w:val="21"/>
          <w:szCs w:val="21"/>
        </w:rPr>
      </w:pPr>
      <w:r>
        <w:rPr>
          <w:rFonts w:ascii="Helvetica" w:hAnsi="Helvetica" w:cs="Arial"/>
          <w:color w:val="161515"/>
          <w:sz w:val="21"/>
          <w:szCs w:val="21"/>
          <w:bdr w:val="none" w:sz="0" w:space="0" w:color="auto" w:frame="1"/>
        </w:rPr>
        <w:t>Develop and disseminate free education and training to healthcare professionals that address the health and wellness of veterans’ and their families</w:t>
      </w:r>
    </w:p>
    <w:p w14:paraId="3604AC64" w14:textId="77777777" w:rsidR="00E0416B" w:rsidRDefault="00E0416B" w:rsidP="00E0416B">
      <w:pPr>
        <w:pStyle w:val="font8"/>
        <w:numPr>
          <w:ilvl w:val="0"/>
          <w:numId w:val="6"/>
        </w:numPr>
        <w:spacing w:before="0" w:beforeAutospacing="0" w:after="0" w:afterAutospacing="0"/>
        <w:ind w:left="120"/>
        <w:textAlignment w:val="baseline"/>
        <w:rPr>
          <w:rFonts w:ascii="Arial" w:hAnsi="Arial" w:cs="Arial"/>
          <w:color w:val="161515"/>
          <w:sz w:val="21"/>
          <w:szCs w:val="21"/>
        </w:rPr>
      </w:pPr>
      <w:r>
        <w:rPr>
          <w:rFonts w:ascii="Helvetica" w:hAnsi="Helvetica" w:cs="Arial"/>
          <w:color w:val="161515"/>
          <w:sz w:val="21"/>
          <w:szCs w:val="21"/>
          <w:bdr w:val="none" w:sz="0" w:space="0" w:color="auto" w:frame="1"/>
        </w:rPr>
        <w:t>Continuously refine the Veteran Medical Neighborhood Consortium™ model to safeguard the mission.</w:t>
      </w:r>
    </w:p>
    <w:p w14:paraId="0689319F" w14:textId="77777777" w:rsidR="0039284A" w:rsidRDefault="0039284A" w:rsidP="0039284A">
      <w:pPr>
        <w:widowControl w:val="0"/>
        <w:autoSpaceDE w:val="0"/>
        <w:autoSpaceDN w:val="0"/>
        <w:adjustRightInd w:val="0"/>
        <w:rPr>
          <w:rFonts w:ascii="Arial" w:hAnsi="Arial" w:cs="Arial"/>
          <w:i w:val="0"/>
          <w:iCs w:val="0"/>
          <w:color w:val="C61C0D"/>
          <w:sz w:val="21"/>
          <w:szCs w:val="21"/>
        </w:rPr>
      </w:pPr>
    </w:p>
    <w:p w14:paraId="58F1CB44" w14:textId="4E96A567" w:rsidR="0039284A" w:rsidRDefault="0039284A" w:rsidP="0039284A">
      <w:pPr>
        <w:widowControl w:val="0"/>
        <w:autoSpaceDE w:val="0"/>
        <w:autoSpaceDN w:val="0"/>
        <w:adjustRightInd w:val="0"/>
        <w:rPr>
          <w:rFonts w:ascii="Arial" w:hAnsi="Arial" w:cs="Arial"/>
          <w:i w:val="0"/>
          <w:iCs w:val="0"/>
          <w:color w:val="C61C0D"/>
          <w:sz w:val="21"/>
          <w:szCs w:val="21"/>
        </w:rPr>
      </w:pPr>
    </w:p>
    <w:p w14:paraId="4F0FD65B" w14:textId="77777777" w:rsidR="0039284A" w:rsidRPr="006E7D6D" w:rsidRDefault="0039284A" w:rsidP="0039284A">
      <w:pPr>
        <w:widowControl w:val="0"/>
        <w:autoSpaceDE w:val="0"/>
        <w:autoSpaceDN w:val="0"/>
        <w:adjustRightInd w:val="0"/>
        <w:rPr>
          <w:rFonts w:ascii="Arial" w:hAnsi="Arial" w:cs="Arial"/>
          <w:sz w:val="28"/>
          <w:szCs w:val="28"/>
        </w:rPr>
      </w:pPr>
    </w:p>
    <w:p w14:paraId="2D9F350E" w14:textId="77777777" w:rsidR="0039284A" w:rsidRPr="00D61337" w:rsidRDefault="0039284A" w:rsidP="0039284A">
      <w:pPr>
        <w:rPr>
          <w:rFonts w:ascii="Arial Rounded MT Bold" w:hAnsi="Arial Rounded MT Bold"/>
          <w:i w:val="0"/>
          <w:sz w:val="24"/>
          <w:szCs w:val="24"/>
        </w:rPr>
      </w:pPr>
    </w:p>
    <w:p w14:paraId="373495B1" w14:textId="23A5FDCA" w:rsidR="00666D89" w:rsidRDefault="00666D89" w:rsidP="00E43359">
      <w:pPr>
        <w:rPr>
          <w:rFonts w:ascii="Arial Rounded MT Bold" w:hAnsi="Arial Rounded MT Bold"/>
          <w:i w:val="0"/>
          <w:sz w:val="24"/>
          <w:szCs w:val="24"/>
        </w:rPr>
      </w:pPr>
    </w:p>
    <w:p w14:paraId="3205F9FD" w14:textId="77777777" w:rsidR="00666D89" w:rsidRDefault="00666D89">
      <w:pPr>
        <w:rPr>
          <w:rFonts w:ascii="Arial Rounded MT Bold" w:hAnsi="Arial Rounded MT Bold"/>
          <w:i w:val="0"/>
          <w:sz w:val="24"/>
          <w:szCs w:val="24"/>
        </w:rPr>
      </w:pPr>
      <w:r>
        <w:rPr>
          <w:rFonts w:ascii="Arial Rounded MT Bold" w:hAnsi="Arial Rounded MT Bold"/>
          <w:i w:val="0"/>
          <w:sz w:val="24"/>
          <w:szCs w:val="24"/>
        </w:rPr>
        <w:br w:type="page"/>
      </w:r>
    </w:p>
    <w:p w14:paraId="2A949D57" w14:textId="202582EB" w:rsidR="00085485" w:rsidRPr="00085485" w:rsidRDefault="00085485" w:rsidP="00085485">
      <w:pPr>
        <w:widowControl w:val="0"/>
        <w:autoSpaceDE w:val="0"/>
        <w:autoSpaceDN w:val="0"/>
        <w:adjustRightInd w:val="0"/>
        <w:spacing w:after="0" w:line="240" w:lineRule="auto"/>
        <w:rPr>
          <w:rFonts w:ascii="Helvetica" w:hAnsi="Helvetica" w:cs="Helvetica"/>
          <w:i w:val="0"/>
          <w:iCs w:val="0"/>
          <w:color w:val="000000" w:themeColor="text1"/>
          <w:sz w:val="62"/>
          <w:szCs w:val="62"/>
        </w:rPr>
      </w:pPr>
    </w:p>
    <w:p w14:paraId="49A1A734" w14:textId="4F9B9EBC" w:rsidR="00085485" w:rsidRDefault="00085485" w:rsidP="00085485">
      <w:pPr>
        <w:widowControl w:val="0"/>
        <w:autoSpaceDE w:val="0"/>
        <w:autoSpaceDN w:val="0"/>
        <w:adjustRightInd w:val="0"/>
        <w:spacing w:after="0" w:line="240" w:lineRule="auto"/>
        <w:rPr>
          <w:rFonts w:ascii="Helvetica" w:hAnsi="Helvetica" w:cs="Helvetica"/>
          <w:i w:val="0"/>
          <w:iCs w:val="0"/>
          <w:color w:val="000000" w:themeColor="text1"/>
          <w:sz w:val="62"/>
          <w:szCs w:val="62"/>
        </w:rPr>
      </w:pPr>
      <w:r w:rsidRPr="00085485">
        <w:rPr>
          <w:rFonts w:ascii="Helvetica" w:hAnsi="Helvetica" w:cs="Helvetica"/>
          <w:i w:val="0"/>
          <w:iCs w:val="0"/>
          <w:color w:val="000000" w:themeColor="text1"/>
          <w:sz w:val="62"/>
          <w:szCs w:val="62"/>
        </w:rPr>
        <w:t>ABOUT</w:t>
      </w:r>
      <w:r w:rsidRPr="00085485">
        <w:rPr>
          <w:rFonts w:ascii="Helvetica" w:hAnsi="Helvetica" w:cs="Helvetica"/>
          <w:i w:val="0"/>
          <w:iCs w:val="0"/>
          <w:color w:val="000000" w:themeColor="text1"/>
          <w:sz w:val="62"/>
          <w:szCs w:val="62"/>
        </w:rPr>
        <w:t> </w:t>
      </w:r>
    </w:p>
    <w:p w14:paraId="5A1C2512" w14:textId="77777777" w:rsidR="00085485" w:rsidRPr="00085485" w:rsidRDefault="00085485" w:rsidP="00085485">
      <w:pPr>
        <w:widowControl w:val="0"/>
        <w:autoSpaceDE w:val="0"/>
        <w:autoSpaceDN w:val="0"/>
        <w:adjustRightInd w:val="0"/>
        <w:spacing w:after="0" w:line="240" w:lineRule="auto"/>
        <w:rPr>
          <w:rFonts w:ascii="Helvetica" w:hAnsi="Helvetica" w:cs="Helvetica"/>
          <w:i w:val="0"/>
          <w:iCs w:val="0"/>
          <w:color w:val="000000" w:themeColor="text1"/>
          <w:sz w:val="62"/>
          <w:szCs w:val="62"/>
        </w:rPr>
      </w:pPr>
    </w:p>
    <w:p w14:paraId="59984038" w14:textId="77777777" w:rsidR="00085485" w:rsidRDefault="00085485" w:rsidP="00085485">
      <w:pPr>
        <w:widowControl w:val="0"/>
        <w:autoSpaceDE w:val="0"/>
        <w:autoSpaceDN w:val="0"/>
        <w:adjustRightInd w:val="0"/>
        <w:spacing w:after="0" w:line="240" w:lineRule="auto"/>
        <w:rPr>
          <w:rFonts w:ascii="Helvetica" w:hAnsi="Helvetica" w:cs="Helvetica"/>
          <w:i w:val="0"/>
          <w:iCs w:val="0"/>
          <w:color w:val="111111"/>
          <w:sz w:val="28"/>
          <w:szCs w:val="28"/>
        </w:rPr>
      </w:pPr>
      <w:r>
        <w:rPr>
          <w:rFonts w:ascii="Helvetica" w:hAnsi="Helvetica" w:cs="Helvetica"/>
          <w:i w:val="0"/>
          <w:iCs w:val="0"/>
          <w:color w:val="111111"/>
          <w:sz w:val="28"/>
          <w:szCs w:val="28"/>
        </w:rPr>
        <w:t>Warrior Centric Healthcare Foundation (WCHF) is a non-profit 501c3 charitable entity </w:t>
      </w:r>
    </w:p>
    <w:p w14:paraId="40E48560" w14:textId="77777777" w:rsidR="00085485" w:rsidRDefault="00085485" w:rsidP="00085485">
      <w:pPr>
        <w:widowControl w:val="0"/>
        <w:autoSpaceDE w:val="0"/>
        <w:autoSpaceDN w:val="0"/>
        <w:adjustRightInd w:val="0"/>
        <w:spacing w:after="0" w:line="240" w:lineRule="auto"/>
        <w:rPr>
          <w:rFonts w:ascii="Arial" w:hAnsi="Arial" w:cs="Arial"/>
          <w:i w:val="0"/>
          <w:iCs w:val="0"/>
          <w:color w:val="111111"/>
          <w:sz w:val="28"/>
          <w:szCs w:val="28"/>
        </w:rPr>
      </w:pPr>
      <w:r>
        <w:rPr>
          <w:rFonts w:ascii="Helvetica" w:hAnsi="Helvetica" w:cs="Helvetica"/>
          <w:i w:val="0"/>
          <w:iCs w:val="0"/>
          <w:color w:val="111111"/>
          <w:sz w:val="28"/>
          <w:szCs w:val="28"/>
        </w:rPr>
        <w:t>established in 2013 by military veterans with expertise in healthcare, for the express purpose of addressing systemic inequities regarding access to and quality of care for veterans and their families. </w:t>
      </w:r>
    </w:p>
    <w:p w14:paraId="19DD9655" w14:textId="77777777" w:rsidR="00085485" w:rsidRDefault="00085485" w:rsidP="00085485">
      <w:pPr>
        <w:widowControl w:val="0"/>
        <w:autoSpaceDE w:val="0"/>
        <w:autoSpaceDN w:val="0"/>
        <w:adjustRightInd w:val="0"/>
        <w:spacing w:after="0" w:line="240" w:lineRule="auto"/>
        <w:rPr>
          <w:rFonts w:ascii="Arial" w:hAnsi="Arial" w:cs="Arial"/>
          <w:i w:val="0"/>
          <w:iCs w:val="0"/>
          <w:color w:val="111111"/>
          <w:sz w:val="28"/>
          <w:szCs w:val="28"/>
        </w:rPr>
      </w:pPr>
    </w:p>
    <w:p w14:paraId="64DD0847" w14:textId="77777777" w:rsidR="00085485" w:rsidRDefault="00085485" w:rsidP="00085485">
      <w:pPr>
        <w:widowControl w:val="0"/>
        <w:autoSpaceDE w:val="0"/>
        <w:autoSpaceDN w:val="0"/>
        <w:adjustRightInd w:val="0"/>
        <w:spacing w:after="0" w:line="240" w:lineRule="auto"/>
        <w:rPr>
          <w:rFonts w:ascii="Arial" w:hAnsi="Arial" w:cs="Arial"/>
          <w:i w:val="0"/>
          <w:iCs w:val="0"/>
          <w:color w:val="111111"/>
          <w:sz w:val="28"/>
          <w:szCs w:val="28"/>
        </w:rPr>
      </w:pPr>
      <w:r>
        <w:rPr>
          <w:rFonts w:ascii="Helvetica" w:hAnsi="Helvetica" w:cs="Helvetica"/>
          <w:i w:val="0"/>
          <w:iCs w:val="0"/>
          <w:color w:val="111111"/>
          <w:sz w:val="28"/>
          <w:szCs w:val="28"/>
        </w:rPr>
        <w:t>Having committed their lives to our country, Veterans leave military service with a host of potentially debilitating health conditions—not just PTSD and traumatic brain injury, but autoimmune disorders, hearing loss, lung disorders, chemical exposure related heart problems, musculoskeletal injuries, and a host of other potential problems many that remain unknown for years after discharge or retirement.</w:t>
      </w:r>
    </w:p>
    <w:p w14:paraId="0E937DFD" w14:textId="77777777" w:rsidR="00085485" w:rsidRDefault="00085485" w:rsidP="00085485">
      <w:pPr>
        <w:widowControl w:val="0"/>
        <w:autoSpaceDE w:val="0"/>
        <w:autoSpaceDN w:val="0"/>
        <w:adjustRightInd w:val="0"/>
        <w:spacing w:after="0" w:line="240" w:lineRule="auto"/>
        <w:rPr>
          <w:rFonts w:ascii="Arial" w:hAnsi="Arial" w:cs="Arial"/>
          <w:i w:val="0"/>
          <w:iCs w:val="0"/>
          <w:color w:val="111111"/>
          <w:sz w:val="28"/>
          <w:szCs w:val="28"/>
        </w:rPr>
      </w:pPr>
      <w:r>
        <w:rPr>
          <w:rFonts w:ascii="Arial" w:hAnsi="Arial" w:cs="Arial"/>
          <w:i w:val="0"/>
          <w:iCs w:val="0"/>
          <w:color w:val="111111"/>
          <w:sz w:val="28"/>
          <w:szCs w:val="28"/>
        </w:rPr>
        <w:t> </w:t>
      </w:r>
    </w:p>
    <w:p w14:paraId="4B54FF7E" w14:textId="77777777" w:rsidR="00085485" w:rsidRDefault="00085485" w:rsidP="00085485">
      <w:pPr>
        <w:widowControl w:val="0"/>
        <w:autoSpaceDE w:val="0"/>
        <w:autoSpaceDN w:val="0"/>
        <w:adjustRightInd w:val="0"/>
        <w:spacing w:after="0" w:line="240" w:lineRule="auto"/>
        <w:rPr>
          <w:rFonts w:ascii="Arial" w:hAnsi="Arial" w:cs="Arial"/>
          <w:i w:val="0"/>
          <w:iCs w:val="0"/>
          <w:color w:val="111111"/>
          <w:sz w:val="28"/>
          <w:szCs w:val="28"/>
        </w:rPr>
      </w:pPr>
      <w:r>
        <w:rPr>
          <w:rFonts w:ascii="Helvetica" w:hAnsi="Helvetica" w:cs="Helvetica"/>
          <w:i w:val="0"/>
          <w:iCs w:val="0"/>
          <w:color w:val="111111"/>
          <w:sz w:val="28"/>
          <w:szCs w:val="28"/>
        </w:rPr>
        <w:t>Then they enter the veterans’ and/or civilian healthcare system where many of the providers, allied healthcare professionals and support services personnel are largely unprepared to diagnose, treat and manage their service-related health issues. </w:t>
      </w:r>
    </w:p>
    <w:p w14:paraId="16DA618A" w14:textId="578BD5C4" w:rsidR="00085485" w:rsidRDefault="00085485" w:rsidP="00085485">
      <w:pPr>
        <w:widowControl w:val="0"/>
        <w:autoSpaceDE w:val="0"/>
        <w:autoSpaceDN w:val="0"/>
        <w:adjustRightInd w:val="0"/>
        <w:spacing w:after="0" w:line="240" w:lineRule="auto"/>
        <w:rPr>
          <w:rFonts w:ascii="Arial" w:hAnsi="Arial" w:cs="Arial"/>
          <w:i w:val="0"/>
          <w:iCs w:val="0"/>
        </w:rPr>
      </w:pPr>
      <w:r>
        <w:rPr>
          <w:rFonts w:ascii="Arial" w:hAnsi="Arial" w:cs="Arial"/>
          <w:i w:val="0"/>
          <w:iCs w:val="0"/>
          <w:noProof/>
        </w:rPr>
        <w:drawing>
          <wp:inline distT="0" distB="0" distL="0" distR="0" wp14:anchorId="39609785" wp14:editId="4B925AEB">
            <wp:extent cx="7755795" cy="5381961"/>
            <wp:effectExtent l="0" t="0" r="0" b="31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769599" cy="5391540"/>
                    </a:xfrm>
                    <a:prstGeom prst="rect">
                      <a:avLst/>
                    </a:prstGeom>
                    <a:noFill/>
                    <a:ln>
                      <a:noFill/>
                    </a:ln>
                  </pic:spPr>
                </pic:pic>
              </a:graphicData>
            </a:graphic>
          </wp:inline>
        </w:drawing>
      </w:r>
    </w:p>
    <w:p w14:paraId="52DC99AA" w14:textId="77777777" w:rsidR="00085485" w:rsidRDefault="00085485" w:rsidP="00085485">
      <w:pPr>
        <w:widowControl w:val="0"/>
        <w:autoSpaceDE w:val="0"/>
        <w:autoSpaceDN w:val="0"/>
        <w:adjustRightInd w:val="0"/>
        <w:spacing w:after="0" w:line="240" w:lineRule="auto"/>
        <w:rPr>
          <w:rFonts w:ascii="Helvetica" w:hAnsi="Helvetica" w:cs="Helvetica"/>
          <w:i w:val="0"/>
          <w:iCs w:val="0"/>
          <w:color w:val="111111"/>
          <w:sz w:val="28"/>
          <w:szCs w:val="28"/>
        </w:rPr>
      </w:pPr>
      <w:r>
        <w:rPr>
          <w:rFonts w:ascii="Helvetica" w:hAnsi="Helvetica" w:cs="Helvetica"/>
          <w:i w:val="0"/>
          <w:iCs w:val="0"/>
          <w:color w:val="1F1F1F"/>
          <w:sz w:val="28"/>
          <w:szCs w:val="28"/>
        </w:rPr>
        <w:t>The numbers of veterans and their families in in need of help are substantial:</w:t>
      </w:r>
    </w:p>
    <w:p w14:paraId="73FFE0E0" w14:textId="150B1647" w:rsidR="00085485" w:rsidRDefault="0086372F" w:rsidP="00DB2484">
      <w:pPr>
        <w:widowControl w:val="0"/>
        <w:autoSpaceDE w:val="0"/>
        <w:autoSpaceDN w:val="0"/>
        <w:adjustRightInd w:val="0"/>
        <w:spacing w:after="0" w:line="240" w:lineRule="auto"/>
        <w:rPr>
          <w:rFonts w:ascii="Helvetica" w:hAnsi="Helvetica" w:cs="Helvetica"/>
          <w:i w:val="0"/>
          <w:iCs w:val="0"/>
          <w:color w:val="111111"/>
          <w:sz w:val="28"/>
          <w:szCs w:val="28"/>
        </w:rPr>
      </w:pPr>
      <w:r>
        <w:rPr>
          <w:rFonts w:ascii="Helvetica" w:hAnsi="Helvetica" w:cs="Helvetica"/>
          <w:b/>
          <w:bCs/>
          <w:i w:val="0"/>
          <w:iCs w:val="0"/>
          <w:color w:val="C61C0D"/>
          <w:sz w:val="28"/>
          <w:szCs w:val="28"/>
        </w:rPr>
        <w:t xml:space="preserve">19 </w:t>
      </w:r>
      <w:r w:rsidR="00085485">
        <w:rPr>
          <w:rFonts w:ascii="Helvetica" w:hAnsi="Helvetica" w:cs="Helvetica"/>
          <w:b/>
          <w:bCs/>
          <w:i w:val="0"/>
          <w:iCs w:val="0"/>
          <w:color w:val="C61C0D"/>
          <w:sz w:val="28"/>
          <w:szCs w:val="28"/>
        </w:rPr>
        <w:t>million discharged Americans warriors</w:t>
      </w:r>
    </w:p>
    <w:p w14:paraId="3A62F493" w14:textId="77777777" w:rsidR="00085485" w:rsidRDefault="00085485" w:rsidP="00085485">
      <w:pPr>
        <w:widowControl w:val="0"/>
        <w:autoSpaceDE w:val="0"/>
        <w:autoSpaceDN w:val="0"/>
        <w:adjustRightInd w:val="0"/>
        <w:spacing w:after="0" w:line="240" w:lineRule="auto"/>
        <w:rPr>
          <w:rFonts w:ascii="Helvetica" w:hAnsi="Helvetica" w:cs="Helvetica"/>
          <w:i w:val="0"/>
          <w:iCs w:val="0"/>
          <w:color w:val="1F1F1F"/>
          <w:sz w:val="28"/>
          <w:szCs w:val="28"/>
        </w:rPr>
      </w:pPr>
      <w:r>
        <w:rPr>
          <w:rFonts w:ascii="Helvetica" w:hAnsi="Helvetica" w:cs="Helvetica"/>
          <w:i w:val="0"/>
          <w:iCs w:val="0"/>
          <w:color w:val="1F1F1F"/>
          <w:sz w:val="28"/>
          <w:szCs w:val="28"/>
        </w:rPr>
        <w:t>are either currently suffering multiple chronic conditions</w:t>
      </w:r>
    </w:p>
    <w:p w14:paraId="014D8758" w14:textId="77777777" w:rsidR="00085485" w:rsidRDefault="00085485" w:rsidP="00085485">
      <w:pPr>
        <w:widowControl w:val="0"/>
        <w:autoSpaceDE w:val="0"/>
        <w:autoSpaceDN w:val="0"/>
        <w:adjustRightInd w:val="0"/>
        <w:spacing w:after="0" w:line="240" w:lineRule="auto"/>
        <w:rPr>
          <w:rFonts w:ascii="Helvetica" w:hAnsi="Helvetica" w:cs="Helvetica"/>
          <w:i w:val="0"/>
          <w:iCs w:val="0"/>
          <w:color w:val="111111"/>
          <w:sz w:val="28"/>
          <w:szCs w:val="28"/>
        </w:rPr>
      </w:pPr>
      <w:r>
        <w:rPr>
          <w:rFonts w:ascii="Helvetica" w:hAnsi="Helvetica" w:cs="Helvetica"/>
          <w:i w:val="0"/>
          <w:iCs w:val="0"/>
          <w:color w:val="1F1F1F"/>
          <w:sz w:val="28"/>
          <w:szCs w:val="28"/>
        </w:rPr>
        <w:t>brought on by the conditions of their military service or are at risk.</w:t>
      </w:r>
    </w:p>
    <w:p w14:paraId="164DE994" w14:textId="1E6F5B0F" w:rsidR="00085485" w:rsidRDefault="00085485" w:rsidP="00DB2484">
      <w:pPr>
        <w:widowControl w:val="0"/>
        <w:autoSpaceDE w:val="0"/>
        <w:autoSpaceDN w:val="0"/>
        <w:adjustRightInd w:val="0"/>
        <w:spacing w:after="0" w:line="240" w:lineRule="auto"/>
        <w:rPr>
          <w:rFonts w:ascii="Helvetica" w:hAnsi="Helvetica" w:cs="Helvetica"/>
          <w:i w:val="0"/>
          <w:iCs w:val="0"/>
          <w:color w:val="111111"/>
          <w:sz w:val="28"/>
          <w:szCs w:val="28"/>
        </w:rPr>
      </w:pPr>
      <w:r>
        <w:rPr>
          <w:rFonts w:ascii="Helvetica" w:hAnsi="Helvetica" w:cs="Helvetica"/>
          <w:b/>
          <w:bCs/>
          <w:i w:val="0"/>
          <w:iCs w:val="0"/>
          <w:color w:val="C61C0D"/>
          <w:sz w:val="28"/>
          <w:szCs w:val="28"/>
        </w:rPr>
        <w:t xml:space="preserve">54 million </w:t>
      </w:r>
      <w:r w:rsidR="00DB2484">
        <w:rPr>
          <w:rFonts w:ascii="Helvetica" w:hAnsi="Helvetica" w:cs="Helvetica"/>
          <w:b/>
          <w:bCs/>
          <w:i w:val="0"/>
          <w:iCs w:val="0"/>
          <w:color w:val="C61C0D"/>
          <w:sz w:val="28"/>
          <w:szCs w:val="28"/>
        </w:rPr>
        <w:t>family</w:t>
      </w:r>
      <w:r>
        <w:rPr>
          <w:rFonts w:ascii="Helvetica" w:hAnsi="Helvetica" w:cs="Helvetica"/>
          <w:b/>
          <w:bCs/>
          <w:i w:val="0"/>
          <w:iCs w:val="0"/>
          <w:color w:val="C61C0D"/>
          <w:sz w:val="28"/>
          <w:szCs w:val="28"/>
        </w:rPr>
        <w:t> members</w:t>
      </w:r>
      <w:r>
        <w:rPr>
          <w:rFonts w:ascii="Helvetica" w:hAnsi="Helvetica" w:cs="Helvetica"/>
          <w:b/>
          <w:bCs/>
          <w:i w:val="0"/>
          <w:iCs w:val="0"/>
          <w:color w:val="1F1F1F"/>
          <w:sz w:val="28"/>
          <w:szCs w:val="28"/>
        </w:rPr>
        <w:t xml:space="preserve"> </w:t>
      </w:r>
      <w:r>
        <w:rPr>
          <w:rFonts w:ascii="Helvetica" w:hAnsi="Helvetica" w:cs="Helvetica"/>
          <w:i w:val="0"/>
          <w:iCs w:val="0"/>
          <w:color w:val="1F1F1F"/>
          <w:sz w:val="28"/>
          <w:szCs w:val="28"/>
        </w:rPr>
        <w:t>are also affected.</w:t>
      </w:r>
    </w:p>
    <w:p w14:paraId="4606857E" w14:textId="77777777" w:rsidR="00085485" w:rsidRDefault="00085485" w:rsidP="00C37221">
      <w:pPr>
        <w:widowControl w:val="0"/>
        <w:autoSpaceDE w:val="0"/>
        <w:autoSpaceDN w:val="0"/>
        <w:adjustRightInd w:val="0"/>
        <w:spacing w:after="0" w:line="240" w:lineRule="auto"/>
        <w:rPr>
          <w:rFonts w:ascii="Helvetica" w:hAnsi="Helvetica" w:cs="Helvetica"/>
          <w:i w:val="0"/>
          <w:iCs w:val="0"/>
          <w:color w:val="111111"/>
          <w:sz w:val="28"/>
          <w:szCs w:val="28"/>
        </w:rPr>
      </w:pPr>
      <w:r>
        <w:rPr>
          <w:rFonts w:ascii="Helvetica" w:hAnsi="Helvetica" w:cs="Helvetica"/>
          <w:b/>
          <w:bCs/>
          <w:i w:val="0"/>
          <w:iCs w:val="0"/>
          <w:color w:val="C61C0D"/>
          <w:sz w:val="28"/>
          <w:szCs w:val="28"/>
        </w:rPr>
        <w:t>75 million</w:t>
      </w:r>
      <w:r>
        <w:rPr>
          <w:rFonts w:ascii="Helvetica" w:hAnsi="Helvetica" w:cs="Helvetica"/>
          <w:b/>
          <w:bCs/>
          <w:i w:val="0"/>
          <w:iCs w:val="0"/>
          <w:color w:val="1F1F1F"/>
          <w:sz w:val="28"/>
          <w:szCs w:val="28"/>
        </w:rPr>
        <w:t xml:space="preserve"> </w:t>
      </w:r>
      <w:r>
        <w:rPr>
          <w:rFonts w:ascii="Helvetica" w:hAnsi="Helvetica" w:cs="Helvetica"/>
          <w:i w:val="0"/>
          <w:iCs w:val="0"/>
          <w:color w:val="1F1F1F"/>
          <w:sz w:val="28"/>
          <w:szCs w:val="28"/>
        </w:rPr>
        <w:t>total number of those needing some form of specialized care.</w:t>
      </w:r>
    </w:p>
    <w:p w14:paraId="033C16FE" w14:textId="77777777" w:rsidR="00085485" w:rsidRDefault="00085485" w:rsidP="00085485">
      <w:pPr>
        <w:widowControl w:val="0"/>
        <w:autoSpaceDE w:val="0"/>
        <w:autoSpaceDN w:val="0"/>
        <w:adjustRightInd w:val="0"/>
        <w:spacing w:after="0" w:line="240" w:lineRule="auto"/>
        <w:rPr>
          <w:rFonts w:ascii="Helvetica" w:hAnsi="Helvetica" w:cs="Helvetica"/>
          <w:i w:val="0"/>
          <w:iCs w:val="0"/>
          <w:color w:val="1F1F1F"/>
          <w:sz w:val="28"/>
          <w:szCs w:val="28"/>
        </w:rPr>
      </w:pPr>
      <w:r>
        <w:rPr>
          <w:rFonts w:ascii="Helvetica" w:hAnsi="Helvetica" w:cs="Helvetica"/>
          <w:i w:val="0"/>
          <w:iCs w:val="0"/>
          <w:color w:val="1F1F1F"/>
          <w:sz w:val="28"/>
          <w:szCs w:val="28"/>
        </w:rPr>
        <w:t>These 75 million Americans represent about 25%</w:t>
      </w:r>
    </w:p>
    <w:p w14:paraId="334AD2C2" w14:textId="4E486BDF" w:rsidR="00085485" w:rsidRDefault="00C37221" w:rsidP="00085485">
      <w:pPr>
        <w:widowControl w:val="0"/>
        <w:autoSpaceDE w:val="0"/>
        <w:autoSpaceDN w:val="0"/>
        <w:adjustRightInd w:val="0"/>
        <w:spacing w:after="0" w:line="240" w:lineRule="auto"/>
        <w:rPr>
          <w:rFonts w:ascii="Helvetica" w:hAnsi="Helvetica" w:cs="Helvetica"/>
          <w:i w:val="0"/>
          <w:iCs w:val="0"/>
          <w:color w:val="111111"/>
          <w:sz w:val="28"/>
          <w:szCs w:val="28"/>
        </w:rPr>
      </w:pPr>
      <w:r>
        <w:rPr>
          <w:rFonts w:ascii="Helvetica" w:hAnsi="Helvetica" w:cs="Helvetica"/>
          <w:i w:val="0"/>
          <w:iCs w:val="0"/>
          <w:color w:val="1F1F1F"/>
          <w:sz w:val="28"/>
          <w:szCs w:val="28"/>
        </w:rPr>
        <w:t>of t</w:t>
      </w:r>
      <w:bookmarkStart w:id="0" w:name="_GoBack"/>
      <w:bookmarkEnd w:id="0"/>
      <w:r>
        <w:rPr>
          <w:rFonts w:ascii="Helvetica" w:hAnsi="Helvetica" w:cs="Helvetica"/>
          <w:i w:val="0"/>
          <w:iCs w:val="0"/>
          <w:color w:val="1F1F1F"/>
          <w:sz w:val="28"/>
          <w:szCs w:val="28"/>
        </w:rPr>
        <w:t>he entire U.S. population</w:t>
      </w:r>
      <w:r w:rsidR="00085485">
        <w:rPr>
          <w:rFonts w:ascii="Helvetica" w:hAnsi="Helvetica" w:cs="Helvetica"/>
          <w:i w:val="0"/>
          <w:iCs w:val="0"/>
          <w:color w:val="1F1F1F"/>
          <w:sz w:val="28"/>
          <w:szCs w:val="28"/>
        </w:rPr>
        <w:t> in need of some form of specialized or unique care.</w:t>
      </w:r>
    </w:p>
    <w:p w14:paraId="2FE5F2F2" w14:textId="77777777" w:rsidR="00E43359" w:rsidRPr="00D61337" w:rsidRDefault="00E43359" w:rsidP="00E43359">
      <w:pPr>
        <w:rPr>
          <w:rFonts w:ascii="Arial Rounded MT Bold" w:hAnsi="Arial Rounded MT Bold"/>
          <w:i w:val="0"/>
          <w:sz w:val="24"/>
          <w:szCs w:val="24"/>
        </w:rPr>
      </w:pPr>
    </w:p>
    <w:sectPr w:rsidR="00E43359" w:rsidRPr="00D61337" w:rsidSect="001C23B0">
      <w:pgSz w:w="15840" w:h="12240" w:orient="landscape"/>
      <w:pgMar w:top="432" w:right="432" w:bottom="432" w:left="432"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76248D" w14:textId="77777777" w:rsidR="00AC6A5B" w:rsidRDefault="00AC6A5B" w:rsidP="00890194">
      <w:pPr>
        <w:spacing w:after="0" w:line="240" w:lineRule="auto"/>
      </w:pPr>
      <w:r>
        <w:separator/>
      </w:r>
    </w:p>
  </w:endnote>
  <w:endnote w:type="continuationSeparator" w:id="0">
    <w:p w14:paraId="58369F0C" w14:textId="77777777" w:rsidR="00AC6A5B" w:rsidRDefault="00AC6A5B" w:rsidP="008901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eirut">
    <w:panose1 w:val="00000600000000000000"/>
    <w:charset w:val="B2"/>
    <w:family w:val="auto"/>
    <w:pitch w:val="variable"/>
    <w:sig w:usb0="00002003" w:usb1="00000000" w:usb2="00000000" w:usb3="00000000" w:csb0="00000041" w:csb1="00000000"/>
  </w:font>
  <w:font w:name="PT Serif">
    <w:panose1 w:val="020A0603040505020204"/>
    <w:charset w:val="00"/>
    <w:family w:val="auto"/>
    <w:pitch w:val="variable"/>
    <w:sig w:usb0="A00002EF" w:usb1="5000204B" w:usb2="00000000" w:usb3="00000000" w:csb0="00000097" w:csb1="00000000"/>
  </w:font>
  <w:font w:name="Helvetica">
    <w:panose1 w:val="00000000000000000000"/>
    <w:charset w:val="00"/>
    <w:family w:val="swiss"/>
    <w:pitch w:val="variable"/>
    <w:sig w:usb0="E00002FF" w:usb1="5000785B" w:usb2="00000000" w:usb3="00000000" w:csb0="0000019F" w:csb1="00000000"/>
  </w:font>
  <w:font w:name="Wide Latin">
    <w:panose1 w:val="020A0A07050505020404"/>
    <w:charset w:val="00"/>
    <w:family w:val="auto"/>
    <w:pitch w:val="variable"/>
    <w:sig w:usb0="00000003" w:usb1="00000000" w:usb2="00000000" w:usb3="00000000" w:csb0="00000001" w:csb1="00000000"/>
  </w:font>
  <w:font w:name="Algerian">
    <w:altName w:val="Colonna MT"/>
    <w:panose1 w:val="00000000000000000000"/>
    <w:charset w:val="00"/>
    <w:family w:val="decorative"/>
    <w:notTrueType/>
    <w:pitch w:val="default"/>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BF13D8" w14:textId="77777777" w:rsidR="00AC6A5B" w:rsidRDefault="00AC6A5B" w:rsidP="00890194">
      <w:pPr>
        <w:spacing w:after="0" w:line="240" w:lineRule="auto"/>
      </w:pPr>
      <w:r>
        <w:separator/>
      </w:r>
    </w:p>
  </w:footnote>
  <w:footnote w:type="continuationSeparator" w:id="0">
    <w:p w14:paraId="5637F6EC" w14:textId="77777777" w:rsidR="00AC6A5B" w:rsidRDefault="00AC6A5B" w:rsidP="0089019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9A7A66"/>
    <w:multiLevelType w:val="multilevel"/>
    <w:tmpl w:val="E9C84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24BE3B76"/>
    <w:multiLevelType w:val="hybridMultilevel"/>
    <w:tmpl w:val="A7FA93C4"/>
    <w:lvl w:ilvl="0" w:tplc="5BBEEB84">
      <w:start w:val="1"/>
      <w:numFmt w:val="bullet"/>
      <w:lvlText w:val=""/>
      <w:lvlJc w:val="left"/>
      <w:pPr>
        <w:tabs>
          <w:tab w:val="num" w:pos="720"/>
        </w:tabs>
        <w:ind w:left="720" w:hanging="360"/>
      </w:pPr>
      <w:rPr>
        <w:rFonts w:ascii="Wingdings" w:hAnsi="Wingdings" w:hint="default"/>
      </w:rPr>
    </w:lvl>
    <w:lvl w:ilvl="1" w:tplc="E012C5E4" w:tentative="1">
      <w:start w:val="1"/>
      <w:numFmt w:val="bullet"/>
      <w:lvlText w:val=""/>
      <w:lvlJc w:val="left"/>
      <w:pPr>
        <w:tabs>
          <w:tab w:val="num" w:pos="1440"/>
        </w:tabs>
        <w:ind w:left="1440" w:hanging="360"/>
      </w:pPr>
      <w:rPr>
        <w:rFonts w:ascii="Wingdings" w:hAnsi="Wingdings" w:hint="default"/>
      </w:rPr>
    </w:lvl>
    <w:lvl w:ilvl="2" w:tplc="636C7B42" w:tentative="1">
      <w:start w:val="1"/>
      <w:numFmt w:val="bullet"/>
      <w:lvlText w:val=""/>
      <w:lvlJc w:val="left"/>
      <w:pPr>
        <w:tabs>
          <w:tab w:val="num" w:pos="2160"/>
        </w:tabs>
        <w:ind w:left="2160" w:hanging="360"/>
      </w:pPr>
      <w:rPr>
        <w:rFonts w:ascii="Wingdings" w:hAnsi="Wingdings" w:hint="default"/>
      </w:rPr>
    </w:lvl>
    <w:lvl w:ilvl="3" w:tplc="333256FA" w:tentative="1">
      <w:start w:val="1"/>
      <w:numFmt w:val="bullet"/>
      <w:lvlText w:val=""/>
      <w:lvlJc w:val="left"/>
      <w:pPr>
        <w:tabs>
          <w:tab w:val="num" w:pos="2880"/>
        </w:tabs>
        <w:ind w:left="2880" w:hanging="360"/>
      </w:pPr>
      <w:rPr>
        <w:rFonts w:ascii="Wingdings" w:hAnsi="Wingdings" w:hint="default"/>
      </w:rPr>
    </w:lvl>
    <w:lvl w:ilvl="4" w:tplc="14BCEEA6" w:tentative="1">
      <w:start w:val="1"/>
      <w:numFmt w:val="bullet"/>
      <w:lvlText w:val=""/>
      <w:lvlJc w:val="left"/>
      <w:pPr>
        <w:tabs>
          <w:tab w:val="num" w:pos="3600"/>
        </w:tabs>
        <w:ind w:left="3600" w:hanging="360"/>
      </w:pPr>
      <w:rPr>
        <w:rFonts w:ascii="Wingdings" w:hAnsi="Wingdings" w:hint="default"/>
      </w:rPr>
    </w:lvl>
    <w:lvl w:ilvl="5" w:tplc="D618DF52" w:tentative="1">
      <w:start w:val="1"/>
      <w:numFmt w:val="bullet"/>
      <w:lvlText w:val=""/>
      <w:lvlJc w:val="left"/>
      <w:pPr>
        <w:tabs>
          <w:tab w:val="num" w:pos="4320"/>
        </w:tabs>
        <w:ind w:left="4320" w:hanging="360"/>
      </w:pPr>
      <w:rPr>
        <w:rFonts w:ascii="Wingdings" w:hAnsi="Wingdings" w:hint="default"/>
      </w:rPr>
    </w:lvl>
    <w:lvl w:ilvl="6" w:tplc="EFC620AE" w:tentative="1">
      <w:start w:val="1"/>
      <w:numFmt w:val="bullet"/>
      <w:lvlText w:val=""/>
      <w:lvlJc w:val="left"/>
      <w:pPr>
        <w:tabs>
          <w:tab w:val="num" w:pos="5040"/>
        </w:tabs>
        <w:ind w:left="5040" w:hanging="360"/>
      </w:pPr>
      <w:rPr>
        <w:rFonts w:ascii="Wingdings" w:hAnsi="Wingdings" w:hint="default"/>
      </w:rPr>
    </w:lvl>
    <w:lvl w:ilvl="7" w:tplc="FC167D6E" w:tentative="1">
      <w:start w:val="1"/>
      <w:numFmt w:val="bullet"/>
      <w:lvlText w:val=""/>
      <w:lvlJc w:val="left"/>
      <w:pPr>
        <w:tabs>
          <w:tab w:val="num" w:pos="5760"/>
        </w:tabs>
        <w:ind w:left="5760" w:hanging="360"/>
      </w:pPr>
      <w:rPr>
        <w:rFonts w:ascii="Wingdings" w:hAnsi="Wingdings" w:hint="default"/>
      </w:rPr>
    </w:lvl>
    <w:lvl w:ilvl="8" w:tplc="57C8139C" w:tentative="1">
      <w:start w:val="1"/>
      <w:numFmt w:val="bullet"/>
      <w:lvlText w:val=""/>
      <w:lvlJc w:val="left"/>
      <w:pPr>
        <w:tabs>
          <w:tab w:val="num" w:pos="6480"/>
        </w:tabs>
        <w:ind w:left="6480" w:hanging="360"/>
      </w:pPr>
      <w:rPr>
        <w:rFonts w:ascii="Wingdings" w:hAnsi="Wingdings" w:hint="default"/>
      </w:rPr>
    </w:lvl>
  </w:abstractNum>
  <w:abstractNum w:abstractNumId="2">
    <w:nsid w:val="41AF1B01"/>
    <w:multiLevelType w:val="hybridMultilevel"/>
    <w:tmpl w:val="84A67E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4997724B"/>
    <w:multiLevelType w:val="hybridMultilevel"/>
    <w:tmpl w:val="30940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18B2ED0"/>
    <w:multiLevelType w:val="multilevel"/>
    <w:tmpl w:val="4790B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778C1A44"/>
    <w:multiLevelType w:val="hybridMultilevel"/>
    <w:tmpl w:val="BC463AA6"/>
    <w:lvl w:ilvl="0" w:tplc="0409000B">
      <w:start w:val="1"/>
      <w:numFmt w:val="bullet"/>
      <w:lvlText w:val=""/>
      <w:lvlJc w:val="left"/>
      <w:pPr>
        <w:ind w:left="720" w:hanging="360"/>
      </w:pPr>
      <w:rPr>
        <w:rFonts w:ascii="Wingdings" w:hAnsi="Wingdings" w:hint="default"/>
      </w:rPr>
    </w:lvl>
    <w:lvl w:ilvl="1" w:tplc="3A1E10D6" w:tentative="1">
      <w:start w:val="1"/>
      <w:numFmt w:val="bullet"/>
      <w:lvlText w:val=""/>
      <w:lvlJc w:val="left"/>
      <w:pPr>
        <w:tabs>
          <w:tab w:val="num" w:pos="1440"/>
        </w:tabs>
        <w:ind w:left="1440" w:hanging="360"/>
      </w:pPr>
      <w:rPr>
        <w:rFonts w:ascii="Wingdings" w:hAnsi="Wingdings" w:hint="default"/>
      </w:rPr>
    </w:lvl>
    <w:lvl w:ilvl="2" w:tplc="5A8877FE" w:tentative="1">
      <w:start w:val="1"/>
      <w:numFmt w:val="bullet"/>
      <w:lvlText w:val=""/>
      <w:lvlJc w:val="left"/>
      <w:pPr>
        <w:tabs>
          <w:tab w:val="num" w:pos="2160"/>
        </w:tabs>
        <w:ind w:left="2160" w:hanging="360"/>
      </w:pPr>
      <w:rPr>
        <w:rFonts w:ascii="Wingdings" w:hAnsi="Wingdings" w:hint="default"/>
      </w:rPr>
    </w:lvl>
    <w:lvl w:ilvl="3" w:tplc="A58428CC" w:tentative="1">
      <w:start w:val="1"/>
      <w:numFmt w:val="bullet"/>
      <w:lvlText w:val=""/>
      <w:lvlJc w:val="left"/>
      <w:pPr>
        <w:tabs>
          <w:tab w:val="num" w:pos="2880"/>
        </w:tabs>
        <w:ind w:left="2880" w:hanging="360"/>
      </w:pPr>
      <w:rPr>
        <w:rFonts w:ascii="Wingdings" w:hAnsi="Wingdings" w:hint="default"/>
      </w:rPr>
    </w:lvl>
    <w:lvl w:ilvl="4" w:tplc="7EF87AEE" w:tentative="1">
      <w:start w:val="1"/>
      <w:numFmt w:val="bullet"/>
      <w:lvlText w:val=""/>
      <w:lvlJc w:val="left"/>
      <w:pPr>
        <w:tabs>
          <w:tab w:val="num" w:pos="3600"/>
        </w:tabs>
        <w:ind w:left="3600" w:hanging="360"/>
      </w:pPr>
      <w:rPr>
        <w:rFonts w:ascii="Wingdings" w:hAnsi="Wingdings" w:hint="default"/>
      </w:rPr>
    </w:lvl>
    <w:lvl w:ilvl="5" w:tplc="88D82E90" w:tentative="1">
      <w:start w:val="1"/>
      <w:numFmt w:val="bullet"/>
      <w:lvlText w:val=""/>
      <w:lvlJc w:val="left"/>
      <w:pPr>
        <w:tabs>
          <w:tab w:val="num" w:pos="4320"/>
        </w:tabs>
        <w:ind w:left="4320" w:hanging="360"/>
      </w:pPr>
      <w:rPr>
        <w:rFonts w:ascii="Wingdings" w:hAnsi="Wingdings" w:hint="default"/>
      </w:rPr>
    </w:lvl>
    <w:lvl w:ilvl="6" w:tplc="C14E6D9C" w:tentative="1">
      <w:start w:val="1"/>
      <w:numFmt w:val="bullet"/>
      <w:lvlText w:val=""/>
      <w:lvlJc w:val="left"/>
      <w:pPr>
        <w:tabs>
          <w:tab w:val="num" w:pos="5040"/>
        </w:tabs>
        <w:ind w:left="5040" w:hanging="360"/>
      </w:pPr>
      <w:rPr>
        <w:rFonts w:ascii="Wingdings" w:hAnsi="Wingdings" w:hint="default"/>
      </w:rPr>
    </w:lvl>
    <w:lvl w:ilvl="7" w:tplc="84B80D8A" w:tentative="1">
      <w:start w:val="1"/>
      <w:numFmt w:val="bullet"/>
      <w:lvlText w:val=""/>
      <w:lvlJc w:val="left"/>
      <w:pPr>
        <w:tabs>
          <w:tab w:val="num" w:pos="5760"/>
        </w:tabs>
        <w:ind w:left="5760" w:hanging="360"/>
      </w:pPr>
      <w:rPr>
        <w:rFonts w:ascii="Wingdings" w:hAnsi="Wingdings" w:hint="default"/>
      </w:rPr>
    </w:lvl>
    <w:lvl w:ilvl="8" w:tplc="DAD0F264"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5"/>
  </w:num>
  <w:num w:numId="3">
    <w:abstractNumId w:val="3"/>
  </w:num>
  <w:num w:numId="4">
    <w:abstractNumId w:val="1"/>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proofState w:spelling="clean" w:grammar="clean"/>
  <w:defaultTabStop w:val="720"/>
  <w:drawingGridHorizontalSpacing w:val="100"/>
  <w:displayHorizontalDrawingGridEvery w:val="2"/>
  <w:displayVerticalDrawingGridEvery w:val="2"/>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0487"/>
    <w:rsid w:val="00043165"/>
    <w:rsid w:val="00085485"/>
    <w:rsid w:val="000962D6"/>
    <w:rsid w:val="00107ECC"/>
    <w:rsid w:val="00114CAA"/>
    <w:rsid w:val="00122CFE"/>
    <w:rsid w:val="001673FE"/>
    <w:rsid w:val="001C23B0"/>
    <w:rsid w:val="001D568B"/>
    <w:rsid w:val="0020494A"/>
    <w:rsid w:val="002217FC"/>
    <w:rsid w:val="002318F9"/>
    <w:rsid w:val="00244985"/>
    <w:rsid w:val="00257C9F"/>
    <w:rsid w:val="00280487"/>
    <w:rsid w:val="002A2466"/>
    <w:rsid w:val="002C2F80"/>
    <w:rsid w:val="002C7028"/>
    <w:rsid w:val="002E2F87"/>
    <w:rsid w:val="00363F6D"/>
    <w:rsid w:val="0039284A"/>
    <w:rsid w:val="003C5D3F"/>
    <w:rsid w:val="003D28E7"/>
    <w:rsid w:val="00463465"/>
    <w:rsid w:val="00491FD6"/>
    <w:rsid w:val="004F171E"/>
    <w:rsid w:val="00543622"/>
    <w:rsid w:val="00563A0C"/>
    <w:rsid w:val="005D43D7"/>
    <w:rsid w:val="00600435"/>
    <w:rsid w:val="00616EAF"/>
    <w:rsid w:val="006264F3"/>
    <w:rsid w:val="0066090F"/>
    <w:rsid w:val="00666D89"/>
    <w:rsid w:val="006840F8"/>
    <w:rsid w:val="0069026E"/>
    <w:rsid w:val="006C5A99"/>
    <w:rsid w:val="006E7D6D"/>
    <w:rsid w:val="006F35E2"/>
    <w:rsid w:val="007177C1"/>
    <w:rsid w:val="00735F70"/>
    <w:rsid w:val="00772710"/>
    <w:rsid w:val="007E680D"/>
    <w:rsid w:val="007F45DE"/>
    <w:rsid w:val="00800764"/>
    <w:rsid w:val="008248C5"/>
    <w:rsid w:val="008511D3"/>
    <w:rsid w:val="0086372F"/>
    <w:rsid w:val="00873CAF"/>
    <w:rsid w:val="00890194"/>
    <w:rsid w:val="008B421C"/>
    <w:rsid w:val="008C1C76"/>
    <w:rsid w:val="00955005"/>
    <w:rsid w:val="00996F68"/>
    <w:rsid w:val="009A4FE8"/>
    <w:rsid w:val="00A13F49"/>
    <w:rsid w:val="00A22656"/>
    <w:rsid w:val="00A93D03"/>
    <w:rsid w:val="00AC6A5B"/>
    <w:rsid w:val="00B53384"/>
    <w:rsid w:val="00B5762F"/>
    <w:rsid w:val="00BD034F"/>
    <w:rsid w:val="00C23604"/>
    <w:rsid w:val="00C37221"/>
    <w:rsid w:val="00CC2A5A"/>
    <w:rsid w:val="00D1119C"/>
    <w:rsid w:val="00D31C87"/>
    <w:rsid w:val="00D469B7"/>
    <w:rsid w:val="00D61337"/>
    <w:rsid w:val="00DB2484"/>
    <w:rsid w:val="00DE1423"/>
    <w:rsid w:val="00E0416B"/>
    <w:rsid w:val="00E07159"/>
    <w:rsid w:val="00E21BBC"/>
    <w:rsid w:val="00E43359"/>
    <w:rsid w:val="00EC5975"/>
    <w:rsid w:val="00EE5E67"/>
    <w:rsid w:val="00F81AC2"/>
    <w:rsid w:val="00F969CC"/>
    <w:rsid w:val="00FA4EA1"/>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F0808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88"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80487"/>
    <w:rPr>
      <w:i/>
      <w:iCs/>
      <w:sz w:val="20"/>
      <w:szCs w:val="20"/>
    </w:rPr>
  </w:style>
  <w:style w:type="paragraph" w:styleId="Heading1">
    <w:name w:val="heading 1"/>
    <w:basedOn w:val="Normal"/>
    <w:next w:val="Normal"/>
    <w:link w:val="Heading1Char"/>
    <w:uiPriority w:val="9"/>
    <w:qFormat/>
    <w:rsid w:val="00280487"/>
    <w:pPr>
      <w:pBdr>
        <w:top w:val="single" w:sz="8" w:space="0" w:color="ED7D31" w:themeColor="accent2"/>
        <w:left w:val="single" w:sz="8" w:space="0" w:color="ED7D31" w:themeColor="accent2"/>
        <w:bottom w:val="single" w:sz="8" w:space="0" w:color="ED7D31" w:themeColor="accent2"/>
        <w:right w:val="single" w:sz="8" w:space="0" w:color="ED7D31" w:themeColor="accent2"/>
      </w:pBdr>
      <w:shd w:val="clear" w:color="auto" w:fill="FBE4D5" w:themeFill="accent2" w:themeFillTint="33"/>
      <w:spacing w:before="480" w:after="100" w:line="269"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Heading2">
    <w:name w:val="heading 2"/>
    <w:basedOn w:val="Normal"/>
    <w:next w:val="Normal"/>
    <w:link w:val="Heading2Char"/>
    <w:uiPriority w:val="9"/>
    <w:semiHidden/>
    <w:unhideWhenUsed/>
    <w:qFormat/>
    <w:rsid w:val="00280487"/>
    <w:pPr>
      <w:pBdr>
        <w:top w:val="single" w:sz="4" w:space="0" w:color="ED7D31" w:themeColor="accent2"/>
        <w:left w:val="single" w:sz="48" w:space="2" w:color="ED7D31" w:themeColor="accent2"/>
        <w:bottom w:val="single" w:sz="4" w:space="0" w:color="ED7D31" w:themeColor="accent2"/>
        <w:right w:val="single" w:sz="4" w:space="4" w:color="ED7D31" w:themeColor="accent2"/>
      </w:pBdr>
      <w:spacing w:before="200" w:after="100" w:line="269"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Heading3">
    <w:name w:val="heading 3"/>
    <w:basedOn w:val="Normal"/>
    <w:next w:val="Normal"/>
    <w:link w:val="Heading3Char"/>
    <w:uiPriority w:val="9"/>
    <w:semiHidden/>
    <w:unhideWhenUsed/>
    <w:qFormat/>
    <w:rsid w:val="00280487"/>
    <w:pPr>
      <w:pBdr>
        <w:left w:val="single" w:sz="48" w:space="2" w:color="ED7D31" w:themeColor="accent2"/>
        <w:bottom w:val="single" w:sz="4" w:space="0" w:color="ED7D31" w:themeColor="accent2"/>
      </w:pBdr>
      <w:spacing w:before="200" w:after="100" w:line="240" w:lineRule="auto"/>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Heading4">
    <w:name w:val="heading 4"/>
    <w:basedOn w:val="Normal"/>
    <w:next w:val="Normal"/>
    <w:link w:val="Heading4Char"/>
    <w:uiPriority w:val="9"/>
    <w:semiHidden/>
    <w:unhideWhenUsed/>
    <w:qFormat/>
    <w:rsid w:val="00280487"/>
    <w:pPr>
      <w:pBdr>
        <w:left w:val="single" w:sz="4" w:space="2" w:color="ED7D31" w:themeColor="accent2"/>
        <w:bottom w:val="single" w:sz="4" w:space="2" w:color="ED7D31" w:themeColor="accent2"/>
      </w:pBdr>
      <w:spacing w:before="200" w:after="100" w:line="240" w:lineRule="auto"/>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Heading5">
    <w:name w:val="heading 5"/>
    <w:basedOn w:val="Normal"/>
    <w:next w:val="Normal"/>
    <w:link w:val="Heading5Char"/>
    <w:uiPriority w:val="9"/>
    <w:semiHidden/>
    <w:unhideWhenUsed/>
    <w:qFormat/>
    <w:rsid w:val="00280487"/>
    <w:pPr>
      <w:pBdr>
        <w:left w:val="dotted" w:sz="4" w:space="2" w:color="ED7D31" w:themeColor="accent2"/>
        <w:bottom w:val="dotted" w:sz="4" w:space="2" w:color="ED7D31" w:themeColor="accent2"/>
      </w:pBdr>
      <w:spacing w:before="200" w:after="100" w:line="240" w:lineRule="auto"/>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Heading6">
    <w:name w:val="heading 6"/>
    <w:basedOn w:val="Normal"/>
    <w:next w:val="Normal"/>
    <w:link w:val="Heading6Char"/>
    <w:uiPriority w:val="9"/>
    <w:semiHidden/>
    <w:unhideWhenUsed/>
    <w:qFormat/>
    <w:rsid w:val="00280487"/>
    <w:pPr>
      <w:pBdr>
        <w:bottom w:val="single" w:sz="4" w:space="2" w:color="F7CAAC" w:themeColor="accent2" w:themeTint="66"/>
      </w:pBdr>
      <w:spacing w:before="200" w:after="100" w:line="240" w:lineRule="auto"/>
      <w:contextualSpacing/>
      <w:outlineLvl w:val="5"/>
    </w:pPr>
    <w:rPr>
      <w:rFonts w:asciiTheme="majorHAnsi" w:eastAsiaTheme="majorEastAsia" w:hAnsiTheme="majorHAnsi" w:cstheme="majorBidi"/>
      <w:color w:val="C45911" w:themeColor="accent2" w:themeShade="BF"/>
      <w:sz w:val="22"/>
      <w:szCs w:val="22"/>
    </w:rPr>
  </w:style>
  <w:style w:type="paragraph" w:styleId="Heading7">
    <w:name w:val="heading 7"/>
    <w:basedOn w:val="Normal"/>
    <w:next w:val="Normal"/>
    <w:link w:val="Heading7Char"/>
    <w:uiPriority w:val="9"/>
    <w:semiHidden/>
    <w:unhideWhenUsed/>
    <w:qFormat/>
    <w:rsid w:val="00280487"/>
    <w:pPr>
      <w:pBdr>
        <w:bottom w:val="dotted" w:sz="4" w:space="2" w:color="F4B083" w:themeColor="accent2" w:themeTint="99"/>
      </w:pBdr>
      <w:spacing w:before="200" w:after="100" w:line="240" w:lineRule="auto"/>
      <w:contextualSpacing/>
      <w:outlineLvl w:val="6"/>
    </w:pPr>
    <w:rPr>
      <w:rFonts w:asciiTheme="majorHAnsi" w:eastAsiaTheme="majorEastAsia" w:hAnsiTheme="majorHAnsi" w:cstheme="majorBidi"/>
      <w:color w:val="C45911" w:themeColor="accent2" w:themeShade="BF"/>
      <w:sz w:val="22"/>
      <w:szCs w:val="22"/>
    </w:rPr>
  </w:style>
  <w:style w:type="paragraph" w:styleId="Heading8">
    <w:name w:val="heading 8"/>
    <w:basedOn w:val="Normal"/>
    <w:next w:val="Normal"/>
    <w:link w:val="Heading8Char"/>
    <w:uiPriority w:val="9"/>
    <w:semiHidden/>
    <w:unhideWhenUsed/>
    <w:qFormat/>
    <w:rsid w:val="00280487"/>
    <w:pPr>
      <w:spacing w:before="200" w:after="100" w:line="240" w:lineRule="auto"/>
      <w:contextualSpacing/>
      <w:outlineLvl w:val="7"/>
    </w:pPr>
    <w:rPr>
      <w:rFonts w:asciiTheme="majorHAnsi" w:eastAsiaTheme="majorEastAsia" w:hAnsiTheme="majorHAnsi" w:cstheme="majorBidi"/>
      <w:color w:val="ED7D31" w:themeColor="accent2"/>
      <w:sz w:val="22"/>
      <w:szCs w:val="22"/>
    </w:rPr>
  </w:style>
  <w:style w:type="paragraph" w:styleId="Heading9">
    <w:name w:val="heading 9"/>
    <w:basedOn w:val="Normal"/>
    <w:next w:val="Normal"/>
    <w:link w:val="Heading9Char"/>
    <w:uiPriority w:val="9"/>
    <w:semiHidden/>
    <w:unhideWhenUsed/>
    <w:qFormat/>
    <w:rsid w:val="00280487"/>
    <w:pPr>
      <w:spacing w:before="200" w:after="100" w:line="240" w:lineRule="auto"/>
      <w:contextualSpacing/>
      <w:outlineLvl w:val="8"/>
    </w:pPr>
    <w:rPr>
      <w:rFonts w:asciiTheme="majorHAnsi" w:eastAsiaTheme="majorEastAsia" w:hAnsiTheme="majorHAnsi" w:cstheme="majorBidi"/>
      <w:color w:val="ED7D31" w:themeColor="accent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0487"/>
    <w:rPr>
      <w:rFonts w:asciiTheme="majorHAnsi" w:eastAsiaTheme="majorEastAsia" w:hAnsiTheme="majorHAnsi" w:cstheme="majorBidi"/>
      <w:b/>
      <w:bCs/>
      <w:i/>
      <w:iCs/>
      <w:color w:val="823B0B" w:themeColor="accent2" w:themeShade="7F"/>
      <w:shd w:val="clear" w:color="auto" w:fill="FBE4D5" w:themeFill="accent2" w:themeFillTint="33"/>
    </w:rPr>
  </w:style>
  <w:style w:type="character" w:customStyle="1" w:styleId="Heading2Char">
    <w:name w:val="Heading 2 Char"/>
    <w:basedOn w:val="DefaultParagraphFont"/>
    <w:link w:val="Heading2"/>
    <w:uiPriority w:val="9"/>
    <w:semiHidden/>
    <w:rsid w:val="00280487"/>
    <w:rPr>
      <w:rFonts w:asciiTheme="majorHAnsi" w:eastAsiaTheme="majorEastAsia" w:hAnsiTheme="majorHAnsi" w:cstheme="majorBidi"/>
      <w:b/>
      <w:bCs/>
      <w:i/>
      <w:iCs/>
      <w:color w:val="C45911" w:themeColor="accent2" w:themeShade="BF"/>
    </w:rPr>
  </w:style>
  <w:style w:type="character" w:customStyle="1" w:styleId="Heading3Char">
    <w:name w:val="Heading 3 Char"/>
    <w:basedOn w:val="DefaultParagraphFont"/>
    <w:link w:val="Heading3"/>
    <w:uiPriority w:val="9"/>
    <w:semiHidden/>
    <w:rsid w:val="00280487"/>
    <w:rPr>
      <w:rFonts w:asciiTheme="majorHAnsi" w:eastAsiaTheme="majorEastAsia" w:hAnsiTheme="majorHAnsi" w:cstheme="majorBidi"/>
      <w:b/>
      <w:bCs/>
      <w:i/>
      <w:iCs/>
      <w:color w:val="C45911" w:themeColor="accent2" w:themeShade="BF"/>
    </w:rPr>
  </w:style>
  <w:style w:type="character" w:customStyle="1" w:styleId="Heading4Char">
    <w:name w:val="Heading 4 Char"/>
    <w:basedOn w:val="DefaultParagraphFont"/>
    <w:link w:val="Heading4"/>
    <w:uiPriority w:val="9"/>
    <w:semiHidden/>
    <w:rsid w:val="00280487"/>
    <w:rPr>
      <w:rFonts w:asciiTheme="majorHAnsi" w:eastAsiaTheme="majorEastAsia" w:hAnsiTheme="majorHAnsi" w:cstheme="majorBidi"/>
      <w:b/>
      <w:bCs/>
      <w:i/>
      <w:iCs/>
      <w:color w:val="C45911" w:themeColor="accent2" w:themeShade="BF"/>
    </w:rPr>
  </w:style>
  <w:style w:type="character" w:customStyle="1" w:styleId="Heading5Char">
    <w:name w:val="Heading 5 Char"/>
    <w:basedOn w:val="DefaultParagraphFont"/>
    <w:link w:val="Heading5"/>
    <w:uiPriority w:val="9"/>
    <w:semiHidden/>
    <w:rsid w:val="00280487"/>
    <w:rPr>
      <w:rFonts w:asciiTheme="majorHAnsi" w:eastAsiaTheme="majorEastAsia" w:hAnsiTheme="majorHAnsi" w:cstheme="majorBidi"/>
      <w:b/>
      <w:bCs/>
      <w:i/>
      <w:iCs/>
      <w:color w:val="C45911" w:themeColor="accent2" w:themeShade="BF"/>
    </w:rPr>
  </w:style>
  <w:style w:type="character" w:customStyle="1" w:styleId="Heading6Char">
    <w:name w:val="Heading 6 Char"/>
    <w:basedOn w:val="DefaultParagraphFont"/>
    <w:link w:val="Heading6"/>
    <w:uiPriority w:val="9"/>
    <w:semiHidden/>
    <w:rsid w:val="00280487"/>
    <w:rPr>
      <w:rFonts w:asciiTheme="majorHAnsi" w:eastAsiaTheme="majorEastAsia" w:hAnsiTheme="majorHAnsi" w:cstheme="majorBidi"/>
      <w:i/>
      <w:iCs/>
      <w:color w:val="C45911" w:themeColor="accent2" w:themeShade="BF"/>
    </w:rPr>
  </w:style>
  <w:style w:type="character" w:customStyle="1" w:styleId="Heading7Char">
    <w:name w:val="Heading 7 Char"/>
    <w:basedOn w:val="DefaultParagraphFont"/>
    <w:link w:val="Heading7"/>
    <w:uiPriority w:val="9"/>
    <w:semiHidden/>
    <w:rsid w:val="00280487"/>
    <w:rPr>
      <w:rFonts w:asciiTheme="majorHAnsi" w:eastAsiaTheme="majorEastAsia" w:hAnsiTheme="majorHAnsi" w:cstheme="majorBidi"/>
      <w:i/>
      <w:iCs/>
      <w:color w:val="C45911" w:themeColor="accent2" w:themeShade="BF"/>
    </w:rPr>
  </w:style>
  <w:style w:type="character" w:customStyle="1" w:styleId="Heading8Char">
    <w:name w:val="Heading 8 Char"/>
    <w:basedOn w:val="DefaultParagraphFont"/>
    <w:link w:val="Heading8"/>
    <w:uiPriority w:val="9"/>
    <w:semiHidden/>
    <w:rsid w:val="00280487"/>
    <w:rPr>
      <w:rFonts w:asciiTheme="majorHAnsi" w:eastAsiaTheme="majorEastAsia" w:hAnsiTheme="majorHAnsi" w:cstheme="majorBidi"/>
      <w:i/>
      <w:iCs/>
      <w:color w:val="ED7D31" w:themeColor="accent2"/>
    </w:rPr>
  </w:style>
  <w:style w:type="character" w:customStyle="1" w:styleId="Heading9Char">
    <w:name w:val="Heading 9 Char"/>
    <w:basedOn w:val="DefaultParagraphFont"/>
    <w:link w:val="Heading9"/>
    <w:uiPriority w:val="9"/>
    <w:semiHidden/>
    <w:rsid w:val="00280487"/>
    <w:rPr>
      <w:rFonts w:asciiTheme="majorHAnsi" w:eastAsiaTheme="majorEastAsia" w:hAnsiTheme="majorHAnsi" w:cstheme="majorBidi"/>
      <w:i/>
      <w:iCs/>
      <w:color w:val="ED7D31" w:themeColor="accent2"/>
      <w:sz w:val="20"/>
      <w:szCs w:val="20"/>
    </w:rPr>
  </w:style>
  <w:style w:type="paragraph" w:styleId="Caption">
    <w:name w:val="caption"/>
    <w:basedOn w:val="Normal"/>
    <w:next w:val="Normal"/>
    <w:uiPriority w:val="35"/>
    <w:semiHidden/>
    <w:unhideWhenUsed/>
    <w:qFormat/>
    <w:rsid w:val="00280487"/>
    <w:rPr>
      <w:b/>
      <w:bCs/>
      <w:color w:val="C45911" w:themeColor="accent2" w:themeShade="BF"/>
      <w:sz w:val="18"/>
      <w:szCs w:val="18"/>
    </w:rPr>
  </w:style>
  <w:style w:type="paragraph" w:styleId="Title">
    <w:name w:val="Title"/>
    <w:basedOn w:val="Normal"/>
    <w:next w:val="Normal"/>
    <w:link w:val="TitleChar"/>
    <w:uiPriority w:val="10"/>
    <w:qFormat/>
    <w:rsid w:val="00280487"/>
    <w:pPr>
      <w:pBdr>
        <w:top w:val="single" w:sz="48" w:space="0" w:color="ED7D31" w:themeColor="accent2"/>
        <w:bottom w:val="single" w:sz="48" w:space="0" w:color="ED7D31" w:themeColor="accent2"/>
      </w:pBdr>
      <w:shd w:val="clear" w:color="auto" w:fill="ED7D31"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TitleChar">
    <w:name w:val="Title Char"/>
    <w:basedOn w:val="DefaultParagraphFont"/>
    <w:link w:val="Title"/>
    <w:uiPriority w:val="10"/>
    <w:rsid w:val="00280487"/>
    <w:rPr>
      <w:rFonts w:asciiTheme="majorHAnsi" w:eastAsiaTheme="majorEastAsia" w:hAnsiTheme="majorHAnsi" w:cstheme="majorBidi"/>
      <w:i/>
      <w:iCs/>
      <w:color w:val="FFFFFF" w:themeColor="background1"/>
      <w:spacing w:val="10"/>
      <w:sz w:val="48"/>
      <w:szCs w:val="48"/>
      <w:shd w:val="clear" w:color="auto" w:fill="ED7D31" w:themeFill="accent2"/>
    </w:rPr>
  </w:style>
  <w:style w:type="paragraph" w:styleId="Subtitle">
    <w:name w:val="Subtitle"/>
    <w:basedOn w:val="Normal"/>
    <w:next w:val="Normal"/>
    <w:link w:val="SubtitleChar"/>
    <w:uiPriority w:val="11"/>
    <w:qFormat/>
    <w:rsid w:val="00280487"/>
    <w:pPr>
      <w:pBdr>
        <w:bottom w:val="dotted" w:sz="8" w:space="10" w:color="ED7D31" w:themeColor="accent2"/>
      </w:pBdr>
      <w:spacing w:before="200" w:after="900" w:line="240" w:lineRule="auto"/>
      <w:jc w:val="center"/>
    </w:pPr>
    <w:rPr>
      <w:rFonts w:asciiTheme="majorHAnsi" w:eastAsiaTheme="majorEastAsia" w:hAnsiTheme="majorHAnsi" w:cstheme="majorBidi"/>
      <w:color w:val="823B0B" w:themeColor="accent2" w:themeShade="7F"/>
      <w:sz w:val="24"/>
      <w:szCs w:val="24"/>
    </w:rPr>
  </w:style>
  <w:style w:type="character" w:customStyle="1" w:styleId="SubtitleChar">
    <w:name w:val="Subtitle Char"/>
    <w:basedOn w:val="DefaultParagraphFont"/>
    <w:link w:val="Subtitle"/>
    <w:uiPriority w:val="11"/>
    <w:rsid w:val="00280487"/>
    <w:rPr>
      <w:rFonts w:asciiTheme="majorHAnsi" w:eastAsiaTheme="majorEastAsia" w:hAnsiTheme="majorHAnsi" w:cstheme="majorBidi"/>
      <w:i/>
      <w:iCs/>
      <w:color w:val="823B0B" w:themeColor="accent2" w:themeShade="7F"/>
      <w:sz w:val="24"/>
      <w:szCs w:val="24"/>
    </w:rPr>
  </w:style>
  <w:style w:type="character" w:styleId="Strong">
    <w:name w:val="Strong"/>
    <w:uiPriority w:val="22"/>
    <w:qFormat/>
    <w:rsid w:val="00280487"/>
    <w:rPr>
      <w:b/>
      <w:bCs/>
      <w:spacing w:val="0"/>
    </w:rPr>
  </w:style>
  <w:style w:type="character" w:styleId="Emphasis">
    <w:name w:val="Emphasis"/>
    <w:uiPriority w:val="20"/>
    <w:qFormat/>
    <w:rsid w:val="00280487"/>
    <w:rPr>
      <w:rFonts w:asciiTheme="majorHAnsi" w:eastAsiaTheme="majorEastAsia" w:hAnsiTheme="majorHAnsi" w:cstheme="majorBidi"/>
      <w:b/>
      <w:bCs/>
      <w:i/>
      <w:iCs/>
      <w:color w:val="ED7D31" w:themeColor="accent2"/>
      <w:bdr w:val="single" w:sz="18" w:space="0" w:color="FBE4D5" w:themeColor="accent2" w:themeTint="33"/>
      <w:shd w:val="clear" w:color="auto" w:fill="FBE4D5" w:themeFill="accent2" w:themeFillTint="33"/>
    </w:rPr>
  </w:style>
  <w:style w:type="paragraph" w:styleId="NoSpacing">
    <w:name w:val="No Spacing"/>
    <w:basedOn w:val="Normal"/>
    <w:uiPriority w:val="1"/>
    <w:qFormat/>
    <w:rsid w:val="00280487"/>
    <w:pPr>
      <w:spacing w:after="0" w:line="240" w:lineRule="auto"/>
    </w:pPr>
  </w:style>
  <w:style w:type="paragraph" w:styleId="ListParagraph">
    <w:name w:val="List Paragraph"/>
    <w:basedOn w:val="Normal"/>
    <w:uiPriority w:val="34"/>
    <w:qFormat/>
    <w:rsid w:val="00280487"/>
    <w:pPr>
      <w:ind w:left="720"/>
      <w:contextualSpacing/>
    </w:pPr>
  </w:style>
  <w:style w:type="paragraph" w:styleId="Quote">
    <w:name w:val="Quote"/>
    <w:basedOn w:val="Normal"/>
    <w:next w:val="Normal"/>
    <w:link w:val="QuoteChar"/>
    <w:uiPriority w:val="29"/>
    <w:qFormat/>
    <w:rsid w:val="00280487"/>
    <w:rPr>
      <w:i w:val="0"/>
      <w:iCs w:val="0"/>
      <w:color w:val="C45911" w:themeColor="accent2" w:themeShade="BF"/>
    </w:rPr>
  </w:style>
  <w:style w:type="character" w:customStyle="1" w:styleId="QuoteChar">
    <w:name w:val="Quote Char"/>
    <w:basedOn w:val="DefaultParagraphFont"/>
    <w:link w:val="Quote"/>
    <w:uiPriority w:val="29"/>
    <w:rsid w:val="00280487"/>
    <w:rPr>
      <w:color w:val="C45911" w:themeColor="accent2" w:themeShade="BF"/>
      <w:sz w:val="20"/>
      <w:szCs w:val="20"/>
    </w:rPr>
  </w:style>
  <w:style w:type="paragraph" w:styleId="IntenseQuote">
    <w:name w:val="Intense Quote"/>
    <w:basedOn w:val="Normal"/>
    <w:next w:val="Normal"/>
    <w:link w:val="IntenseQuoteChar"/>
    <w:uiPriority w:val="30"/>
    <w:qFormat/>
    <w:rsid w:val="00280487"/>
    <w:pPr>
      <w:pBdr>
        <w:top w:val="dotted" w:sz="8" w:space="10" w:color="ED7D31" w:themeColor="accent2"/>
        <w:bottom w:val="dotted" w:sz="8" w:space="10" w:color="ED7D31" w:themeColor="accent2"/>
      </w:pBdr>
      <w:spacing w:line="300" w:lineRule="auto"/>
      <w:ind w:left="2160" w:right="2160"/>
      <w:jc w:val="center"/>
    </w:pPr>
    <w:rPr>
      <w:rFonts w:asciiTheme="majorHAnsi" w:eastAsiaTheme="majorEastAsia" w:hAnsiTheme="majorHAnsi" w:cstheme="majorBidi"/>
      <w:b/>
      <w:bCs/>
      <w:color w:val="ED7D31" w:themeColor="accent2"/>
    </w:rPr>
  </w:style>
  <w:style w:type="character" w:customStyle="1" w:styleId="IntenseQuoteChar">
    <w:name w:val="Intense Quote Char"/>
    <w:basedOn w:val="DefaultParagraphFont"/>
    <w:link w:val="IntenseQuote"/>
    <w:uiPriority w:val="30"/>
    <w:rsid w:val="00280487"/>
    <w:rPr>
      <w:rFonts w:asciiTheme="majorHAnsi" w:eastAsiaTheme="majorEastAsia" w:hAnsiTheme="majorHAnsi" w:cstheme="majorBidi"/>
      <w:b/>
      <w:bCs/>
      <w:i/>
      <w:iCs/>
      <w:color w:val="ED7D31" w:themeColor="accent2"/>
      <w:sz w:val="20"/>
      <w:szCs w:val="20"/>
    </w:rPr>
  </w:style>
  <w:style w:type="character" w:styleId="SubtleEmphasis">
    <w:name w:val="Subtle Emphasis"/>
    <w:uiPriority w:val="19"/>
    <w:qFormat/>
    <w:rsid w:val="00280487"/>
    <w:rPr>
      <w:rFonts w:asciiTheme="majorHAnsi" w:eastAsiaTheme="majorEastAsia" w:hAnsiTheme="majorHAnsi" w:cstheme="majorBidi"/>
      <w:i/>
      <w:iCs/>
      <w:color w:val="ED7D31" w:themeColor="accent2"/>
    </w:rPr>
  </w:style>
  <w:style w:type="character" w:styleId="IntenseEmphasis">
    <w:name w:val="Intense Emphasis"/>
    <w:uiPriority w:val="21"/>
    <w:qFormat/>
    <w:rsid w:val="00280487"/>
    <w:rPr>
      <w:rFonts w:asciiTheme="majorHAnsi" w:eastAsiaTheme="majorEastAsia" w:hAnsiTheme="majorHAnsi" w:cstheme="majorBidi"/>
      <w:b/>
      <w:bCs/>
      <w:i/>
      <w:iCs/>
      <w:dstrike w:val="0"/>
      <w:color w:val="FFFFFF" w:themeColor="background1"/>
      <w:bdr w:val="single" w:sz="18" w:space="0" w:color="ED7D31" w:themeColor="accent2"/>
      <w:shd w:val="clear" w:color="auto" w:fill="ED7D31" w:themeFill="accent2"/>
      <w:vertAlign w:val="baseline"/>
    </w:rPr>
  </w:style>
  <w:style w:type="character" w:styleId="SubtleReference">
    <w:name w:val="Subtle Reference"/>
    <w:uiPriority w:val="31"/>
    <w:qFormat/>
    <w:rsid w:val="00280487"/>
    <w:rPr>
      <w:i/>
      <w:iCs/>
      <w:smallCaps/>
      <w:color w:val="ED7D31" w:themeColor="accent2"/>
      <w:u w:color="ED7D31" w:themeColor="accent2"/>
    </w:rPr>
  </w:style>
  <w:style w:type="character" w:styleId="IntenseReference">
    <w:name w:val="Intense Reference"/>
    <w:uiPriority w:val="32"/>
    <w:qFormat/>
    <w:rsid w:val="00280487"/>
    <w:rPr>
      <w:b/>
      <w:bCs/>
      <w:i/>
      <w:iCs/>
      <w:smallCaps/>
      <w:color w:val="ED7D31" w:themeColor="accent2"/>
      <w:u w:color="ED7D31" w:themeColor="accent2"/>
    </w:rPr>
  </w:style>
  <w:style w:type="character" w:styleId="BookTitle">
    <w:name w:val="Book Title"/>
    <w:uiPriority w:val="33"/>
    <w:qFormat/>
    <w:rsid w:val="00280487"/>
    <w:rPr>
      <w:rFonts w:asciiTheme="majorHAnsi" w:eastAsiaTheme="majorEastAsia" w:hAnsiTheme="majorHAnsi" w:cstheme="majorBidi"/>
      <w:b/>
      <w:bCs/>
      <w:i/>
      <w:iCs/>
      <w:smallCaps/>
      <w:color w:val="C45911" w:themeColor="accent2" w:themeShade="BF"/>
      <w:u w:val="single"/>
    </w:rPr>
  </w:style>
  <w:style w:type="paragraph" w:styleId="TOCHeading">
    <w:name w:val="TOC Heading"/>
    <w:basedOn w:val="Heading1"/>
    <w:next w:val="Normal"/>
    <w:uiPriority w:val="39"/>
    <w:semiHidden/>
    <w:unhideWhenUsed/>
    <w:qFormat/>
    <w:rsid w:val="00280487"/>
    <w:pPr>
      <w:outlineLvl w:val="9"/>
    </w:pPr>
  </w:style>
  <w:style w:type="paragraph" w:customStyle="1" w:styleId="font8">
    <w:name w:val="font_8"/>
    <w:basedOn w:val="Normal"/>
    <w:rsid w:val="00800764"/>
    <w:pPr>
      <w:spacing w:before="100" w:beforeAutospacing="1" w:after="100" w:afterAutospacing="1" w:line="240" w:lineRule="auto"/>
    </w:pPr>
    <w:rPr>
      <w:rFonts w:ascii="Times New Roman" w:hAnsi="Times New Roman" w:cs="Times New Roman"/>
      <w:i w:val="0"/>
      <w:iCs w:val="0"/>
      <w:sz w:val="24"/>
      <w:szCs w:val="24"/>
    </w:rPr>
  </w:style>
  <w:style w:type="character" w:customStyle="1" w:styleId="wixguard">
    <w:name w:val="wixguard"/>
    <w:basedOn w:val="DefaultParagraphFont"/>
    <w:rsid w:val="00800764"/>
  </w:style>
  <w:style w:type="paragraph" w:styleId="Header">
    <w:name w:val="header"/>
    <w:basedOn w:val="Normal"/>
    <w:link w:val="HeaderChar"/>
    <w:uiPriority w:val="99"/>
    <w:unhideWhenUsed/>
    <w:rsid w:val="008901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890194"/>
    <w:rPr>
      <w:i/>
      <w:iCs/>
      <w:sz w:val="20"/>
      <w:szCs w:val="20"/>
    </w:rPr>
  </w:style>
  <w:style w:type="paragraph" w:styleId="Footer">
    <w:name w:val="footer"/>
    <w:basedOn w:val="Normal"/>
    <w:link w:val="FooterChar"/>
    <w:uiPriority w:val="99"/>
    <w:unhideWhenUsed/>
    <w:rsid w:val="008901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890194"/>
    <w:rPr>
      <w:i/>
      <w:iCs/>
      <w:sz w:val="20"/>
      <w:szCs w:val="20"/>
    </w:rPr>
  </w:style>
  <w:style w:type="character" w:customStyle="1" w:styleId="apple-converted-space">
    <w:name w:val="apple-converted-space"/>
    <w:basedOn w:val="DefaultParagraphFont"/>
    <w:rsid w:val="00E43359"/>
  </w:style>
  <w:style w:type="character" w:styleId="Hyperlink">
    <w:name w:val="Hyperlink"/>
    <w:basedOn w:val="DefaultParagraphFont"/>
    <w:uiPriority w:val="99"/>
    <w:semiHidden/>
    <w:unhideWhenUsed/>
    <w:rsid w:val="00E43359"/>
    <w:rPr>
      <w:color w:val="0000FF"/>
      <w:u w:val="single"/>
    </w:rPr>
  </w:style>
  <w:style w:type="character" w:customStyle="1" w:styleId="color28">
    <w:name w:val="color_28"/>
    <w:basedOn w:val="DefaultParagraphFont"/>
    <w:rsid w:val="00EC5975"/>
  </w:style>
  <w:style w:type="paragraph" w:customStyle="1" w:styleId="font4">
    <w:name w:val="font_4"/>
    <w:basedOn w:val="Normal"/>
    <w:rsid w:val="00463465"/>
    <w:pPr>
      <w:spacing w:before="100" w:beforeAutospacing="1" w:after="100" w:afterAutospacing="1" w:line="240" w:lineRule="auto"/>
    </w:pPr>
    <w:rPr>
      <w:rFonts w:ascii="Times New Roman" w:hAnsi="Times New Roman" w:cs="Times New Roman"/>
      <w:i w:val="0"/>
      <w:iCs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438006">
      <w:bodyDiv w:val="1"/>
      <w:marLeft w:val="0"/>
      <w:marRight w:val="0"/>
      <w:marTop w:val="0"/>
      <w:marBottom w:val="0"/>
      <w:divBdr>
        <w:top w:val="none" w:sz="0" w:space="0" w:color="auto"/>
        <w:left w:val="none" w:sz="0" w:space="0" w:color="auto"/>
        <w:bottom w:val="none" w:sz="0" w:space="0" w:color="auto"/>
        <w:right w:val="none" w:sz="0" w:space="0" w:color="auto"/>
      </w:divBdr>
    </w:div>
    <w:div w:id="296378012">
      <w:bodyDiv w:val="1"/>
      <w:marLeft w:val="0"/>
      <w:marRight w:val="0"/>
      <w:marTop w:val="0"/>
      <w:marBottom w:val="0"/>
      <w:divBdr>
        <w:top w:val="none" w:sz="0" w:space="0" w:color="auto"/>
        <w:left w:val="none" w:sz="0" w:space="0" w:color="auto"/>
        <w:bottom w:val="none" w:sz="0" w:space="0" w:color="auto"/>
        <w:right w:val="none" w:sz="0" w:space="0" w:color="auto"/>
      </w:divBdr>
    </w:div>
    <w:div w:id="508373181">
      <w:bodyDiv w:val="1"/>
      <w:marLeft w:val="0"/>
      <w:marRight w:val="0"/>
      <w:marTop w:val="0"/>
      <w:marBottom w:val="0"/>
      <w:divBdr>
        <w:top w:val="none" w:sz="0" w:space="0" w:color="auto"/>
        <w:left w:val="none" w:sz="0" w:space="0" w:color="auto"/>
        <w:bottom w:val="none" w:sz="0" w:space="0" w:color="auto"/>
        <w:right w:val="none" w:sz="0" w:space="0" w:color="auto"/>
      </w:divBdr>
    </w:div>
    <w:div w:id="658460376">
      <w:bodyDiv w:val="1"/>
      <w:marLeft w:val="0"/>
      <w:marRight w:val="0"/>
      <w:marTop w:val="0"/>
      <w:marBottom w:val="0"/>
      <w:divBdr>
        <w:top w:val="none" w:sz="0" w:space="0" w:color="auto"/>
        <w:left w:val="none" w:sz="0" w:space="0" w:color="auto"/>
        <w:bottom w:val="none" w:sz="0" w:space="0" w:color="auto"/>
        <w:right w:val="none" w:sz="0" w:space="0" w:color="auto"/>
      </w:divBdr>
    </w:div>
    <w:div w:id="717435842">
      <w:bodyDiv w:val="1"/>
      <w:marLeft w:val="0"/>
      <w:marRight w:val="0"/>
      <w:marTop w:val="0"/>
      <w:marBottom w:val="0"/>
      <w:divBdr>
        <w:top w:val="none" w:sz="0" w:space="0" w:color="auto"/>
        <w:left w:val="none" w:sz="0" w:space="0" w:color="auto"/>
        <w:bottom w:val="none" w:sz="0" w:space="0" w:color="auto"/>
        <w:right w:val="none" w:sz="0" w:space="0" w:color="auto"/>
      </w:divBdr>
    </w:div>
    <w:div w:id="856847941">
      <w:bodyDiv w:val="1"/>
      <w:marLeft w:val="0"/>
      <w:marRight w:val="0"/>
      <w:marTop w:val="0"/>
      <w:marBottom w:val="0"/>
      <w:divBdr>
        <w:top w:val="none" w:sz="0" w:space="0" w:color="auto"/>
        <w:left w:val="none" w:sz="0" w:space="0" w:color="auto"/>
        <w:bottom w:val="none" w:sz="0" w:space="0" w:color="auto"/>
        <w:right w:val="none" w:sz="0" w:space="0" w:color="auto"/>
      </w:divBdr>
      <w:divsChild>
        <w:div w:id="994182225">
          <w:marLeft w:val="0"/>
          <w:marRight w:val="0"/>
          <w:marTop w:val="0"/>
          <w:marBottom w:val="0"/>
          <w:divBdr>
            <w:top w:val="none" w:sz="0" w:space="0" w:color="auto"/>
            <w:left w:val="none" w:sz="0" w:space="0" w:color="auto"/>
            <w:bottom w:val="none" w:sz="0" w:space="0" w:color="auto"/>
            <w:right w:val="none" w:sz="0" w:space="0" w:color="auto"/>
          </w:divBdr>
        </w:div>
        <w:div w:id="498155072">
          <w:marLeft w:val="0"/>
          <w:marRight w:val="0"/>
          <w:marTop w:val="0"/>
          <w:marBottom w:val="0"/>
          <w:divBdr>
            <w:top w:val="none" w:sz="0" w:space="0" w:color="auto"/>
            <w:left w:val="none" w:sz="0" w:space="0" w:color="auto"/>
            <w:bottom w:val="none" w:sz="0" w:space="0" w:color="auto"/>
            <w:right w:val="none" w:sz="0" w:space="0" w:color="auto"/>
          </w:divBdr>
        </w:div>
      </w:divsChild>
    </w:div>
    <w:div w:id="919023311">
      <w:bodyDiv w:val="1"/>
      <w:marLeft w:val="0"/>
      <w:marRight w:val="0"/>
      <w:marTop w:val="0"/>
      <w:marBottom w:val="0"/>
      <w:divBdr>
        <w:top w:val="none" w:sz="0" w:space="0" w:color="auto"/>
        <w:left w:val="none" w:sz="0" w:space="0" w:color="auto"/>
        <w:bottom w:val="none" w:sz="0" w:space="0" w:color="auto"/>
        <w:right w:val="none" w:sz="0" w:space="0" w:color="auto"/>
      </w:divBdr>
    </w:div>
    <w:div w:id="1035883140">
      <w:bodyDiv w:val="1"/>
      <w:marLeft w:val="0"/>
      <w:marRight w:val="0"/>
      <w:marTop w:val="0"/>
      <w:marBottom w:val="0"/>
      <w:divBdr>
        <w:top w:val="none" w:sz="0" w:space="0" w:color="auto"/>
        <w:left w:val="none" w:sz="0" w:space="0" w:color="auto"/>
        <w:bottom w:val="none" w:sz="0" w:space="0" w:color="auto"/>
        <w:right w:val="none" w:sz="0" w:space="0" w:color="auto"/>
      </w:divBdr>
    </w:div>
    <w:div w:id="1159343699">
      <w:bodyDiv w:val="1"/>
      <w:marLeft w:val="0"/>
      <w:marRight w:val="0"/>
      <w:marTop w:val="0"/>
      <w:marBottom w:val="0"/>
      <w:divBdr>
        <w:top w:val="none" w:sz="0" w:space="0" w:color="auto"/>
        <w:left w:val="none" w:sz="0" w:space="0" w:color="auto"/>
        <w:bottom w:val="none" w:sz="0" w:space="0" w:color="auto"/>
        <w:right w:val="none" w:sz="0" w:space="0" w:color="auto"/>
      </w:divBdr>
    </w:div>
    <w:div w:id="1288203519">
      <w:bodyDiv w:val="1"/>
      <w:marLeft w:val="0"/>
      <w:marRight w:val="0"/>
      <w:marTop w:val="0"/>
      <w:marBottom w:val="0"/>
      <w:divBdr>
        <w:top w:val="none" w:sz="0" w:space="0" w:color="auto"/>
        <w:left w:val="none" w:sz="0" w:space="0" w:color="auto"/>
        <w:bottom w:val="none" w:sz="0" w:space="0" w:color="auto"/>
        <w:right w:val="none" w:sz="0" w:space="0" w:color="auto"/>
      </w:divBdr>
    </w:div>
    <w:div w:id="1358890323">
      <w:bodyDiv w:val="1"/>
      <w:marLeft w:val="0"/>
      <w:marRight w:val="0"/>
      <w:marTop w:val="0"/>
      <w:marBottom w:val="0"/>
      <w:divBdr>
        <w:top w:val="none" w:sz="0" w:space="0" w:color="auto"/>
        <w:left w:val="none" w:sz="0" w:space="0" w:color="auto"/>
        <w:bottom w:val="none" w:sz="0" w:space="0" w:color="auto"/>
        <w:right w:val="none" w:sz="0" w:space="0" w:color="auto"/>
      </w:divBdr>
    </w:div>
    <w:div w:id="1444306782">
      <w:bodyDiv w:val="1"/>
      <w:marLeft w:val="0"/>
      <w:marRight w:val="0"/>
      <w:marTop w:val="0"/>
      <w:marBottom w:val="0"/>
      <w:divBdr>
        <w:top w:val="none" w:sz="0" w:space="0" w:color="auto"/>
        <w:left w:val="none" w:sz="0" w:space="0" w:color="auto"/>
        <w:bottom w:val="none" w:sz="0" w:space="0" w:color="auto"/>
        <w:right w:val="none" w:sz="0" w:space="0" w:color="auto"/>
      </w:divBdr>
      <w:divsChild>
        <w:div w:id="1917666434">
          <w:marLeft w:val="0"/>
          <w:marRight w:val="0"/>
          <w:marTop w:val="0"/>
          <w:marBottom w:val="0"/>
          <w:divBdr>
            <w:top w:val="none" w:sz="0" w:space="0" w:color="auto"/>
            <w:left w:val="none" w:sz="0" w:space="0" w:color="auto"/>
            <w:bottom w:val="none" w:sz="0" w:space="0" w:color="auto"/>
            <w:right w:val="none" w:sz="0" w:space="0" w:color="auto"/>
          </w:divBdr>
        </w:div>
        <w:div w:id="1401320260">
          <w:marLeft w:val="0"/>
          <w:marRight w:val="0"/>
          <w:marTop w:val="0"/>
          <w:marBottom w:val="0"/>
          <w:divBdr>
            <w:top w:val="none" w:sz="0" w:space="0" w:color="auto"/>
            <w:left w:val="none" w:sz="0" w:space="0" w:color="auto"/>
            <w:bottom w:val="none" w:sz="0" w:space="0" w:color="auto"/>
            <w:right w:val="none" w:sz="0" w:space="0" w:color="auto"/>
          </w:divBdr>
        </w:div>
        <w:div w:id="892547622">
          <w:marLeft w:val="0"/>
          <w:marRight w:val="0"/>
          <w:marTop w:val="0"/>
          <w:marBottom w:val="0"/>
          <w:divBdr>
            <w:top w:val="none" w:sz="0" w:space="0" w:color="auto"/>
            <w:left w:val="none" w:sz="0" w:space="0" w:color="auto"/>
            <w:bottom w:val="none" w:sz="0" w:space="0" w:color="auto"/>
            <w:right w:val="none" w:sz="0" w:space="0" w:color="auto"/>
          </w:divBdr>
        </w:div>
        <w:div w:id="1343513436">
          <w:marLeft w:val="0"/>
          <w:marRight w:val="0"/>
          <w:marTop w:val="0"/>
          <w:marBottom w:val="0"/>
          <w:divBdr>
            <w:top w:val="none" w:sz="0" w:space="0" w:color="auto"/>
            <w:left w:val="none" w:sz="0" w:space="0" w:color="auto"/>
            <w:bottom w:val="none" w:sz="0" w:space="0" w:color="auto"/>
            <w:right w:val="none" w:sz="0" w:space="0" w:color="auto"/>
          </w:divBdr>
        </w:div>
      </w:divsChild>
    </w:div>
    <w:div w:id="1762870132">
      <w:bodyDiv w:val="1"/>
      <w:marLeft w:val="0"/>
      <w:marRight w:val="0"/>
      <w:marTop w:val="0"/>
      <w:marBottom w:val="0"/>
      <w:divBdr>
        <w:top w:val="none" w:sz="0" w:space="0" w:color="auto"/>
        <w:left w:val="none" w:sz="0" w:space="0" w:color="auto"/>
        <w:bottom w:val="none" w:sz="0" w:space="0" w:color="auto"/>
        <w:right w:val="none" w:sz="0" w:space="0" w:color="auto"/>
      </w:divBdr>
      <w:divsChild>
        <w:div w:id="1189833746">
          <w:marLeft w:val="446"/>
          <w:marRight w:val="0"/>
          <w:marTop w:val="0"/>
          <w:marBottom w:val="0"/>
          <w:divBdr>
            <w:top w:val="none" w:sz="0" w:space="0" w:color="auto"/>
            <w:left w:val="none" w:sz="0" w:space="0" w:color="auto"/>
            <w:bottom w:val="none" w:sz="0" w:space="0" w:color="auto"/>
            <w:right w:val="none" w:sz="0" w:space="0" w:color="auto"/>
          </w:divBdr>
        </w:div>
        <w:div w:id="1276139621">
          <w:marLeft w:val="446"/>
          <w:marRight w:val="0"/>
          <w:marTop w:val="0"/>
          <w:marBottom w:val="0"/>
          <w:divBdr>
            <w:top w:val="none" w:sz="0" w:space="0" w:color="auto"/>
            <w:left w:val="none" w:sz="0" w:space="0" w:color="auto"/>
            <w:bottom w:val="none" w:sz="0" w:space="0" w:color="auto"/>
            <w:right w:val="none" w:sz="0" w:space="0" w:color="auto"/>
          </w:divBdr>
        </w:div>
        <w:div w:id="99765597">
          <w:marLeft w:val="446"/>
          <w:marRight w:val="0"/>
          <w:marTop w:val="0"/>
          <w:marBottom w:val="0"/>
          <w:divBdr>
            <w:top w:val="none" w:sz="0" w:space="0" w:color="auto"/>
            <w:left w:val="none" w:sz="0" w:space="0" w:color="auto"/>
            <w:bottom w:val="none" w:sz="0" w:space="0" w:color="auto"/>
            <w:right w:val="none" w:sz="0" w:space="0" w:color="auto"/>
          </w:divBdr>
        </w:div>
        <w:div w:id="1767922479">
          <w:marLeft w:val="446"/>
          <w:marRight w:val="0"/>
          <w:marTop w:val="0"/>
          <w:marBottom w:val="0"/>
          <w:divBdr>
            <w:top w:val="none" w:sz="0" w:space="0" w:color="auto"/>
            <w:left w:val="none" w:sz="0" w:space="0" w:color="auto"/>
            <w:bottom w:val="none" w:sz="0" w:space="0" w:color="auto"/>
            <w:right w:val="none" w:sz="0" w:space="0" w:color="auto"/>
          </w:divBdr>
        </w:div>
        <w:div w:id="789977129">
          <w:marLeft w:val="446"/>
          <w:marRight w:val="0"/>
          <w:marTop w:val="0"/>
          <w:marBottom w:val="0"/>
          <w:divBdr>
            <w:top w:val="none" w:sz="0" w:space="0" w:color="auto"/>
            <w:left w:val="none" w:sz="0" w:space="0" w:color="auto"/>
            <w:bottom w:val="none" w:sz="0" w:space="0" w:color="auto"/>
            <w:right w:val="none" w:sz="0" w:space="0" w:color="auto"/>
          </w:divBdr>
        </w:div>
      </w:divsChild>
    </w:div>
    <w:div w:id="1768498611">
      <w:bodyDiv w:val="1"/>
      <w:marLeft w:val="0"/>
      <w:marRight w:val="0"/>
      <w:marTop w:val="0"/>
      <w:marBottom w:val="0"/>
      <w:divBdr>
        <w:top w:val="none" w:sz="0" w:space="0" w:color="auto"/>
        <w:left w:val="none" w:sz="0" w:space="0" w:color="auto"/>
        <w:bottom w:val="none" w:sz="0" w:space="0" w:color="auto"/>
        <w:right w:val="none" w:sz="0" w:space="0" w:color="auto"/>
      </w:divBdr>
    </w:div>
    <w:div w:id="1788116694">
      <w:bodyDiv w:val="1"/>
      <w:marLeft w:val="0"/>
      <w:marRight w:val="0"/>
      <w:marTop w:val="0"/>
      <w:marBottom w:val="0"/>
      <w:divBdr>
        <w:top w:val="none" w:sz="0" w:space="0" w:color="auto"/>
        <w:left w:val="none" w:sz="0" w:space="0" w:color="auto"/>
        <w:bottom w:val="none" w:sz="0" w:space="0" w:color="auto"/>
        <w:right w:val="none" w:sz="0" w:space="0" w:color="auto"/>
      </w:divBdr>
      <w:divsChild>
        <w:div w:id="1622495141">
          <w:marLeft w:val="0"/>
          <w:marRight w:val="0"/>
          <w:marTop w:val="0"/>
          <w:marBottom w:val="0"/>
          <w:divBdr>
            <w:top w:val="none" w:sz="0" w:space="0" w:color="auto"/>
            <w:left w:val="none" w:sz="0" w:space="0" w:color="auto"/>
            <w:bottom w:val="none" w:sz="0" w:space="0" w:color="auto"/>
            <w:right w:val="none" w:sz="0" w:space="0" w:color="auto"/>
          </w:divBdr>
        </w:div>
        <w:div w:id="333147427">
          <w:marLeft w:val="0"/>
          <w:marRight w:val="0"/>
          <w:marTop w:val="0"/>
          <w:marBottom w:val="0"/>
          <w:divBdr>
            <w:top w:val="none" w:sz="0" w:space="0" w:color="auto"/>
            <w:left w:val="none" w:sz="0" w:space="0" w:color="auto"/>
            <w:bottom w:val="none" w:sz="0" w:space="0" w:color="auto"/>
            <w:right w:val="none" w:sz="0" w:space="0" w:color="auto"/>
          </w:divBdr>
        </w:div>
        <w:div w:id="1839538521">
          <w:marLeft w:val="0"/>
          <w:marRight w:val="0"/>
          <w:marTop w:val="0"/>
          <w:marBottom w:val="0"/>
          <w:divBdr>
            <w:top w:val="none" w:sz="0" w:space="0" w:color="auto"/>
            <w:left w:val="none" w:sz="0" w:space="0" w:color="auto"/>
            <w:bottom w:val="none" w:sz="0" w:space="0" w:color="auto"/>
            <w:right w:val="none" w:sz="0" w:space="0" w:color="auto"/>
          </w:divBdr>
        </w:div>
        <w:div w:id="1854149219">
          <w:marLeft w:val="0"/>
          <w:marRight w:val="0"/>
          <w:marTop w:val="0"/>
          <w:marBottom w:val="0"/>
          <w:divBdr>
            <w:top w:val="none" w:sz="0" w:space="0" w:color="auto"/>
            <w:left w:val="none" w:sz="0" w:space="0" w:color="auto"/>
            <w:bottom w:val="none" w:sz="0" w:space="0" w:color="auto"/>
            <w:right w:val="none" w:sz="0" w:space="0" w:color="auto"/>
          </w:divBdr>
        </w:div>
      </w:divsChild>
    </w:div>
    <w:div w:id="1924877522">
      <w:bodyDiv w:val="1"/>
      <w:marLeft w:val="0"/>
      <w:marRight w:val="0"/>
      <w:marTop w:val="0"/>
      <w:marBottom w:val="0"/>
      <w:divBdr>
        <w:top w:val="none" w:sz="0" w:space="0" w:color="auto"/>
        <w:left w:val="none" w:sz="0" w:space="0" w:color="auto"/>
        <w:bottom w:val="none" w:sz="0" w:space="0" w:color="auto"/>
        <w:right w:val="none" w:sz="0" w:space="0" w:color="auto"/>
      </w:divBdr>
    </w:div>
    <w:div w:id="202384957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diagramQuickStyle" Target="diagrams/quickStyle1.xml"/><Relationship Id="rId12" Type="http://schemas.openxmlformats.org/officeDocument/2006/relationships/diagramColors" Target="diagrams/colors1.xml"/><Relationship Id="rId13" Type="http://schemas.microsoft.com/office/2007/relationships/diagramDrawing" Target="diagrams/drawing1.xml"/><Relationship Id="rId14" Type="http://schemas.openxmlformats.org/officeDocument/2006/relationships/hyperlink" Target="https://www.militarytimes.com/pay-benefits/2018/10/09/i-can-be-a-bad-ass-top-health-official-says-when-it-comes-to-making-sure-tricare-patients-get-good-service/" TargetMode="External"/><Relationship Id="rId15" Type="http://schemas.openxmlformats.org/officeDocument/2006/relationships/hyperlink" Target="https://www.militarytimes.com/pay-benefits/2018/10/09/i-can-be-a-bad-ass-top-health-official-says-when-it-comes-to-making-sure-tricare-patients-get-good-service/" TargetMode="External"/><Relationship Id="rId16" Type="http://schemas.openxmlformats.org/officeDocument/2006/relationships/image" Target="media/image3.png"/><Relationship Id="rId17" Type="http://schemas.openxmlformats.org/officeDocument/2006/relationships/image" Target="media/image4.jpeg"/><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image" Target="media/image2.tiff"/><Relationship Id="rId9" Type="http://schemas.openxmlformats.org/officeDocument/2006/relationships/diagramData" Target="diagrams/data1.xml"/><Relationship Id="rId10" Type="http://schemas.openxmlformats.org/officeDocument/2006/relationships/diagramLayout" Target="diagrams/layout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8C2D125-5AD5-DE46-8EDD-C77843982F29}" type="doc">
      <dgm:prSet loTypeId="urn:microsoft.com/office/officeart/2005/8/layout/gear1" loCatId="" qsTypeId="urn:microsoft.com/office/officeart/2005/8/quickstyle/simple4" qsCatId="simple" csTypeId="urn:microsoft.com/office/officeart/2005/8/colors/accent1_2" csCatId="accent1" phldr="1"/>
      <dgm:spPr/>
    </dgm:pt>
    <dgm:pt modelId="{EDC43366-0E53-2645-8E1F-0E9BCB34A719}">
      <dgm:prSet phldrT="[Text]" custT="1"/>
      <dgm:spPr>
        <a:gradFill flip="none" rotWithShape="0">
          <a:gsLst>
            <a:gs pos="0">
              <a:schemeClr val="accent4">
                <a:lumMod val="89000"/>
              </a:schemeClr>
            </a:gs>
            <a:gs pos="23000">
              <a:schemeClr val="accent4">
                <a:lumMod val="89000"/>
              </a:schemeClr>
            </a:gs>
            <a:gs pos="69000">
              <a:schemeClr val="accent4">
                <a:lumMod val="75000"/>
              </a:schemeClr>
            </a:gs>
            <a:gs pos="97000">
              <a:schemeClr val="accent4">
                <a:lumMod val="70000"/>
              </a:schemeClr>
            </a:gs>
          </a:gsLst>
          <a:path path="circle">
            <a:fillToRect l="50000" t="50000" r="50000" b="50000"/>
          </a:path>
          <a:tileRect/>
        </a:gradFill>
      </dgm:spPr>
      <dgm:t>
        <a:bodyPr/>
        <a:lstStyle/>
        <a:p>
          <a:r>
            <a:rPr lang="en-US" sz="2000"/>
            <a:t>Community</a:t>
          </a:r>
        </a:p>
      </dgm:t>
    </dgm:pt>
    <dgm:pt modelId="{DD74694E-396F-3F4A-A205-54580D7923F8}" type="parTrans" cxnId="{4EAFA6A1-BD32-8448-8EF1-9CAA48570486}">
      <dgm:prSet/>
      <dgm:spPr/>
      <dgm:t>
        <a:bodyPr/>
        <a:lstStyle/>
        <a:p>
          <a:endParaRPr lang="en-US"/>
        </a:p>
      </dgm:t>
    </dgm:pt>
    <dgm:pt modelId="{B6B8251E-B9E1-6741-B2FF-E731BCA03291}" type="sibTrans" cxnId="{4EAFA6A1-BD32-8448-8EF1-9CAA48570486}">
      <dgm:prSet/>
      <dgm:spPr/>
      <dgm:t>
        <a:bodyPr/>
        <a:lstStyle/>
        <a:p>
          <a:endParaRPr lang="en-US"/>
        </a:p>
      </dgm:t>
    </dgm:pt>
    <dgm:pt modelId="{85153D3B-E443-7043-9B57-28700540B0FE}">
      <dgm:prSet phldrT="[Text]"/>
      <dgm:spPr>
        <a:gradFill flip="none" rotWithShape="1">
          <a:gsLst>
            <a:gs pos="0">
              <a:schemeClr val="accent2">
                <a:lumMod val="40000"/>
                <a:lumOff val="60000"/>
              </a:schemeClr>
            </a:gs>
            <a:gs pos="46000">
              <a:schemeClr val="accent2">
                <a:lumMod val="95000"/>
                <a:lumOff val="5000"/>
              </a:schemeClr>
            </a:gs>
            <a:gs pos="100000">
              <a:schemeClr val="accent2">
                <a:lumMod val="60000"/>
              </a:schemeClr>
            </a:gs>
          </a:gsLst>
          <a:path path="circle">
            <a:fillToRect l="50000" t="130000" r="50000" b="-30000"/>
          </a:path>
          <a:tileRect/>
        </a:gradFill>
      </dgm:spPr>
      <dgm:t>
        <a:bodyPr/>
        <a:lstStyle/>
        <a:p>
          <a:r>
            <a:rPr lang="en-US"/>
            <a:t>Family</a:t>
          </a:r>
        </a:p>
      </dgm:t>
    </dgm:pt>
    <dgm:pt modelId="{74D6A9C2-EEE6-6747-8021-923AC618E93A}" type="parTrans" cxnId="{E155C872-556E-874C-B7C7-0616E5E802B8}">
      <dgm:prSet/>
      <dgm:spPr/>
      <dgm:t>
        <a:bodyPr/>
        <a:lstStyle/>
        <a:p>
          <a:endParaRPr lang="en-US"/>
        </a:p>
      </dgm:t>
    </dgm:pt>
    <dgm:pt modelId="{178AA0B2-ABF3-EE4B-9BAA-610990CA2BDA}" type="sibTrans" cxnId="{E155C872-556E-874C-B7C7-0616E5E802B8}">
      <dgm:prSet/>
      <dgm:spPr/>
      <dgm:t>
        <a:bodyPr/>
        <a:lstStyle/>
        <a:p>
          <a:endParaRPr lang="en-US"/>
        </a:p>
      </dgm:t>
    </dgm:pt>
    <dgm:pt modelId="{E5B6637C-F900-C24D-BD76-6F21909B3EFB}">
      <dgm:prSet phldrT="[Text]"/>
      <dgm:spPr>
        <a:solidFill>
          <a:srgbClr val="B42810"/>
        </a:solidFill>
      </dgm:spPr>
      <dgm:t>
        <a:bodyPr/>
        <a:lstStyle/>
        <a:p>
          <a:r>
            <a:rPr lang="en-US"/>
            <a:t>Veteran</a:t>
          </a:r>
        </a:p>
      </dgm:t>
    </dgm:pt>
    <dgm:pt modelId="{680091DA-0DF6-F346-919F-1D53C9851AFB}" type="parTrans" cxnId="{44053C1F-91AE-7C45-A34B-9499801778F0}">
      <dgm:prSet/>
      <dgm:spPr/>
      <dgm:t>
        <a:bodyPr/>
        <a:lstStyle/>
        <a:p>
          <a:endParaRPr lang="en-US"/>
        </a:p>
      </dgm:t>
    </dgm:pt>
    <dgm:pt modelId="{56528CF0-3144-3147-9489-31405FD2246D}" type="sibTrans" cxnId="{44053C1F-91AE-7C45-A34B-9499801778F0}">
      <dgm:prSet/>
      <dgm:spPr/>
      <dgm:t>
        <a:bodyPr/>
        <a:lstStyle/>
        <a:p>
          <a:endParaRPr lang="en-US"/>
        </a:p>
      </dgm:t>
    </dgm:pt>
    <dgm:pt modelId="{FC0CC693-DF71-7F4F-87A5-463AD066629D}" type="pres">
      <dgm:prSet presAssocID="{48C2D125-5AD5-DE46-8EDD-C77843982F29}" presName="composite" presStyleCnt="0">
        <dgm:presLayoutVars>
          <dgm:chMax val="3"/>
          <dgm:animLvl val="lvl"/>
          <dgm:resizeHandles val="exact"/>
        </dgm:presLayoutVars>
      </dgm:prSet>
      <dgm:spPr/>
    </dgm:pt>
    <dgm:pt modelId="{B0A5476A-B670-0F4B-8984-E492A2514BE7}" type="pres">
      <dgm:prSet presAssocID="{EDC43366-0E53-2645-8E1F-0E9BCB34A719}" presName="gear1" presStyleLbl="node1" presStyleIdx="0" presStyleCnt="3" custScaleX="102320" custLinFactNeighborX="2515" custLinFactNeighborY="-2327">
        <dgm:presLayoutVars>
          <dgm:chMax val="1"/>
          <dgm:bulletEnabled val="1"/>
        </dgm:presLayoutVars>
      </dgm:prSet>
      <dgm:spPr/>
    </dgm:pt>
    <dgm:pt modelId="{190FA2EE-BA23-F742-8E16-10DA037C7B61}" type="pres">
      <dgm:prSet presAssocID="{EDC43366-0E53-2645-8E1F-0E9BCB34A719}" presName="gear1srcNode" presStyleLbl="node1" presStyleIdx="0" presStyleCnt="3"/>
      <dgm:spPr/>
    </dgm:pt>
    <dgm:pt modelId="{6A8479B4-7F2E-754E-BAA4-DAEF537619FD}" type="pres">
      <dgm:prSet presAssocID="{EDC43366-0E53-2645-8E1F-0E9BCB34A719}" presName="gear1dstNode" presStyleLbl="node1" presStyleIdx="0" presStyleCnt="3"/>
      <dgm:spPr/>
    </dgm:pt>
    <dgm:pt modelId="{1166EA71-A447-5543-BF98-63677D9D3645}" type="pres">
      <dgm:prSet presAssocID="{85153D3B-E443-7043-9B57-28700540B0FE}" presName="gear2" presStyleLbl="node1" presStyleIdx="1" presStyleCnt="3" custLinFactNeighborX="-1755" custLinFactNeighborY="-1377">
        <dgm:presLayoutVars>
          <dgm:chMax val="1"/>
          <dgm:bulletEnabled val="1"/>
        </dgm:presLayoutVars>
      </dgm:prSet>
      <dgm:spPr/>
    </dgm:pt>
    <dgm:pt modelId="{07FC9AB9-9358-7C4F-9688-3877DC162FF5}" type="pres">
      <dgm:prSet presAssocID="{85153D3B-E443-7043-9B57-28700540B0FE}" presName="gear2srcNode" presStyleLbl="node1" presStyleIdx="1" presStyleCnt="3"/>
      <dgm:spPr/>
    </dgm:pt>
    <dgm:pt modelId="{F6C4DB05-F707-3141-ABFC-8416ADE307DB}" type="pres">
      <dgm:prSet presAssocID="{85153D3B-E443-7043-9B57-28700540B0FE}" presName="gear2dstNode" presStyleLbl="node1" presStyleIdx="1" presStyleCnt="3"/>
      <dgm:spPr/>
    </dgm:pt>
    <dgm:pt modelId="{8BE30DEF-BF4B-1640-BA64-F3968BC9E71D}" type="pres">
      <dgm:prSet presAssocID="{E5B6637C-F900-C24D-BD76-6F21909B3EFB}" presName="gear3" presStyleLbl="node1" presStyleIdx="2" presStyleCnt="3" custScaleX="99583" custScaleY="100034" custLinFactNeighborX="14298" custLinFactNeighborY="-11163"/>
      <dgm:spPr/>
      <dgm:t>
        <a:bodyPr/>
        <a:lstStyle/>
        <a:p>
          <a:endParaRPr lang="en-US"/>
        </a:p>
      </dgm:t>
    </dgm:pt>
    <dgm:pt modelId="{E4F7AA0E-91A4-3449-9E03-E8414A2A4040}" type="pres">
      <dgm:prSet presAssocID="{E5B6637C-F900-C24D-BD76-6F21909B3EFB}" presName="gear3tx" presStyleLbl="node1" presStyleIdx="2" presStyleCnt="3">
        <dgm:presLayoutVars>
          <dgm:chMax val="1"/>
          <dgm:bulletEnabled val="1"/>
        </dgm:presLayoutVars>
      </dgm:prSet>
      <dgm:spPr/>
      <dgm:t>
        <a:bodyPr/>
        <a:lstStyle/>
        <a:p>
          <a:endParaRPr lang="en-US"/>
        </a:p>
      </dgm:t>
    </dgm:pt>
    <dgm:pt modelId="{96359695-2D84-634F-B910-346FDDB5F244}" type="pres">
      <dgm:prSet presAssocID="{E5B6637C-F900-C24D-BD76-6F21909B3EFB}" presName="gear3srcNode" presStyleLbl="node1" presStyleIdx="2" presStyleCnt="3"/>
      <dgm:spPr/>
    </dgm:pt>
    <dgm:pt modelId="{C3E08949-0CBD-F54F-9586-5765C325A41D}" type="pres">
      <dgm:prSet presAssocID="{E5B6637C-F900-C24D-BD76-6F21909B3EFB}" presName="gear3dstNode" presStyleLbl="node1" presStyleIdx="2" presStyleCnt="3"/>
      <dgm:spPr/>
    </dgm:pt>
    <dgm:pt modelId="{03AAE4E7-1C3D-5D43-8B6F-279C3677290E}" type="pres">
      <dgm:prSet presAssocID="{B6B8251E-B9E1-6741-B2FF-E731BCA03291}" presName="connector1" presStyleLbl="sibTrans2D1" presStyleIdx="0" presStyleCnt="3"/>
      <dgm:spPr/>
    </dgm:pt>
    <dgm:pt modelId="{CF2F541D-A29E-B547-B77A-8D62813E497A}" type="pres">
      <dgm:prSet presAssocID="{178AA0B2-ABF3-EE4B-9BAA-610990CA2BDA}" presName="connector2" presStyleLbl="sibTrans2D1" presStyleIdx="1" presStyleCnt="3"/>
      <dgm:spPr/>
    </dgm:pt>
    <dgm:pt modelId="{ED4C7B00-6721-074C-8E07-C83F75CAA7F3}" type="pres">
      <dgm:prSet presAssocID="{56528CF0-3144-3147-9489-31405FD2246D}" presName="connector3" presStyleLbl="sibTrans2D1" presStyleIdx="2" presStyleCnt="3"/>
      <dgm:spPr/>
    </dgm:pt>
  </dgm:ptLst>
  <dgm:cxnLst>
    <dgm:cxn modelId="{E1C22A21-4101-F14D-90DE-9236C870BC90}" type="presOf" srcId="{E5B6637C-F900-C24D-BD76-6F21909B3EFB}" destId="{8BE30DEF-BF4B-1640-BA64-F3968BC9E71D}" srcOrd="0" destOrd="0" presId="urn:microsoft.com/office/officeart/2005/8/layout/gear1"/>
    <dgm:cxn modelId="{856D969D-7CE9-DA43-BFE5-820C3A0D4653}" type="presOf" srcId="{EDC43366-0E53-2645-8E1F-0E9BCB34A719}" destId="{190FA2EE-BA23-F742-8E16-10DA037C7B61}" srcOrd="1" destOrd="0" presId="urn:microsoft.com/office/officeart/2005/8/layout/gear1"/>
    <dgm:cxn modelId="{FC148914-0BA6-274B-B92C-15D5BA4B6156}" type="presOf" srcId="{E5B6637C-F900-C24D-BD76-6F21909B3EFB}" destId="{96359695-2D84-634F-B910-346FDDB5F244}" srcOrd="2" destOrd="0" presId="urn:microsoft.com/office/officeart/2005/8/layout/gear1"/>
    <dgm:cxn modelId="{F3106746-6FEE-D84D-93E2-6B3E356D8B80}" type="presOf" srcId="{56528CF0-3144-3147-9489-31405FD2246D}" destId="{ED4C7B00-6721-074C-8E07-C83F75CAA7F3}" srcOrd="0" destOrd="0" presId="urn:microsoft.com/office/officeart/2005/8/layout/gear1"/>
    <dgm:cxn modelId="{177AF947-2CDB-ED40-AE43-F1157795F355}" type="presOf" srcId="{E5B6637C-F900-C24D-BD76-6F21909B3EFB}" destId="{E4F7AA0E-91A4-3449-9E03-E8414A2A4040}" srcOrd="1" destOrd="0" presId="urn:microsoft.com/office/officeart/2005/8/layout/gear1"/>
    <dgm:cxn modelId="{2044814F-87A2-3C49-9DE3-5F54677DCA43}" type="presOf" srcId="{48C2D125-5AD5-DE46-8EDD-C77843982F29}" destId="{FC0CC693-DF71-7F4F-87A5-463AD066629D}" srcOrd="0" destOrd="0" presId="urn:microsoft.com/office/officeart/2005/8/layout/gear1"/>
    <dgm:cxn modelId="{43A68819-8C5E-0A48-99C7-638F34019BD8}" type="presOf" srcId="{85153D3B-E443-7043-9B57-28700540B0FE}" destId="{07FC9AB9-9358-7C4F-9688-3877DC162FF5}" srcOrd="1" destOrd="0" presId="urn:microsoft.com/office/officeart/2005/8/layout/gear1"/>
    <dgm:cxn modelId="{E155C872-556E-874C-B7C7-0616E5E802B8}" srcId="{48C2D125-5AD5-DE46-8EDD-C77843982F29}" destId="{85153D3B-E443-7043-9B57-28700540B0FE}" srcOrd="1" destOrd="0" parTransId="{74D6A9C2-EEE6-6747-8021-923AC618E93A}" sibTransId="{178AA0B2-ABF3-EE4B-9BAA-610990CA2BDA}"/>
    <dgm:cxn modelId="{B91C43BB-B4F4-D046-BA58-027B0189BC75}" type="presOf" srcId="{178AA0B2-ABF3-EE4B-9BAA-610990CA2BDA}" destId="{CF2F541D-A29E-B547-B77A-8D62813E497A}" srcOrd="0" destOrd="0" presId="urn:microsoft.com/office/officeart/2005/8/layout/gear1"/>
    <dgm:cxn modelId="{6BD5BA65-C6DE-024C-853B-DB63FC54AC42}" type="presOf" srcId="{85153D3B-E443-7043-9B57-28700540B0FE}" destId="{1166EA71-A447-5543-BF98-63677D9D3645}" srcOrd="0" destOrd="0" presId="urn:microsoft.com/office/officeart/2005/8/layout/gear1"/>
    <dgm:cxn modelId="{46520A40-1646-434F-A2A7-2CAA0BD4D118}" type="presOf" srcId="{85153D3B-E443-7043-9B57-28700540B0FE}" destId="{F6C4DB05-F707-3141-ABFC-8416ADE307DB}" srcOrd="2" destOrd="0" presId="urn:microsoft.com/office/officeart/2005/8/layout/gear1"/>
    <dgm:cxn modelId="{B90AED5E-9C82-8D41-8377-BDA45172A763}" type="presOf" srcId="{EDC43366-0E53-2645-8E1F-0E9BCB34A719}" destId="{6A8479B4-7F2E-754E-BAA4-DAEF537619FD}" srcOrd="2" destOrd="0" presId="urn:microsoft.com/office/officeart/2005/8/layout/gear1"/>
    <dgm:cxn modelId="{44053C1F-91AE-7C45-A34B-9499801778F0}" srcId="{48C2D125-5AD5-DE46-8EDD-C77843982F29}" destId="{E5B6637C-F900-C24D-BD76-6F21909B3EFB}" srcOrd="2" destOrd="0" parTransId="{680091DA-0DF6-F346-919F-1D53C9851AFB}" sibTransId="{56528CF0-3144-3147-9489-31405FD2246D}"/>
    <dgm:cxn modelId="{4EAFA6A1-BD32-8448-8EF1-9CAA48570486}" srcId="{48C2D125-5AD5-DE46-8EDD-C77843982F29}" destId="{EDC43366-0E53-2645-8E1F-0E9BCB34A719}" srcOrd="0" destOrd="0" parTransId="{DD74694E-396F-3F4A-A205-54580D7923F8}" sibTransId="{B6B8251E-B9E1-6741-B2FF-E731BCA03291}"/>
    <dgm:cxn modelId="{C9565BC0-254F-9A43-B5E3-F878FEB3F59B}" type="presOf" srcId="{E5B6637C-F900-C24D-BD76-6F21909B3EFB}" destId="{C3E08949-0CBD-F54F-9586-5765C325A41D}" srcOrd="3" destOrd="0" presId="urn:microsoft.com/office/officeart/2005/8/layout/gear1"/>
    <dgm:cxn modelId="{28D32796-AC9F-0949-B190-D768905032FB}" type="presOf" srcId="{B6B8251E-B9E1-6741-B2FF-E731BCA03291}" destId="{03AAE4E7-1C3D-5D43-8B6F-279C3677290E}" srcOrd="0" destOrd="0" presId="urn:microsoft.com/office/officeart/2005/8/layout/gear1"/>
    <dgm:cxn modelId="{32D71A3E-D5E2-C44D-9148-BB8278D70AE0}" type="presOf" srcId="{EDC43366-0E53-2645-8E1F-0E9BCB34A719}" destId="{B0A5476A-B670-0F4B-8984-E492A2514BE7}" srcOrd="0" destOrd="0" presId="urn:microsoft.com/office/officeart/2005/8/layout/gear1"/>
    <dgm:cxn modelId="{AB9BDB62-32D1-004F-A7E7-08D0B0DAEE11}" type="presParOf" srcId="{FC0CC693-DF71-7F4F-87A5-463AD066629D}" destId="{B0A5476A-B670-0F4B-8984-E492A2514BE7}" srcOrd="0" destOrd="0" presId="urn:microsoft.com/office/officeart/2005/8/layout/gear1"/>
    <dgm:cxn modelId="{51BB269B-BBC4-4B42-B10A-F65B2779D2C9}" type="presParOf" srcId="{FC0CC693-DF71-7F4F-87A5-463AD066629D}" destId="{190FA2EE-BA23-F742-8E16-10DA037C7B61}" srcOrd="1" destOrd="0" presId="urn:microsoft.com/office/officeart/2005/8/layout/gear1"/>
    <dgm:cxn modelId="{F3457D5C-EC8D-3E49-81D4-C82AFC2CDA80}" type="presParOf" srcId="{FC0CC693-DF71-7F4F-87A5-463AD066629D}" destId="{6A8479B4-7F2E-754E-BAA4-DAEF537619FD}" srcOrd="2" destOrd="0" presId="urn:microsoft.com/office/officeart/2005/8/layout/gear1"/>
    <dgm:cxn modelId="{4EB5B403-F369-1343-892B-0F948DE99515}" type="presParOf" srcId="{FC0CC693-DF71-7F4F-87A5-463AD066629D}" destId="{1166EA71-A447-5543-BF98-63677D9D3645}" srcOrd="3" destOrd="0" presId="urn:microsoft.com/office/officeart/2005/8/layout/gear1"/>
    <dgm:cxn modelId="{3969D1AA-6970-BF4F-83D9-006FC56AE844}" type="presParOf" srcId="{FC0CC693-DF71-7F4F-87A5-463AD066629D}" destId="{07FC9AB9-9358-7C4F-9688-3877DC162FF5}" srcOrd="4" destOrd="0" presId="urn:microsoft.com/office/officeart/2005/8/layout/gear1"/>
    <dgm:cxn modelId="{B22AAF40-10AC-2948-8540-F7D817452932}" type="presParOf" srcId="{FC0CC693-DF71-7F4F-87A5-463AD066629D}" destId="{F6C4DB05-F707-3141-ABFC-8416ADE307DB}" srcOrd="5" destOrd="0" presId="urn:microsoft.com/office/officeart/2005/8/layout/gear1"/>
    <dgm:cxn modelId="{5B9E227B-7423-6448-8905-C9360BAE7198}" type="presParOf" srcId="{FC0CC693-DF71-7F4F-87A5-463AD066629D}" destId="{8BE30DEF-BF4B-1640-BA64-F3968BC9E71D}" srcOrd="6" destOrd="0" presId="urn:microsoft.com/office/officeart/2005/8/layout/gear1"/>
    <dgm:cxn modelId="{6BDEB1CC-E444-2C44-A26A-962C0E78FD91}" type="presParOf" srcId="{FC0CC693-DF71-7F4F-87A5-463AD066629D}" destId="{E4F7AA0E-91A4-3449-9E03-E8414A2A4040}" srcOrd="7" destOrd="0" presId="urn:microsoft.com/office/officeart/2005/8/layout/gear1"/>
    <dgm:cxn modelId="{0442FA64-78A0-6945-94EF-EFC512EC2342}" type="presParOf" srcId="{FC0CC693-DF71-7F4F-87A5-463AD066629D}" destId="{96359695-2D84-634F-B910-346FDDB5F244}" srcOrd="8" destOrd="0" presId="urn:microsoft.com/office/officeart/2005/8/layout/gear1"/>
    <dgm:cxn modelId="{E8C1D1E7-56DE-DB4C-B477-0FFF4B67445C}" type="presParOf" srcId="{FC0CC693-DF71-7F4F-87A5-463AD066629D}" destId="{C3E08949-0CBD-F54F-9586-5765C325A41D}" srcOrd="9" destOrd="0" presId="urn:microsoft.com/office/officeart/2005/8/layout/gear1"/>
    <dgm:cxn modelId="{80234FAD-16A7-7646-A8E8-35C8912D9340}" type="presParOf" srcId="{FC0CC693-DF71-7F4F-87A5-463AD066629D}" destId="{03AAE4E7-1C3D-5D43-8B6F-279C3677290E}" srcOrd="10" destOrd="0" presId="urn:microsoft.com/office/officeart/2005/8/layout/gear1"/>
    <dgm:cxn modelId="{04ABD155-622C-7549-81BD-88679BDFE500}" type="presParOf" srcId="{FC0CC693-DF71-7F4F-87A5-463AD066629D}" destId="{CF2F541D-A29E-B547-B77A-8D62813E497A}" srcOrd="11" destOrd="0" presId="urn:microsoft.com/office/officeart/2005/8/layout/gear1"/>
    <dgm:cxn modelId="{F35F26D1-9938-1043-81D8-68D375AC3C13}" type="presParOf" srcId="{FC0CC693-DF71-7F4F-87A5-463AD066629D}" destId="{ED4C7B00-6721-074C-8E07-C83F75CAA7F3}" srcOrd="12" destOrd="0" presId="urn:microsoft.com/office/officeart/2005/8/layout/gear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A5476A-B670-0F4B-8984-E492A2514BE7}">
      <dsp:nvSpPr>
        <dsp:cNvPr id="0" name=""/>
        <dsp:cNvSpPr/>
      </dsp:nvSpPr>
      <dsp:spPr>
        <a:xfrm>
          <a:off x="1641121" y="2160899"/>
          <a:ext cx="2096945" cy="2049399"/>
        </a:xfrm>
        <a:prstGeom prst="gear9">
          <a:avLst/>
        </a:prstGeom>
        <a:gradFill flip="none" rotWithShape="0">
          <a:gsLst>
            <a:gs pos="0">
              <a:schemeClr val="accent4">
                <a:lumMod val="89000"/>
              </a:schemeClr>
            </a:gs>
            <a:gs pos="23000">
              <a:schemeClr val="accent4">
                <a:lumMod val="89000"/>
              </a:schemeClr>
            </a:gs>
            <a:gs pos="69000">
              <a:schemeClr val="accent4">
                <a:lumMod val="75000"/>
              </a:schemeClr>
            </a:gs>
            <a:gs pos="97000">
              <a:schemeClr val="accent4">
                <a:lumMod val="70000"/>
              </a:schemeClr>
            </a:gs>
          </a:gsLst>
          <a:path path="circle">
            <a:fillToRect l="50000" t="50000" r="50000" b="50000"/>
          </a:path>
          <a:tileRect/>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en-US" sz="2000" kern="1200"/>
            <a:t>Community</a:t>
          </a:r>
        </a:p>
      </dsp:txBody>
      <dsp:txXfrm>
        <a:off x="2059147" y="2640961"/>
        <a:ext cx="1260893" cy="1053433"/>
      </dsp:txXfrm>
    </dsp:sp>
    <dsp:sp modelId="{1166EA71-A447-5543-BF98-63677D9D3645}">
      <dsp:nvSpPr>
        <dsp:cNvPr id="0" name=""/>
        <dsp:cNvSpPr/>
      </dsp:nvSpPr>
      <dsp:spPr>
        <a:xfrm>
          <a:off x="446359" y="1703661"/>
          <a:ext cx="1490472" cy="1490472"/>
        </a:xfrm>
        <a:prstGeom prst="gear6">
          <a:avLst/>
        </a:prstGeom>
        <a:gradFill flip="none" rotWithShape="1">
          <a:gsLst>
            <a:gs pos="0">
              <a:schemeClr val="accent2">
                <a:lumMod val="40000"/>
                <a:lumOff val="60000"/>
              </a:schemeClr>
            </a:gs>
            <a:gs pos="46000">
              <a:schemeClr val="accent2">
                <a:lumMod val="95000"/>
                <a:lumOff val="5000"/>
              </a:schemeClr>
            </a:gs>
            <a:gs pos="100000">
              <a:schemeClr val="accent2">
                <a:lumMod val="60000"/>
              </a:schemeClr>
            </a:gs>
          </a:gsLst>
          <a:path path="circle">
            <a:fillToRect l="50000" t="130000" r="50000" b="-30000"/>
          </a:path>
          <a:tileRect/>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pPr>
          <a:r>
            <a:rPr lang="en-US" sz="1900" kern="1200"/>
            <a:t>Family</a:t>
          </a:r>
        </a:p>
      </dsp:txBody>
      <dsp:txXfrm>
        <a:off x="821590" y="2081160"/>
        <a:ext cx="740010" cy="735474"/>
      </dsp:txXfrm>
    </dsp:sp>
    <dsp:sp modelId="{8BE30DEF-BF4B-1640-BA64-F3968BC9E71D}">
      <dsp:nvSpPr>
        <dsp:cNvPr id="0" name=""/>
        <dsp:cNvSpPr/>
      </dsp:nvSpPr>
      <dsp:spPr>
        <a:xfrm rot="20700000">
          <a:off x="1567312" y="494800"/>
          <a:ext cx="1451857" cy="1463265"/>
        </a:xfrm>
        <a:prstGeom prst="gear6">
          <a:avLst/>
        </a:prstGeom>
        <a:solidFill>
          <a:srgbClr val="B4281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pPr>
          <a:r>
            <a:rPr lang="en-US" sz="1900" kern="1200"/>
            <a:t>Veteran</a:t>
          </a:r>
        </a:p>
      </dsp:txBody>
      <dsp:txXfrm rot="-20700000">
        <a:off x="1885071" y="816414"/>
        <a:ext cx="816341" cy="820038"/>
      </dsp:txXfrm>
    </dsp:sp>
    <dsp:sp modelId="{03AAE4E7-1C3D-5D43-8B6F-279C3677290E}">
      <dsp:nvSpPr>
        <dsp:cNvPr id="0" name=""/>
        <dsp:cNvSpPr/>
      </dsp:nvSpPr>
      <dsp:spPr>
        <a:xfrm>
          <a:off x="1502240" y="1902211"/>
          <a:ext cx="2623230" cy="2623230"/>
        </a:xfrm>
        <a:prstGeom prst="circularArrow">
          <a:avLst>
            <a:gd name="adj1" fmla="val 4688"/>
            <a:gd name="adj2" fmla="val 299029"/>
            <a:gd name="adj3" fmla="val 2504001"/>
            <a:gd name="adj4" fmla="val 15887735"/>
            <a:gd name="adj5" fmla="val 5469"/>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CF2F541D-A29E-B547-B77A-8D62813E497A}">
      <dsp:nvSpPr>
        <dsp:cNvPr id="0" name=""/>
        <dsp:cNvSpPr/>
      </dsp:nvSpPr>
      <dsp:spPr>
        <a:xfrm>
          <a:off x="208557" y="1396409"/>
          <a:ext cx="1905941" cy="1905941"/>
        </a:xfrm>
        <a:prstGeom prst="leftCircularArrow">
          <a:avLst>
            <a:gd name="adj1" fmla="val 6452"/>
            <a:gd name="adj2" fmla="val 429999"/>
            <a:gd name="adj3" fmla="val 10489124"/>
            <a:gd name="adj4" fmla="val 14837806"/>
            <a:gd name="adj5" fmla="val 7527"/>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ED4C7B00-6721-074C-8E07-C83F75CAA7F3}">
      <dsp:nvSpPr>
        <dsp:cNvPr id="0" name=""/>
        <dsp:cNvSpPr/>
      </dsp:nvSpPr>
      <dsp:spPr>
        <a:xfrm>
          <a:off x="969537" y="378047"/>
          <a:ext cx="2054988" cy="2054988"/>
        </a:xfrm>
        <a:prstGeom prst="circularArrow">
          <a:avLst>
            <a:gd name="adj1" fmla="val 5984"/>
            <a:gd name="adj2" fmla="val 394124"/>
            <a:gd name="adj3" fmla="val 13313824"/>
            <a:gd name="adj4" fmla="val 10508221"/>
            <a:gd name="adj5" fmla="val 6981"/>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1378</Words>
  <Characters>7857</Characters>
  <Application>Microsoft Macintosh Word</Application>
  <DocSecurity>0</DocSecurity>
  <Lines>65</Lines>
  <Paragraphs>18</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    Our Mission</vt:lpstr>
      <vt:lpstr>    Our Vision</vt:lpstr>
    </vt:vector>
  </TitlesOfParts>
  <LinksUpToDate>false</LinksUpToDate>
  <CharactersWithSpaces>9217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explorer Lewis</dc:creator>
  <cp:keywords/>
  <dc:description/>
  <cp:lastModifiedBy>explorer Lewis</cp:lastModifiedBy>
  <cp:revision>2</cp:revision>
  <dcterms:created xsi:type="dcterms:W3CDTF">2019-08-14T15:35:00Z</dcterms:created>
  <dcterms:modified xsi:type="dcterms:W3CDTF">2019-08-14T15:35:00Z</dcterms:modified>
</cp:coreProperties>
</file>