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DA6F7B" w14:textId="7DB0813F" w:rsidR="00F31E95" w:rsidRDefault="00EB1F4B">
      <w:commentRangeStart w:id="0"/>
      <w:commentRangeEnd w:id="0"/>
      <w:r>
        <w:rPr>
          <w:rStyle w:val="CommentReference"/>
        </w:rPr>
        <w:commentReference w:id="0"/>
      </w:r>
      <w:r w:rsidR="00874214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E6CC47D" wp14:editId="42D6CF4A">
                <wp:simplePos x="0" y="0"/>
                <wp:positionH relativeFrom="column">
                  <wp:posOffset>4587240</wp:posOffset>
                </wp:positionH>
                <wp:positionV relativeFrom="paragraph">
                  <wp:posOffset>182880</wp:posOffset>
                </wp:positionV>
                <wp:extent cx="2529840" cy="990600"/>
                <wp:effectExtent l="0" t="0" r="2286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9840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DDF2C4" w14:textId="7CE6FF07" w:rsidR="00874214" w:rsidRDefault="0087421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hyperlink r:id="rId10" w:history="1">
                              <w:r w:rsidRPr="00874214">
                                <w:rPr>
                                  <w:rStyle w:val="Hyperlink"/>
                                  <w:sz w:val="24"/>
                                  <w:szCs w:val="24"/>
                                </w:rPr>
                                <w:t>www.cbenterprisescnc.com</w:t>
                              </w:r>
                            </w:hyperlink>
                          </w:p>
                          <w:p w14:paraId="44D29E4A" w14:textId="2B5CA4AF" w:rsidR="00874214" w:rsidRDefault="00874214">
                            <w:pPr>
                              <w:rPr>
                                <w:rFonts w:ascii="Helvetica" w:hAnsi="Helvetica"/>
                                <w:color w:val="666666"/>
                                <w:sz w:val="21"/>
                                <w:szCs w:val="21"/>
                                <w:shd w:val="clear" w:color="auto" w:fill="FCFCFC"/>
                              </w:rPr>
                            </w:pPr>
                            <w:r>
                              <w:rPr>
                                <w:rFonts w:ascii="Helvetica" w:hAnsi="Helvetica"/>
                                <w:color w:val="666666"/>
                                <w:sz w:val="21"/>
                                <w:szCs w:val="21"/>
                                <w:shd w:val="clear" w:color="auto" w:fill="FCFCFC"/>
                              </w:rPr>
                              <w:t>(661) 250-3346</w:t>
                            </w:r>
                          </w:p>
                          <w:p w14:paraId="506FA982" w14:textId="77777777" w:rsidR="00874214" w:rsidRPr="00874214" w:rsidRDefault="00874214" w:rsidP="000A01C8">
                            <w:pPr>
                              <w:rPr>
                                <w:rFonts w:ascii="Open Sans" w:hAnsi="Open Sans" w:cs="Times New Roman"/>
                                <w:b/>
                                <w:bCs/>
                                <w:color w:val="333333"/>
                                <w:kern w:val="0"/>
                                <w:sz w:val="38"/>
                                <w:szCs w:val="38"/>
                                <w14:ligatures w14:val="none"/>
                                <w14:cntxtAlts w14:val="0"/>
                              </w:rPr>
                            </w:pPr>
                            <w:r w:rsidRPr="00874214">
                              <w:rPr>
                                <w:rFonts w:ascii="Helvetica" w:hAnsi="Helvetica"/>
                                <w:color w:val="666666"/>
                                <w:sz w:val="21"/>
                                <w:szCs w:val="21"/>
                                <w:shd w:val="clear" w:color="auto" w:fill="FCFCFC"/>
                              </w:rPr>
                              <w:t>26818 Oak Avenue, Unit A, Canyon Country, CA 91351</w:t>
                            </w:r>
                          </w:p>
                          <w:p w14:paraId="1C26A1A5" w14:textId="77777777" w:rsidR="00874214" w:rsidRPr="00874214" w:rsidRDefault="00874214">
                            <w:pPr>
                              <w:rPr>
                                <w:rFonts w:ascii="Tahoma" w:hAnsi="Tahoma"/>
                                <w:sz w:val="24"/>
                                <w:szCs w:val="24"/>
                              </w:rPr>
                            </w:pPr>
                          </w:p>
                          <w:p w14:paraId="73856C8D" w14:textId="77777777" w:rsidR="00874214" w:rsidRPr="00874214" w:rsidRDefault="0087421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F58A37D" w14:textId="77777777" w:rsidR="00874214" w:rsidRDefault="0087421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6CC47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61.2pt;margin-top:14.4pt;width:199.2pt;height:7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">
                <v:textbox>
                  <w:txbxContent>
                    <w:p w14:paraId="62DDF2C4" w14:textId="7CE6FF07" w:rsidR="00874214" w:rsidRDefault="00874214">
                      <w:pPr>
                        <w:rPr>
                          <w:sz w:val="24"/>
                          <w:szCs w:val="24"/>
                        </w:rPr>
                      </w:pPr>
                      <w:hyperlink r:id="rId11" w:history="1">
                        <w:r w:rsidRPr="00874214">
                          <w:rPr>
                            <w:rStyle w:val="Hyperlink"/>
                            <w:sz w:val="24"/>
                            <w:szCs w:val="24"/>
                          </w:rPr>
                          <w:t>www.cbenterprisescnc.com</w:t>
                        </w:r>
                      </w:hyperlink>
                    </w:p>
                    <w:p w14:paraId="44D29E4A" w14:textId="2B5CA4AF" w:rsidR="00874214" w:rsidRDefault="00874214">
                      <w:pPr>
                        <w:rPr>
                          <w:rFonts w:ascii="Helvetica" w:hAnsi="Helvetica"/>
                          <w:color w:val="666666"/>
                          <w:sz w:val="21"/>
                          <w:szCs w:val="21"/>
                          <w:shd w:val="clear" w:color="auto" w:fill="FCFCFC"/>
                        </w:rPr>
                      </w:pPr>
                      <w:r>
                        <w:rPr>
                          <w:rFonts w:ascii="Helvetica" w:hAnsi="Helvetica"/>
                          <w:color w:val="666666"/>
                          <w:sz w:val="21"/>
                          <w:szCs w:val="21"/>
                          <w:shd w:val="clear" w:color="auto" w:fill="FCFCFC"/>
                        </w:rPr>
                        <w:t>(661) 250-3346</w:t>
                      </w:r>
                    </w:p>
                    <w:p w14:paraId="506FA982" w14:textId="77777777" w:rsidR="00874214" w:rsidRPr="00874214" w:rsidRDefault="00874214" w:rsidP="000A01C8">
                      <w:pPr>
                        <w:rPr>
                          <w:rFonts w:ascii="Open Sans" w:hAnsi="Open Sans" w:cs="Times New Roman"/>
                          <w:b/>
                          <w:bCs/>
                          <w:color w:val="333333"/>
                          <w:kern w:val="0"/>
                          <w:sz w:val="38"/>
                          <w:szCs w:val="38"/>
                          <w14:ligatures w14:val="none"/>
                          <w14:cntxtAlts w14:val="0"/>
                        </w:rPr>
                      </w:pPr>
                      <w:r w:rsidRPr="00874214">
                        <w:rPr>
                          <w:rFonts w:ascii="Helvetica" w:hAnsi="Helvetica"/>
                          <w:color w:val="666666"/>
                          <w:sz w:val="21"/>
                          <w:szCs w:val="21"/>
                          <w:shd w:val="clear" w:color="auto" w:fill="FCFCFC"/>
                        </w:rPr>
                        <w:t>26818 Oak Avenue, Unit A, Canyon Country, CA 91351</w:t>
                      </w:r>
                    </w:p>
                    <w:p w14:paraId="1C26A1A5" w14:textId="77777777" w:rsidR="00874214" w:rsidRPr="00874214" w:rsidRDefault="00874214">
                      <w:pPr>
                        <w:rPr>
                          <w:rFonts w:ascii="Tahoma" w:hAnsi="Tahoma"/>
                          <w:sz w:val="24"/>
                          <w:szCs w:val="24"/>
                        </w:rPr>
                      </w:pPr>
                    </w:p>
                    <w:p w14:paraId="73856C8D" w14:textId="77777777" w:rsidR="00874214" w:rsidRPr="00874214" w:rsidRDefault="00874214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1F58A37D" w14:textId="77777777" w:rsidR="00874214" w:rsidRDefault="00874214"/>
                  </w:txbxContent>
                </v:textbox>
                <w10:wrap type="square"/>
              </v:shape>
            </w:pict>
          </mc:Fallback>
        </mc:AlternateContent>
      </w:r>
      <w:r w:rsidR="00BF7F91">
        <w:rPr>
          <w:noProof/>
        </w:rPr>
        <w:drawing>
          <wp:inline distT="0" distB="0" distL="0" distR="0" wp14:anchorId="1D4DE82A" wp14:editId="55F940A7">
            <wp:extent cx="4305300" cy="1613474"/>
            <wp:effectExtent l="0" t="0" r="0" b="6350"/>
            <wp:docPr id="4" name="Picture 4" descr="CB Enterprise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B Enterprises Logo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9065" cy="1633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55C24">
        <w:rPr>
          <w:noProof/>
        </w:rPr>
        <w:drawing>
          <wp:inline distT="0" distB="0" distL="0" distR="0" wp14:anchorId="5D388176" wp14:editId="53128B03">
            <wp:extent cx="5638800" cy="2854726"/>
            <wp:effectExtent l="0" t="0" r="0" b="3175"/>
            <wp:docPr id="5" name="Picture 5" descr="https://cbenterprisescnc.com/wp-content/uploads/2019/06/titanium_spinal_screws-858x365-788x3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cbenterprisescnc.com/wp-content/uploads/2019/06/titanium_spinal_screws-858x365-788x365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2619" cy="2866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F37216" w14:textId="0CA54906" w:rsidR="00A939E6" w:rsidRPr="00567119" w:rsidRDefault="00182AE1">
      <w:pPr>
        <w:rPr>
          <w:rFonts w:ascii="Tahoma" w:hAnsi="Tahoma" w:cs="Tahoma"/>
          <w:sz w:val="36"/>
          <w:szCs w:val="36"/>
        </w:rPr>
      </w:pPr>
      <w:bookmarkStart w:id="1" w:name="_GoBack"/>
      <w:bookmarkEnd w:id="1"/>
      <w:r w:rsidRPr="00567119">
        <w:rPr>
          <w:rFonts w:ascii="Tahoma" w:hAnsi="Tahoma" w:cs="Tahoma"/>
          <w:sz w:val="36"/>
          <w:szCs w:val="36"/>
        </w:rPr>
        <w:t>Medical,</w:t>
      </w:r>
      <w:r w:rsidR="00567119" w:rsidRPr="00567119">
        <w:rPr>
          <w:rFonts w:ascii="Tahoma" w:hAnsi="Tahoma" w:cs="Tahoma"/>
          <w:sz w:val="36"/>
          <w:szCs w:val="36"/>
        </w:rPr>
        <w:t xml:space="preserve"> Implants,</w:t>
      </w:r>
      <w:r w:rsidRPr="00567119">
        <w:rPr>
          <w:rFonts w:ascii="Tahoma" w:hAnsi="Tahoma" w:cs="Tahoma"/>
          <w:sz w:val="36"/>
          <w:szCs w:val="36"/>
        </w:rPr>
        <w:t xml:space="preserve"> Aerospace, Aviation &amp; Mil</w:t>
      </w:r>
      <w:r w:rsidR="00567119" w:rsidRPr="00567119">
        <w:rPr>
          <w:rFonts w:ascii="Tahoma" w:hAnsi="Tahoma" w:cs="Tahoma"/>
          <w:sz w:val="36"/>
          <w:szCs w:val="36"/>
        </w:rPr>
        <w:t>i</w:t>
      </w:r>
      <w:r w:rsidRPr="00567119">
        <w:rPr>
          <w:rFonts w:ascii="Tahoma" w:hAnsi="Tahoma" w:cs="Tahoma"/>
          <w:sz w:val="36"/>
          <w:szCs w:val="36"/>
        </w:rPr>
        <w:t>tary applications</w:t>
      </w:r>
    </w:p>
    <w:p w14:paraId="4217F60B" w14:textId="0F9F883E" w:rsidR="00A939E6" w:rsidRPr="00C23C47" w:rsidRDefault="00C23C47" w:rsidP="00C23C47">
      <w:pPr>
        <w:jc w:val="center"/>
        <w:rPr>
          <w:rFonts w:ascii="Tahoma" w:hAnsi="Tahoma" w:cs="Tahoma"/>
          <w:sz w:val="40"/>
          <w:szCs w:val="40"/>
        </w:rPr>
      </w:pPr>
      <w:r w:rsidRPr="00C23C47">
        <w:rPr>
          <w:rFonts w:ascii="Tahoma" w:hAnsi="Tahoma" w:cs="Tahoma"/>
          <w:sz w:val="40"/>
          <w:szCs w:val="40"/>
        </w:rPr>
        <w:t>ISO 13485, 9100, 9001 certifi</w:t>
      </w:r>
      <w:r>
        <w:rPr>
          <w:rFonts w:ascii="Tahoma" w:hAnsi="Tahoma" w:cs="Tahoma"/>
          <w:sz w:val="40"/>
          <w:szCs w:val="40"/>
        </w:rPr>
        <w:t>ed</w:t>
      </w:r>
    </w:p>
    <w:p w14:paraId="33C502EB" w14:textId="77777777" w:rsidR="00A939E6" w:rsidRDefault="00A939E6"/>
    <w:p w14:paraId="40F01310" w14:textId="7CD4AB2E" w:rsidR="00A939E6" w:rsidRDefault="00A939E6" w:rsidP="00A939E6">
      <w:pPr>
        <w:widowControl w:val="0"/>
        <w:ind w:left="360" w:hanging="360"/>
        <w:rPr>
          <w14:ligatures w14:val="none"/>
        </w:rPr>
        <w:sectPr w:rsidR="00A939E6" w:rsidSect="00A939E6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280DBEEC" w14:textId="3E47BE18" w:rsidR="00A939E6" w:rsidRDefault="001E7C61" w:rsidP="000A01C8">
      <w:pPr>
        <w:widowControl w:val="0"/>
        <w:spacing w:line="240" w:lineRule="auto"/>
        <w:ind w:left="360" w:hanging="360"/>
        <w:rPr>
          <w:rFonts w:ascii="Tahoma" w:hAnsi="Tahoma" w:cs="Tahoma"/>
          <w:sz w:val="40"/>
          <w:szCs w:val="40"/>
          <w14:ligatures w14:val="none"/>
        </w:rPr>
      </w:pPr>
      <w:r>
        <w:rPr>
          <w:rFonts w:ascii="Tahoma" w:hAnsi="Tahoma" w:cs="Tahoma"/>
          <w:sz w:val="40"/>
          <w:szCs w:val="40"/>
          <w14:ligatures w14:val="none"/>
        </w:rPr>
        <w:t xml:space="preserve">&gt; </w:t>
      </w:r>
      <w:r w:rsidR="00A939E6">
        <w:rPr>
          <w:rFonts w:ascii="Tahoma" w:hAnsi="Tahoma" w:cs="Tahoma"/>
          <w:sz w:val="40"/>
          <w:szCs w:val="40"/>
          <w14:ligatures w14:val="none"/>
        </w:rPr>
        <w:t xml:space="preserve">5 AXIS CNC MILLING </w:t>
      </w:r>
    </w:p>
    <w:p w14:paraId="32623D80" w14:textId="7E7430B5" w:rsidR="00A939E6" w:rsidRDefault="001E7C61" w:rsidP="000A01C8">
      <w:pPr>
        <w:widowControl w:val="0"/>
        <w:spacing w:line="240" w:lineRule="auto"/>
        <w:ind w:left="360" w:hanging="360"/>
        <w:rPr>
          <w:rFonts w:ascii="Tahoma" w:hAnsi="Tahoma" w:cs="Tahoma"/>
          <w:sz w:val="40"/>
          <w:szCs w:val="40"/>
          <w14:ligatures w14:val="none"/>
        </w:rPr>
      </w:pPr>
      <w:r>
        <w:rPr>
          <w:rFonts w:ascii="Symbol" w:hAnsi="Symbol"/>
          <w14:ligatures w14:val="none"/>
        </w:rPr>
        <w:t></w:t>
      </w:r>
      <w:r w:rsidR="00A939E6">
        <w:rPr>
          <w:rFonts w:ascii="Tahoma" w:hAnsi="Tahoma" w:cs="Tahoma"/>
          <w:sz w:val="40"/>
          <w:szCs w:val="40"/>
          <w14:ligatures w14:val="none"/>
        </w:rPr>
        <w:t>TURNING</w:t>
      </w:r>
    </w:p>
    <w:p w14:paraId="7DDE2233" w14:textId="4E4BEEBB" w:rsidR="00A939E6" w:rsidRDefault="001E7C61" w:rsidP="000A01C8">
      <w:pPr>
        <w:widowControl w:val="0"/>
        <w:spacing w:line="240" w:lineRule="auto"/>
        <w:ind w:left="360" w:hanging="360"/>
        <w:rPr>
          <w:rFonts w:ascii="Tahoma" w:hAnsi="Tahoma" w:cs="Tahoma"/>
          <w:sz w:val="40"/>
          <w:szCs w:val="40"/>
          <w14:ligatures w14:val="none"/>
        </w:rPr>
      </w:pPr>
      <w:r>
        <w:rPr>
          <w14:ligatures w14:val="none"/>
        </w:rPr>
        <w:t xml:space="preserve">&gt; </w:t>
      </w:r>
      <w:r w:rsidR="00A939E6">
        <w:rPr>
          <w14:ligatures w14:val="none"/>
        </w:rPr>
        <w:t> </w:t>
      </w:r>
      <w:r w:rsidR="00A939E6">
        <w:rPr>
          <w:rFonts w:ascii="Tahoma" w:hAnsi="Tahoma" w:cs="Tahoma"/>
          <w:sz w:val="40"/>
          <w:szCs w:val="40"/>
          <w14:ligatures w14:val="none"/>
        </w:rPr>
        <w:t xml:space="preserve">CNC SWISS-TYPE </w:t>
      </w:r>
    </w:p>
    <w:p w14:paraId="4DD30267" w14:textId="22E4B073" w:rsidR="00A939E6" w:rsidRDefault="001E7C61" w:rsidP="000A01C8">
      <w:pPr>
        <w:widowControl w:val="0"/>
        <w:spacing w:line="240" w:lineRule="auto"/>
        <w:ind w:left="360" w:hanging="360"/>
        <w:rPr>
          <w:rFonts w:ascii="Tahoma" w:hAnsi="Tahoma" w:cs="Tahoma"/>
          <w:sz w:val="40"/>
          <w:szCs w:val="40"/>
          <w14:ligatures w14:val="none"/>
        </w:rPr>
      </w:pPr>
      <w:r>
        <w:rPr>
          <w:rFonts w:ascii="Symbol" w:hAnsi="Symbol"/>
          <w14:ligatures w14:val="none"/>
        </w:rPr>
        <w:t></w:t>
      </w:r>
      <w:r w:rsidR="00A939E6">
        <w:rPr>
          <w14:ligatures w14:val="none"/>
        </w:rPr>
        <w:t> </w:t>
      </w:r>
      <w:r w:rsidR="00A939E6">
        <w:rPr>
          <w:rFonts w:ascii="Tahoma" w:hAnsi="Tahoma" w:cs="Tahoma"/>
          <w:sz w:val="40"/>
          <w:szCs w:val="40"/>
          <w14:ligatures w14:val="none"/>
        </w:rPr>
        <w:t xml:space="preserve">DEBURRING </w:t>
      </w:r>
    </w:p>
    <w:p w14:paraId="330FF745" w14:textId="1ADAE66D" w:rsidR="00A939E6" w:rsidRDefault="001E7C61" w:rsidP="000A01C8">
      <w:pPr>
        <w:widowControl w:val="0"/>
        <w:spacing w:line="240" w:lineRule="auto"/>
        <w:ind w:left="360" w:hanging="360"/>
        <w:rPr>
          <w:rFonts w:ascii="Tahoma" w:hAnsi="Tahoma" w:cs="Tahoma"/>
          <w:sz w:val="40"/>
          <w:szCs w:val="40"/>
          <w14:ligatures w14:val="none"/>
        </w:rPr>
      </w:pPr>
      <w:r>
        <w:rPr>
          <w:rFonts w:ascii="Symbol" w:hAnsi="Symbol"/>
          <w14:ligatures w14:val="none"/>
        </w:rPr>
        <w:t></w:t>
      </w:r>
      <w:r>
        <w:rPr>
          <w:rFonts w:ascii="Symbol" w:hAnsi="Symbol"/>
          <w14:ligatures w14:val="none"/>
        </w:rPr>
        <w:t></w:t>
      </w:r>
      <w:r w:rsidR="00A939E6">
        <w:rPr>
          <w14:ligatures w14:val="none"/>
        </w:rPr>
        <w:t> </w:t>
      </w:r>
      <w:r w:rsidR="00A939E6">
        <w:rPr>
          <w:rFonts w:ascii="Tahoma" w:hAnsi="Tahoma" w:cs="Tahoma"/>
          <w:color w:val="666666"/>
          <w:sz w:val="40"/>
          <w:szCs w:val="40"/>
          <w14:ligatures w14:val="none"/>
        </w:rPr>
        <w:t>LASER MARKING</w:t>
      </w:r>
    </w:p>
    <w:p w14:paraId="068DE158" w14:textId="66A7D972" w:rsidR="00A939E6" w:rsidRPr="00ED7327" w:rsidRDefault="00A939E6" w:rsidP="000A01C8">
      <w:pPr>
        <w:widowControl w:val="0"/>
        <w:spacing w:line="240" w:lineRule="auto"/>
        <w:rPr>
          <w:rFonts w:ascii="Tahoma" w:hAnsi="Tahoma" w:cs="Tahoma"/>
          <w:sz w:val="36"/>
          <w:szCs w:val="36"/>
          <w14:ligatures w14:val="none"/>
        </w:rPr>
      </w:pPr>
      <w:r w:rsidRPr="00ED7327">
        <w:rPr>
          <w:rFonts w:ascii="Tahoma" w:hAnsi="Tahoma" w:cs="Tahoma"/>
          <w:sz w:val="36"/>
          <w:szCs w:val="36"/>
          <w14:ligatures w14:val="none"/>
        </w:rPr>
        <w:t> </w:t>
      </w:r>
      <w:r w:rsidR="00B6413D" w:rsidRPr="00ED7327">
        <w:rPr>
          <w:rFonts w:ascii="Tahoma" w:hAnsi="Tahoma" w:cs="Tahoma"/>
          <w:sz w:val="36"/>
          <w:szCs w:val="36"/>
          <w14:ligatures w14:val="none"/>
        </w:rPr>
        <w:t xml:space="preserve">&gt; </w:t>
      </w:r>
      <w:r w:rsidR="00B6413D" w:rsidRPr="00ED7327">
        <w:rPr>
          <w:rFonts w:ascii="Tahoma" w:hAnsi="Tahoma" w:cs="Tahoma"/>
          <w:color w:val="666666"/>
          <w:sz w:val="36"/>
          <w:szCs w:val="36"/>
          <w:shd w:val="clear" w:color="auto" w:fill="FCFCFC"/>
        </w:rPr>
        <w:t>OGP SMARTSCOPE 302 </w:t>
      </w:r>
    </w:p>
    <w:p w14:paraId="1E85A014" w14:textId="763A5F8D" w:rsidR="00A939E6" w:rsidRPr="000A01C8" w:rsidRDefault="00A939E6" w:rsidP="00C23C47">
      <w:pPr>
        <w:widowControl w:val="0"/>
        <w:spacing w:line="240" w:lineRule="auto"/>
        <w:rPr>
          <w:rFonts w:ascii="Tahoma" w:hAnsi="Tahoma" w:cs="Tahoma"/>
          <w:sz w:val="36"/>
          <w:szCs w:val="36"/>
          <w14:ligatures w14:val="none"/>
        </w:rPr>
      </w:pPr>
      <w:r>
        <w:rPr>
          <w:rFonts w:ascii="Tahoma" w:hAnsi="Tahoma" w:cs="Tahoma"/>
          <w:sz w:val="40"/>
          <w:szCs w:val="40"/>
          <w14:ligatures w14:val="none"/>
        </w:rPr>
        <w:t> </w:t>
      </w:r>
      <w:r w:rsidR="000A01C8" w:rsidRPr="000A01C8">
        <w:rPr>
          <w:rFonts w:ascii="Tahoma" w:hAnsi="Tahoma" w:cs="Tahoma"/>
          <w:sz w:val="36"/>
          <w:szCs w:val="36"/>
          <w14:ligatures w14:val="none"/>
        </w:rPr>
        <w:t xml:space="preserve">&gt; </w:t>
      </w:r>
      <w:r w:rsidRPr="000A01C8">
        <w:rPr>
          <w:rFonts w:ascii="Tahoma" w:hAnsi="Tahoma" w:cs="Tahoma"/>
          <w:sz w:val="36"/>
          <w:szCs w:val="36"/>
          <w14:ligatures w14:val="none"/>
        </w:rPr>
        <w:t>Coordinate measuring machine</w:t>
      </w:r>
      <w:r w:rsidR="000A01C8" w:rsidRPr="000A01C8">
        <w:rPr>
          <w:rFonts w:ascii="Tahoma" w:hAnsi="Tahoma" w:cs="Tahoma"/>
          <w:sz w:val="36"/>
          <w:szCs w:val="36"/>
          <w14:ligatures w14:val="none"/>
        </w:rPr>
        <w:t>s</w:t>
      </w:r>
      <w:r w:rsidRPr="000A01C8">
        <w:rPr>
          <w:rFonts w:ascii="Tahoma" w:hAnsi="Tahoma" w:cs="Tahoma"/>
          <w:sz w:val="36"/>
          <w:szCs w:val="36"/>
          <w14:ligatures w14:val="none"/>
        </w:rPr>
        <w:t xml:space="preserve">, comparators, surface </w:t>
      </w:r>
      <w:r w:rsidRPr="000A01C8">
        <w:rPr>
          <w:rFonts w:ascii="Tahoma" w:hAnsi="Tahoma" w:cs="Tahoma"/>
          <w:sz w:val="36"/>
          <w:szCs w:val="36"/>
          <w14:ligatures w14:val="none"/>
        </w:rPr>
        <w:t>p</w:t>
      </w:r>
      <w:r w:rsidRPr="000A01C8">
        <w:rPr>
          <w:rFonts w:ascii="Tahoma" w:hAnsi="Tahoma" w:cs="Tahoma"/>
          <w:sz w:val="36"/>
          <w:szCs w:val="36"/>
          <w14:ligatures w14:val="none"/>
        </w:rPr>
        <w:t>lated micrometers</w:t>
      </w:r>
    </w:p>
    <w:p w14:paraId="075AE0FB" w14:textId="66C763AE" w:rsidR="00A939E6" w:rsidRDefault="000A01C8" w:rsidP="000A01C8">
      <w:pPr>
        <w:widowControl w:val="0"/>
        <w:spacing w:line="240" w:lineRule="auto"/>
        <w:ind w:left="360" w:hanging="360"/>
        <w:rPr>
          <w:rFonts w:ascii="Tahoma" w:hAnsi="Tahoma" w:cs="Tahoma"/>
          <w14:ligatures w14:val="none"/>
        </w:rPr>
      </w:pPr>
      <w:r>
        <w:rPr>
          <w:rFonts w:ascii="Symbol" w:hAnsi="Symbol"/>
        </w:rPr>
        <w:t></w:t>
      </w:r>
      <w:r>
        <w:rPr>
          <w:rFonts w:ascii="Symbol" w:hAnsi="Symbol"/>
        </w:rPr>
        <w:t></w:t>
      </w:r>
      <w:r w:rsidR="00A939E6">
        <w:rPr>
          <w14:ligatures w14:val="none"/>
        </w:rPr>
        <w:t> </w:t>
      </w:r>
      <w:r w:rsidR="00A939E6">
        <w:rPr>
          <w:rFonts w:ascii="Tahoma" w:hAnsi="Tahoma" w:cs="Tahoma"/>
          <w:sz w:val="40"/>
          <w:szCs w:val="40"/>
          <w14:ligatures w14:val="none"/>
        </w:rPr>
        <w:t>Dedicated temperature controlled room</w:t>
      </w:r>
    </w:p>
    <w:p w14:paraId="1CAEEDE6" w14:textId="63836980" w:rsidR="00A939E6" w:rsidRDefault="000A01C8" w:rsidP="000A01C8">
      <w:pPr>
        <w:widowControl w:val="0"/>
        <w:spacing w:line="240" w:lineRule="auto"/>
        <w:ind w:left="360" w:hanging="360"/>
        <w:rPr>
          <w14:ligatures w14:val="none"/>
        </w:rPr>
        <w:sectPr w:rsidR="00A939E6" w:rsidSect="00567119">
          <w:type w:val="continuous"/>
          <w:pgSz w:w="12240" w:h="15840"/>
          <w:pgMar w:top="720" w:right="1008" w:bottom="720" w:left="1008" w:header="720" w:footer="720" w:gutter="0"/>
          <w:cols w:num="2" w:space="1080"/>
          <w:docGrid w:linePitch="360"/>
        </w:sectPr>
      </w:pPr>
      <w:r>
        <w:rPr>
          <w:rFonts w:ascii="Symbol" w:hAnsi="Symbol"/>
        </w:rPr>
        <w:t></w:t>
      </w:r>
      <w:r>
        <w:rPr>
          <w:rFonts w:ascii="Symbol" w:hAnsi="Symbol"/>
        </w:rPr>
        <w:t></w:t>
      </w:r>
      <w:r w:rsidR="00A939E6">
        <w:rPr>
          <w14:ligatures w14:val="none"/>
        </w:rPr>
        <w:t> </w:t>
      </w:r>
      <w:r w:rsidR="00A939E6">
        <w:rPr>
          <w:rFonts w:ascii="Tahoma" w:hAnsi="Tahoma" w:cs="Tahoma"/>
          <w:sz w:val="40"/>
          <w:szCs w:val="40"/>
          <w14:ligatures w14:val="none"/>
        </w:rPr>
        <w:t>Ultrasonic cleaning &amp; reverse osmosis water</w:t>
      </w:r>
    </w:p>
    <w:p w14:paraId="3B5E482A" w14:textId="77777777" w:rsidR="00C23C47" w:rsidRDefault="00A939E6" w:rsidP="00C23C47">
      <w:r>
        <w:rPr>
          <w14:ligatures w14:val="none"/>
        </w:rPr>
        <w:t> </w:t>
      </w:r>
      <w:r w:rsidR="00C23C47">
        <w:rPr>
          <w:rFonts w:ascii="Helvetica" w:hAnsi="Helvetica"/>
          <w:color w:val="666666"/>
          <w:sz w:val="21"/>
          <w:szCs w:val="21"/>
          <w:shd w:val="clear" w:color="auto" w:fill="FCFCFC"/>
        </w:rPr>
        <w:t>Our Education, Training, and 25 years of Medical and Aerospace machining experience helps us determine the best possible methods of manufacture that will be most cost effective for your parts.</w:t>
      </w:r>
    </w:p>
    <w:p w14:paraId="7CD54FD5" w14:textId="16AD4EF3" w:rsidR="00A939E6" w:rsidRDefault="00A939E6" w:rsidP="00E55C24">
      <w:pPr>
        <w:widowControl w:val="0"/>
      </w:pPr>
    </w:p>
    <w:sectPr w:rsidR="00A939E6" w:rsidSect="00A939E6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0" w:author="Robert Barkle" w:date="2019-06-28T15:33:00Z" w:initials="RB">
    <w:p w14:paraId="12070595" w14:textId="1924AAE6" w:rsidR="00EB1F4B" w:rsidRDefault="00EB1F4B">
      <w:pPr>
        <w:pStyle w:val="CommentText"/>
      </w:pPr>
      <w:r>
        <w:rPr>
          <w:rStyle w:val="CommentReference"/>
        </w:rPr>
        <w:annotationRef/>
      </w:r>
      <w:r>
        <w:t>Feel free to reposition, change sizing,  font and</w:t>
      </w:r>
      <w:r w:rsidR="005104D1">
        <w:t>/or</w:t>
      </w:r>
      <w:r>
        <w:t xml:space="preserve"> colors.  Make it look professional and </w:t>
      </w:r>
      <w:r w:rsidR="005104D1">
        <w:t>attractive.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12070595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2070595" w16cid:durableId="20C0B1B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9FAA2A" w14:textId="77777777" w:rsidR="00287EAD" w:rsidRDefault="00287EAD" w:rsidP="00BF7F91">
      <w:pPr>
        <w:spacing w:after="0" w:line="240" w:lineRule="auto"/>
      </w:pPr>
      <w:r>
        <w:separator/>
      </w:r>
    </w:p>
  </w:endnote>
  <w:endnote w:type="continuationSeparator" w:id="0">
    <w:p w14:paraId="3A25A100" w14:textId="77777777" w:rsidR="00287EAD" w:rsidRDefault="00287EAD" w:rsidP="00BF7F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Verdana-Bold">
    <w:altName w:val="Verdan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Open Sans">
    <w:altName w:val="Segoe UI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GGothicM">
    <w:altName w:val="HGｺﾞｼｯｸM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0DFDF2" w14:textId="77777777" w:rsidR="00287EAD" w:rsidRDefault="00287EAD" w:rsidP="00BF7F91">
      <w:pPr>
        <w:spacing w:after="0" w:line="240" w:lineRule="auto"/>
      </w:pPr>
      <w:r>
        <w:separator/>
      </w:r>
    </w:p>
  </w:footnote>
  <w:footnote w:type="continuationSeparator" w:id="0">
    <w:p w14:paraId="3DCC918C" w14:textId="77777777" w:rsidR="00287EAD" w:rsidRDefault="00287EAD" w:rsidP="00BF7F91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Robert Barkle">
    <w15:presenceInfo w15:providerId="Windows Live" w15:userId="24a17299213d4c5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9E6"/>
    <w:rsid w:val="00011EE6"/>
    <w:rsid w:val="000A01C8"/>
    <w:rsid w:val="000B40EE"/>
    <w:rsid w:val="00166915"/>
    <w:rsid w:val="00182AE1"/>
    <w:rsid w:val="001E7C61"/>
    <w:rsid w:val="00287EAD"/>
    <w:rsid w:val="00370A8F"/>
    <w:rsid w:val="005104D1"/>
    <w:rsid w:val="00523C89"/>
    <w:rsid w:val="00567119"/>
    <w:rsid w:val="005D4C7A"/>
    <w:rsid w:val="00614042"/>
    <w:rsid w:val="007A5645"/>
    <w:rsid w:val="007C303E"/>
    <w:rsid w:val="00874214"/>
    <w:rsid w:val="00A939E6"/>
    <w:rsid w:val="00AD6AD7"/>
    <w:rsid w:val="00B6413D"/>
    <w:rsid w:val="00B73B38"/>
    <w:rsid w:val="00B90F76"/>
    <w:rsid w:val="00BF7F91"/>
    <w:rsid w:val="00C23C47"/>
    <w:rsid w:val="00D2729B"/>
    <w:rsid w:val="00E55C24"/>
    <w:rsid w:val="00E604B7"/>
    <w:rsid w:val="00E71B40"/>
    <w:rsid w:val="00EB1F4B"/>
    <w:rsid w:val="00ED7327"/>
    <w:rsid w:val="00F31E95"/>
    <w:rsid w:val="00F62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AC48EB"/>
  <w15:chartTrackingRefBased/>
  <w15:docId w15:val="{AC974F46-2975-4A5A-B97A-CE33507CB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Theme="minorHAnsi" w:hAnsi="Tahoma" w:cs="Verdana-Bold"/>
        <w:sz w:val="24"/>
        <w:szCs w:val="26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39E6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04B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F7F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7F91"/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paragraph" w:styleId="Footer">
    <w:name w:val="footer"/>
    <w:basedOn w:val="Normal"/>
    <w:link w:val="FooterChar"/>
    <w:uiPriority w:val="99"/>
    <w:unhideWhenUsed/>
    <w:rsid w:val="00BF7F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7F91"/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character" w:styleId="Hyperlink">
    <w:name w:val="Hyperlink"/>
    <w:basedOn w:val="DefaultParagraphFont"/>
    <w:uiPriority w:val="99"/>
    <w:unhideWhenUsed/>
    <w:rsid w:val="0087421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74214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B1F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B1F4B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B1F4B"/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1F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1F4B"/>
    <w:rPr>
      <w:rFonts w:ascii="Calibri" w:eastAsia="Times New Roman" w:hAnsi="Calibri" w:cs="Calibri"/>
      <w:b/>
      <w:bCs/>
      <w:color w:val="000000"/>
      <w:kern w:val="28"/>
      <w:sz w:val="20"/>
      <w:szCs w:val="20"/>
      <w14:ligatures w14:val="standard"/>
      <w14:cntxtAlt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1F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1F4B"/>
    <w:rPr>
      <w:rFonts w:ascii="Segoe UI" w:eastAsia="Times New Roman" w:hAnsi="Segoe UI" w:cs="Segoe UI"/>
      <w:color w:val="000000"/>
      <w:kern w:val="28"/>
      <w:sz w:val="18"/>
      <w:szCs w:val="18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64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5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cbenterprisescnc.com" TargetMode="External"/><Relationship Id="rId5" Type="http://schemas.openxmlformats.org/officeDocument/2006/relationships/footnotes" Target="footnotes.xml"/><Relationship Id="rId15" Type="http://schemas.microsoft.com/office/2011/relationships/people" Target="people.xml"/><Relationship Id="rId10" Type="http://schemas.openxmlformats.org/officeDocument/2006/relationships/hyperlink" Target="http://www.cbenterprisescnc.com" TargetMode="Externa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ndara">
      <a:majorFont>
        <a:latin typeface="Candara" panose="020E0502030303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andara" panose="020E0502030303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 (1).xsl" StyleName="APA" Version="6"/>
</file>

<file path=customXml/itemProps1.xml><?xml version="1.0" encoding="utf-8"?>
<ds:datastoreItem xmlns:ds="http://schemas.openxmlformats.org/officeDocument/2006/customXml" ds:itemID="{5071492E-9607-40C4-ADCC-41EB0D66A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Barkle</dc:creator>
  <cp:keywords/>
  <dc:description/>
  <cp:lastModifiedBy>Robert Barkle</cp:lastModifiedBy>
  <cp:revision>6</cp:revision>
  <dcterms:created xsi:type="dcterms:W3CDTF">2019-06-28T21:58:00Z</dcterms:created>
  <dcterms:modified xsi:type="dcterms:W3CDTF">2019-06-28T22:42:00Z</dcterms:modified>
</cp:coreProperties>
</file>