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8529AA" w14:textId="3CE7A09A" w:rsidR="000A60F6" w:rsidRDefault="0020524E" w:rsidP="0020524E">
      <w:pPr>
        <w:jc w:val="center"/>
        <w:rPr>
          <w:b/>
          <w:lang w:val="en-CA"/>
        </w:rPr>
      </w:pPr>
      <w:r w:rsidRPr="0020524E">
        <w:rPr>
          <w:b/>
          <w:lang w:val="en-CA"/>
        </w:rPr>
        <w:t>Design Brief</w:t>
      </w:r>
    </w:p>
    <w:p w14:paraId="1D091115" w14:textId="291BA5AD" w:rsidR="00B36C15" w:rsidRPr="00B36C15" w:rsidRDefault="00B36C15" w:rsidP="00B36C15">
      <w:pPr>
        <w:jc w:val="both"/>
        <w:rPr>
          <w:lang w:val="en-CA"/>
        </w:rPr>
      </w:pPr>
      <w:r w:rsidRPr="00B36C15">
        <w:rPr>
          <w:lang w:val="en-CA"/>
        </w:rPr>
        <w:t xml:space="preserve">A logo design is required for a 2020 </w:t>
      </w:r>
      <w:r>
        <w:rPr>
          <w:lang w:val="en-CA"/>
        </w:rPr>
        <w:t xml:space="preserve">junior </w:t>
      </w:r>
      <w:r w:rsidRPr="00B36C15">
        <w:rPr>
          <w:lang w:val="en-CA"/>
        </w:rPr>
        <w:t>motorsport championship being introduced to the UK.</w:t>
      </w:r>
    </w:p>
    <w:p w14:paraId="5965CA35" w14:textId="60A5608B" w:rsidR="002F0424" w:rsidRDefault="002F0424" w:rsidP="002F0424">
      <w:pPr>
        <w:rPr>
          <w:lang w:val="en-CA"/>
        </w:rPr>
      </w:pPr>
      <w:r w:rsidRPr="002F0424">
        <w:rPr>
          <w:lang w:val="en-CA"/>
        </w:rPr>
        <w:t xml:space="preserve">Several </w:t>
      </w:r>
      <w:r w:rsidR="00B36C15">
        <w:rPr>
          <w:lang w:val="en-CA"/>
        </w:rPr>
        <w:t xml:space="preserve">different </w:t>
      </w:r>
      <w:r>
        <w:rPr>
          <w:lang w:val="en-CA"/>
        </w:rPr>
        <w:t xml:space="preserve">draft </w:t>
      </w:r>
      <w:r w:rsidRPr="002F0424">
        <w:rPr>
          <w:lang w:val="en-CA"/>
        </w:rPr>
        <w:t>versions are required for review</w:t>
      </w:r>
      <w:r>
        <w:rPr>
          <w:lang w:val="en-CA"/>
        </w:rPr>
        <w:t>.</w:t>
      </w:r>
    </w:p>
    <w:p w14:paraId="4375A770" w14:textId="59D27CDF" w:rsidR="00B36C15" w:rsidRPr="002F0424" w:rsidRDefault="00B36C15" w:rsidP="002F0424">
      <w:pPr>
        <w:rPr>
          <w:lang w:val="en-CA"/>
        </w:rPr>
      </w:pPr>
      <w:r>
        <w:rPr>
          <w:lang w:val="en-CA"/>
        </w:rPr>
        <w:t>The foundation logo should be based on the ignite logo shown below.</w:t>
      </w:r>
    </w:p>
    <w:p w14:paraId="34F1C31D" w14:textId="663A472C" w:rsidR="002C0CA2" w:rsidRDefault="002C0CA2" w:rsidP="0020524E">
      <w:pPr>
        <w:jc w:val="both"/>
        <w:rPr>
          <w:lang w:val="en-CA"/>
        </w:rPr>
      </w:pPr>
      <w:r>
        <w:rPr>
          <w:noProof/>
        </w:rPr>
        <w:drawing>
          <wp:inline distT="0" distB="0" distL="0" distR="0" wp14:anchorId="64C95998" wp14:editId="1D3AE9A8">
            <wp:extent cx="5731510" cy="4298950"/>
            <wp:effectExtent l="0" t="0" r="254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A1F3E" w14:textId="7E146661" w:rsidR="0020524E" w:rsidRPr="0020524E" w:rsidRDefault="00762AF7" w:rsidP="0020524E">
      <w:pPr>
        <w:jc w:val="both"/>
        <w:rPr>
          <w:lang w:val="en-CA"/>
        </w:rPr>
      </w:pPr>
      <w:r>
        <w:rPr>
          <w:lang w:val="en-CA"/>
        </w:rPr>
        <w:t xml:space="preserve">Using the basic logo </w:t>
      </w:r>
      <w:r w:rsidR="002C0CA2">
        <w:rPr>
          <w:lang w:val="en-CA"/>
        </w:rPr>
        <w:t>above</w:t>
      </w:r>
      <w:r>
        <w:rPr>
          <w:lang w:val="en-CA"/>
        </w:rPr>
        <w:t>;</w:t>
      </w:r>
    </w:p>
    <w:p w14:paraId="664F628E" w14:textId="5FED37F6" w:rsidR="0020524E" w:rsidRDefault="00433BD1" w:rsidP="0020524E">
      <w:pPr>
        <w:pStyle w:val="ListParagraph"/>
        <w:numPr>
          <w:ilvl w:val="0"/>
          <w:numId w:val="1"/>
        </w:numPr>
        <w:jc w:val="both"/>
        <w:rPr>
          <w:lang w:val="en-CA"/>
        </w:rPr>
      </w:pPr>
      <w:r>
        <w:rPr>
          <w:lang w:val="en-CA"/>
        </w:rPr>
        <w:t>Replace “</w:t>
      </w:r>
      <w:r w:rsidR="0020524E">
        <w:rPr>
          <w:lang w:val="en-CA"/>
        </w:rPr>
        <w:t>ON-</w:t>
      </w:r>
      <w:r>
        <w:rPr>
          <w:lang w:val="en-CA"/>
        </w:rPr>
        <w:t>BOARDING” with</w:t>
      </w:r>
      <w:r w:rsidR="0020524E">
        <w:rPr>
          <w:lang w:val="en-CA"/>
        </w:rPr>
        <w:t xml:space="preserve"> </w:t>
      </w:r>
      <w:r>
        <w:rPr>
          <w:lang w:val="en-CA"/>
        </w:rPr>
        <w:t>“KART RACING</w:t>
      </w:r>
      <w:r w:rsidR="00AB7943">
        <w:rPr>
          <w:lang w:val="en-CA"/>
        </w:rPr>
        <w:t>” and add</w:t>
      </w:r>
      <w:r>
        <w:rPr>
          <w:lang w:val="en-CA"/>
        </w:rPr>
        <w:t xml:space="preserve"> CHALLENGE”</w:t>
      </w:r>
      <w:r w:rsidR="002F0424">
        <w:rPr>
          <w:lang w:val="en-CA"/>
        </w:rPr>
        <w:t xml:space="preserve"> on the line below.</w:t>
      </w:r>
    </w:p>
    <w:p w14:paraId="45A89B6B" w14:textId="58CA42F5" w:rsidR="00433BD1" w:rsidRDefault="00433BD1" w:rsidP="0020524E">
      <w:pPr>
        <w:pStyle w:val="ListParagraph"/>
        <w:numPr>
          <w:ilvl w:val="0"/>
          <w:numId w:val="1"/>
        </w:numPr>
        <w:jc w:val="both"/>
        <w:rPr>
          <w:lang w:val="en-CA"/>
        </w:rPr>
      </w:pPr>
      <w:r>
        <w:rPr>
          <w:lang w:val="en-CA"/>
        </w:rPr>
        <w:t xml:space="preserve">Experiment with inserting a British Union </w:t>
      </w:r>
      <w:r w:rsidR="00687806">
        <w:rPr>
          <w:lang w:val="en-CA"/>
        </w:rPr>
        <w:t>Jack in</w:t>
      </w:r>
      <w:r>
        <w:rPr>
          <w:lang w:val="en-CA"/>
        </w:rPr>
        <w:t xml:space="preserve"> the </w:t>
      </w:r>
      <w:r w:rsidR="00AB7943">
        <w:rPr>
          <w:lang w:val="en-CA"/>
        </w:rPr>
        <w:t>dots of the I i</w:t>
      </w:r>
      <w:r>
        <w:rPr>
          <w:lang w:val="en-CA"/>
        </w:rPr>
        <w:t>n ignite, or;</w:t>
      </w:r>
    </w:p>
    <w:p w14:paraId="1941864B" w14:textId="6277946F" w:rsidR="0020524E" w:rsidRDefault="00433BD1" w:rsidP="0020524E">
      <w:pPr>
        <w:pStyle w:val="ListParagraph"/>
        <w:numPr>
          <w:ilvl w:val="0"/>
          <w:numId w:val="1"/>
        </w:numPr>
        <w:jc w:val="both"/>
        <w:rPr>
          <w:lang w:val="en-CA"/>
        </w:rPr>
      </w:pPr>
      <w:r w:rsidRPr="00433BD1">
        <w:rPr>
          <w:lang w:val="en-CA"/>
        </w:rPr>
        <w:t xml:space="preserve">Experiment with </w:t>
      </w:r>
      <w:r w:rsidR="00687806">
        <w:rPr>
          <w:lang w:val="en-CA"/>
        </w:rPr>
        <w:t xml:space="preserve">replacing the yellow in the lightning </w:t>
      </w:r>
      <w:r w:rsidR="00AB7943">
        <w:rPr>
          <w:lang w:val="en-CA"/>
        </w:rPr>
        <w:t xml:space="preserve">graphic with a </w:t>
      </w:r>
      <w:r w:rsidR="00687806" w:rsidRPr="00687806">
        <w:rPr>
          <w:lang w:val="en-CA"/>
        </w:rPr>
        <w:t>British Union Jack</w:t>
      </w:r>
      <w:r w:rsidR="00AB7943">
        <w:rPr>
          <w:lang w:val="en-CA"/>
        </w:rPr>
        <w:t>.</w:t>
      </w:r>
    </w:p>
    <w:p w14:paraId="20864197" w14:textId="78CD0718" w:rsidR="00AB7943" w:rsidRDefault="002F0424" w:rsidP="0020524E">
      <w:pPr>
        <w:pStyle w:val="ListParagraph"/>
        <w:numPr>
          <w:ilvl w:val="0"/>
          <w:numId w:val="1"/>
        </w:numPr>
        <w:jc w:val="both"/>
        <w:rPr>
          <w:lang w:val="en-CA"/>
        </w:rPr>
      </w:pPr>
      <w:r>
        <w:rPr>
          <w:lang w:val="en-CA"/>
        </w:rPr>
        <w:t>Provide a</w:t>
      </w:r>
      <w:r w:rsidR="00AB7943">
        <w:rPr>
          <w:lang w:val="en-CA"/>
        </w:rPr>
        <w:t xml:space="preserve"> version with a </w:t>
      </w:r>
      <w:r>
        <w:rPr>
          <w:lang w:val="en-CA"/>
        </w:rPr>
        <w:t>™ and</w:t>
      </w:r>
      <w:r w:rsidR="00AB7943">
        <w:rPr>
          <w:lang w:val="en-CA"/>
        </w:rPr>
        <w:t xml:space="preserve"> a version with a® to the right side of the logo</w:t>
      </w:r>
      <w:r>
        <w:rPr>
          <w:lang w:val="en-CA"/>
        </w:rPr>
        <w:t>.</w:t>
      </w:r>
    </w:p>
    <w:p w14:paraId="6C962CD6" w14:textId="2E4366E3" w:rsidR="00D772C2" w:rsidRDefault="00D772C2" w:rsidP="0020524E">
      <w:pPr>
        <w:pStyle w:val="ListParagraph"/>
        <w:numPr>
          <w:ilvl w:val="0"/>
          <w:numId w:val="1"/>
        </w:numPr>
        <w:jc w:val="both"/>
        <w:rPr>
          <w:lang w:val="en-CA"/>
        </w:rPr>
      </w:pPr>
      <w:r>
        <w:rPr>
          <w:lang w:val="en-CA"/>
        </w:rPr>
        <w:t>Leave the logo ‘as is’ and incorporate the union jack in some other way.</w:t>
      </w:r>
      <w:bookmarkStart w:id="0" w:name="_GoBack"/>
      <w:bookmarkEnd w:id="0"/>
    </w:p>
    <w:p w14:paraId="61A78408" w14:textId="1E59DF02" w:rsidR="002C0CA2" w:rsidRDefault="00D772C2" w:rsidP="0020524E">
      <w:pPr>
        <w:pStyle w:val="ListParagraph"/>
        <w:numPr>
          <w:ilvl w:val="0"/>
          <w:numId w:val="1"/>
        </w:numPr>
        <w:jc w:val="both"/>
        <w:rPr>
          <w:lang w:val="en-CA"/>
        </w:rPr>
      </w:pPr>
      <w:r>
        <w:rPr>
          <w:lang w:val="en-CA"/>
        </w:rPr>
        <w:t>Experiment with c</w:t>
      </w:r>
      <w:r w:rsidR="002C0CA2">
        <w:rPr>
          <w:lang w:val="en-CA"/>
        </w:rPr>
        <w:t>hang</w:t>
      </w:r>
      <w:r>
        <w:rPr>
          <w:lang w:val="en-CA"/>
        </w:rPr>
        <w:t>ing</w:t>
      </w:r>
      <w:r w:rsidR="002C0CA2">
        <w:rPr>
          <w:lang w:val="en-CA"/>
        </w:rPr>
        <w:t xml:space="preserve"> the </w:t>
      </w:r>
      <w:r w:rsidR="00D82CA5">
        <w:rPr>
          <w:lang w:val="en-CA"/>
        </w:rPr>
        <w:t xml:space="preserve">entire </w:t>
      </w:r>
      <w:r w:rsidR="002C0CA2">
        <w:rPr>
          <w:lang w:val="en-CA"/>
        </w:rPr>
        <w:t xml:space="preserve">colour scheme to reflect a red, </w:t>
      </w:r>
      <w:r w:rsidR="00D82CA5">
        <w:rPr>
          <w:lang w:val="en-CA"/>
        </w:rPr>
        <w:t>black,</w:t>
      </w:r>
      <w:r w:rsidR="002C0CA2">
        <w:rPr>
          <w:lang w:val="en-CA"/>
        </w:rPr>
        <w:t xml:space="preserve"> and white logo below.</w:t>
      </w:r>
    </w:p>
    <w:p w14:paraId="7FF4B441" w14:textId="7D01F70D" w:rsidR="002F0424" w:rsidRDefault="002F0424" w:rsidP="0020524E">
      <w:pPr>
        <w:pStyle w:val="ListParagraph"/>
        <w:numPr>
          <w:ilvl w:val="0"/>
          <w:numId w:val="1"/>
        </w:numPr>
        <w:jc w:val="both"/>
        <w:rPr>
          <w:lang w:val="en-CA"/>
        </w:rPr>
      </w:pPr>
      <w:r>
        <w:rPr>
          <w:lang w:val="en-CA"/>
        </w:rPr>
        <w:lastRenderedPageBreak/>
        <w:t xml:space="preserve">Provide a </w:t>
      </w:r>
      <w:r w:rsidR="00762AF7">
        <w:rPr>
          <w:lang w:val="en-CA"/>
        </w:rPr>
        <w:t>version with</w:t>
      </w:r>
      <w:r>
        <w:rPr>
          <w:lang w:val="en-CA"/>
        </w:rPr>
        <w:t xml:space="preserve"> the addition of </w:t>
      </w:r>
      <w:r w:rsidR="00762AF7">
        <w:rPr>
          <w:lang w:val="en-CA"/>
        </w:rPr>
        <w:t>the following text and logo</w:t>
      </w:r>
      <w:r w:rsidR="002C0CA2">
        <w:rPr>
          <w:lang w:val="en-CA"/>
        </w:rPr>
        <w:t xml:space="preserve"> underneath</w:t>
      </w:r>
      <w:r w:rsidR="00762AF7">
        <w:rPr>
          <w:lang w:val="en-CA"/>
        </w:rPr>
        <w:t>;</w:t>
      </w:r>
    </w:p>
    <w:p w14:paraId="01021A47" w14:textId="799E0030" w:rsidR="00762AF7" w:rsidRPr="00762AF7" w:rsidRDefault="00762AF7" w:rsidP="00762AF7">
      <w:pPr>
        <w:ind w:left="720"/>
        <w:jc w:val="both"/>
        <w:rPr>
          <w:b/>
          <w:lang w:val="en-CA"/>
        </w:rPr>
      </w:pPr>
      <w:r w:rsidRPr="00762AF7">
        <w:rPr>
          <w:b/>
          <w:lang w:val="en-CA"/>
        </w:rPr>
        <w:t>Powered by</w:t>
      </w:r>
    </w:p>
    <w:p w14:paraId="3D7A3CA8" w14:textId="2715B21F" w:rsidR="00762AF7" w:rsidRPr="00762AF7" w:rsidRDefault="00762AF7" w:rsidP="00762AF7">
      <w:pPr>
        <w:ind w:left="720"/>
        <w:jc w:val="both"/>
        <w:rPr>
          <w:lang w:val="en-CA"/>
        </w:rPr>
      </w:pPr>
      <w:r>
        <w:rPr>
          <w:noProof/>
          <w:lang w:val="en-CA"/>
        </w:rPr>
        <w:drawing>
          <wp:inline distT="0" distB="0" distL="0" distR="0" wp14:anchorId="065F116D" wp14:editId="2A9F1C92">
            <wp:extent cx="5229860" cy="2219764"/>
            <wp:effectExtent l="0" t="0" r="0" b="9525"/>
            <wp:docPr id="2" name="Picture 2" descr="A close up of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0dfeb36-338b-48b1-9d5a-190278cfed17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4859" cy="222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FADAD" w14:textId="77777777" w:rsidR="00762AF7" w:rsidRPr="00762AF7" w:rsidRDefault="00762AF7" w:rsidP="00762AF7">
      <w:pPr>
        <w:jc w:val="both"/>
        <w:rPr>
          <w:lang w:val="en-CA"/>
        </w:rPr>
      </w:pPr>
    </w:p>
    <w:p w14:paraId="2FA147F5" w14:textId="59524B96" w:rsidR="0020524E" w:rsidRPr="0020524E" w:rsidRDefault="0020524E" w:rsidP="0020524E">
      <w:pPr>
        <w:jc w:val="both"/>
        <w:rPr>
          <w:lang w:val="en-CA"/>
        </w:rPr>
      </w:pPr>
    </w:p>
    <w:p w14:paraId="452A9235" w14:textId="0D37D77E" w:rsidR="0020524E" w:rsidRDefault="0020524E" w:rsidP="0020524E">
      <w:pPr>
        <w:jc w:val="center"/>
        <w:rPr>
          <w:b/>
          <w:lang w:val="en-CA"/>
        </w:rPr>
      </w:pPr>
    </w:p>
    <w:p w14:paraId="3252C741" w14:textId="7520897E" w:rsidR="0020524E" w:rsidRPr="0020524E" w:rsidRDefault="0020524E" w:rsidP="0020524E">
      <w:pPr>
        <w:jc w:val="center"/>
        <w:rPr>
          <w:b/>
          <w:lang w:val="en-CA"/>
        </w:rPr>
      </w:pPr>
    </w:p>
    <w:p w14:paraId="56794D25" w14:textId="77777777" w:rsidR="0020524E" w:rsidRPr="0020524E" w:rsidRDefault="0020524E">
      <w:pPr>
        <w:rPr>
          <w:lang w:val="en-CA"/>
        </w:rPr>
      </w:pPr>
    </w:p>
    <w:sectPr w:rsidR="0020524E" w:rsidRPr="0020524E" w:rsidSect="00EB0F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B26B9"/>
    <w:multiLevelType w:val="hybridMultilevel"/>
    <w:tmpl w:val="67ACC9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24E"/>
    <w:rsid w:val="000A60F6"/>
    <w:rsid w:val="0020524E"/>
    <w:rsid w:val="002C0CA2"/>
    <w:rsid w:val="002F0424"/>
    <w:rsid w:val="00407D18"/>
    <w:rsid w:val="00433BD1"/>
    <w:rsid w:val="00687806"/>
    <w:rsid w:val="00762AF7"/>
    <w:rsid w:val="009603C1"/>
    <w:rsid w:val="00AB7943"/>
    <w:rsid w:val="00B36C15"/>
    <w:rsid w:val="00BC0C7F"/>
    <w:rsid w:val="00D772C2"/>
    <w:rsid w:val="00D82CA5"/>
    <w:rsid w:val="00EB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A27DD"/>
  <w15:chartTrackingRefBased/>
  <w15:docId w15:val="{B6851C58-230D-44B1-96D5-4426432D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Open Sans" w:eastAsiaTheme="minorHAnsi" w:hAnsi="Open Sans" w:cs="Open Sans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5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5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052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Mellis</dc:creator>
  <cp:keywords/>
  <dc:description/>
  <cp:lastModifiedBy>Gordon Mellis</cp:lastModifiedBy>
  <cp:revision>3</cp:revision>
  <dcterms:created xsi:type="dcterms:W3CDTF">2019-05-04T19:08:00Z</dcterms:created>
  <dcterms:modified xsi:type="dcterms:W3CDTF">2019-05-04T19:31:00Z</dcterms:modified>
</cp:coreProperties>
</file>