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14F64" w14:textId="2CD04B0E" w:rsidR="00C924AB" w:rsidRDefault="00C924AB" w:rsidP="00C924AB">
      <w:r>
        <w:t>….</w:t>
      </w:r>
      <w:bookmarkStart w:id="0" w:name="_GoBack"/>
      <w:bookmarkEnd w:id="0"/>
      <w:r>
        <w:t>women who were still not granted the right, perhaps—for example—because they were unable to read.</w:t>
      </w:r>
    </w:p>
    <w:p w14:paraId="7B9FA077" w14:textId="77777777" w:rsidR="00C924AB" w:rsidRDefault="00C924AB" w:rsidP="00C924AB">
      <w:r>
        <w:t xml:space="preserve">As each country granted women the right to vote, their culture matured to a greater or lesser degree vis-à-vis women’s suffrage. We should take note that all this took place over the course of a single century—a remarkable achievement for us as a species. </w:t>
      </w:r>
    </w:p>
    <w:p w14:paraId="35DC0013" w14:textId="77777777" w:rsidR="00C924AB" w:rsidRDefault="00C924AB" w:rsidP="00C924AB">
      <w:r>
        <w:t>Each decade from 1917 until 1980 saw the list of nations who had granted this right to vote grow longer. Already mentioned in the Sprouting | Engagement phase as having granted women the right to vote were the “early adopters” of women’s suffrage:</w:t>
      </w:r>
    </w:p>
    <w:p w14:paraId="53FBA2B5" w14:textId="43FECAC8" w:rsidR="00C924AB" w:rsidRPr="00AE1D30" w:rsidRDefault="00C924AB" w:rsidP="00C924AB">
      <w:pPr>
        <w:sectPr w:rsidR="00C924AB" w:rsidRPr="00AE1D30" w:rsidSect="00C924AB">
          <w:pgSz w:w="8640" w:h="12960"/>
          <w:pgMar w:top="1440" w:right="1440" w:bottom="1440" w:left="1440" w:header="720" w:footer="720" w:gutter="0"/>
          <w:cols w:space="720"/>
          <w:docGrid w:linePitch="360"/>
        </w:sectPr>
      </w:pPr>
      <w:r>
        <w:t>(list 1)</w:t>
      </w:r>
    </w:p>
    <w:p w14:paraId="779DD05E" w14:textId="77777777" w:rsidR="00C924AB" w:rsidRPr="00491874" w:rsidRDefault="00C924AB" w:rsidP="00C924AB">
      <w:pPr>
        <w:pStyle w:val="3Columns"/>
      </w:pPr>
      <w:r w:rsidRPr="00491874">
        <w:t>The Pitcairn Islands</w:t>
      </w:r>
    </w:p>
    <w:p w14:paraId="7C4FA573" w14:textId="77777777" w:rsidR="00C924AB" w:rsidRDefault="00C924AB" w:rsidP="00C924AB">
      <w:pPr>
        <w:pStyle w:val="3Columns"/>
      </w:pPr>
      <w:r w:rsidRPr="004E40EF">
        <w:t>Isle of Man</w:t>
      </w:r>
    </w:p>
    <w:p w14:paraId="168B1DFF" w14:textId="77777777" w:rsidR="00C924AB" w:rsidRDefault="00C924AB" w:rsidP="00C924AB">
      <w:pPr>
        <w:pStyle w:val="3Columns"/>
      </w:pPr>
      <w:r w:rsidRPr="004E40EF">
        <w:t>Cook Islands</w:t>
      </w:r>
    </w:p>
    <w:p w14:paraId="720A84CB" w14:textId="77777777" w:rsidR="00C924AB" w:rsidRDefault="00C924AB" w:rsidP="00C924AB">
      <w:pPr>
        <w:pStyle w:val="3Columns"/>
      </w:pPr>
      <w:r w:rsidRPr="004E40EF">
        <w:t>New Zealand</w:t>
      </w:r>
    </w:p>
    <w:p w14:paraId="189552B0" w14:textId="77777777" w:rsidR="00C924AB" w:rsidRDefault="00C924AB" w:rsidP="00C924AB">
      <w:pPr>
        <w:pStyle w:val="3Columns"/>
      </w:pPr>
      <w:r w:rsidRPr="004E40EF">
        <w:t>Australia</w:t>
      </w:r>
    </w:p>
    <w:p w14:paraId="3391F5FE" w14:textId="77777777" w:rsidR="00C924AB" w:rsidRDefault="00C924AB" w:rsidP="00C924AB">
      <w:pPr>
        <w:pStyle w:val="3Columns"/>
      </w:pPr>
      <w:r w:rsidRPr="004E40EF">
        <w:t>Finland</w:t>
      </w:r>
    </w:p>
    <w:p w14:paraId="0196D2C4" w14:textId="77777777" w:rsidR="00C924AB" w:rsidRDefault="00C924AB" w:rsidP="00C924AB">
      <w:pPr>
        <w:pStyle w:val="3Columns"/>
      </w:pPr>
      <w:r>
        <w:t>Norway, and</w:t>
      </w:r>
    </w:p>
    <w:p w14:paraId="1220533E" w14:textId="77777777" w:rsidR="00C924AB" w:rsidRDefault="00C924AB" w:rsidP="00C924AB">
      <w:pPr>
        <w:pStyle w:val="3Columns"/>
        <w:sectPr w:rsidR="00C924AB" w:rsidSect="00C924AB">
          <w:type w:val="continuous"/>
          <w:pgSz w:w="8640" w:h="12960"/>
          <w:pgMar w:top="1440" w:right="1440" w:bottom="1440" w:left="1440" w:header="720" w:footer="720" w:gutter="0"/>
          <w:cols w:num="3" w:space="72"/>
          <w:docGrid w:linePitch="360"/>
        </w:sectPr>
      </w:pPr>
      <w:r w:rsidRPr="00632454">
        <w:t>Denmark</w:t>
      </w:r>
      <w:r>
        <w:t xml:space="preserve"> </w:t>
      </w:r>
      <w:r w:rsidRPr="006C2577">
        <w:rPr>
          <w:sz w:val="16"/>
          <w:szCs w:val="16"/>
        </w:rPr>
        <w:t>(including Greenland and the Farce Islands, and today’s country of Iceland.</w:t>
      </w:r>
    </w:p>
    <w:p w14:paraId="7D26212D" w14:textId="77777777" w:rsidR="00C924AB" w:rsidRDefault="00C924AB" w:rsidP="00C924AB">
      <w:pPr>
        <w:ind w:firstLine="0"/>
      </w:pPr>
      <w:r>
        <w:t>These countries were the first national “sprouts” to grant women the right to vote, between 1838 and 1913. World War I then began, at the end of July 1914. Commencing in 1917—in part fueled by a moment of opportunity known as the Russian Revolution, that year, and by World War I—a wave of countries began to grant women the right to vote. Beginning with:</w:t>
      </w:r>
    </w:p>
    <w:p w14:paraId="3AD3B4C5" w14:textId="21987415" w:rsidR="00C924AB" w:rsidRPr="00966DDA" w:rsidRDefault="00C924AB" w:rsidP="00C924AB">
      <w:pPr>
        <w:ind w:firstLine="0"/>
        <w:sectPr w:rsidR="00C924AB" w:rsidRPr="00966DDA" w:rsidSect="00C924AB">
          <w:type w:val="continuous"/>
          <w:pgSz w:w="8640" w:h="12960"/>
          <w:pgMar w:top="1440" w:right="1440" w:bottom="1440" w:left="1440" w:header="720" w:footer="720" w:gutter="0"/>
          <w:cols w:space="720"/>
          <w:docGrid w:linePitch="360"/>
        </w:sectPr>
      </w:pPr>
      <w:r>
        <w:lastRenderedPageBreak/>
        <w:t>(list 2)</w:t>
      </w:r>
    </w:p>
    <w:p w14:paraId="66CABDB5" w14:textId="77777777" w:rsidR="00C924AB" w:rsidRDefault="00C924AB" w:rsidP="00C924AB">
      <w:pPr>
        <w:pStyle w:val="3Columns"/>
      </w:pPr>
      <w:r w:rsidRPr="004E40EF">
        <w:t>Armenia</w:t>
      </w:r>
    </w:p>
    <w:p w14:paraId="0ADCC849" w14:textId="77777777" w:rsidR="00C924AB" w:rsidRDefault="00C924AB" w:rsidP="00C924AB">
      <w:pPr>
        <w:pStyle w:val="3Columns"/>
      </w:pPr>
      <w:r w:rsidRPr="004E40EF">
        <w:t>Canada</w:t>
      </w:r>
    </w:p>
    <w:p w14:paraId="52FC51D7" w14:textId="77777777" w:rsidR="00C924AB" w:rsidRDefault="00C924AB" w:rsidP="00C924AB">
      <w:pPr>
        <w:pStyle w:val="3Columns"/>
      </w:pPr>
      <w:r w:rsidRPr="004E40EF">
        <w:t>Estonia</w:t>
      </w:r>
    </w:p>
    <w:p w14:paraId="34DC7D39" w14:textId="77777777" w:rsidR="00C924AB" w:rsidRDefault="00C924AB" w:rsidP="00C924AB">
      <w:pPr>
        <w:pStyle w:val="3Columns"/>
      </w:pPr>
      <w:r w:rsidRPr="004E40EF">
        <w:t>Latvia</w:t>
      </w:r>
    </w:p>
    <w:p w14:paraId="09BCBE90" w14:textId="77777777" w:rsidR="00C924AB" w:rsidRDefault="00C924AB" w:rsidP="00C924AB">
      <w:pPr>
        <w:pStyle w:val="3Columns"/>
      </w:pPr>
      <w:r w:rsidRPr="004E40EF">
        <w:t>Netherlands</w:t>
      </w:r>
    </w:p>
    <w:p w14:paraId="28E75F66" w14:textId="77777777" w:rsidR="00C924AB" w:rsidRDefault="00C924AB" w:rsidP="00C924AB">
      <w:pPr>
        <w:pStyle w:val="3Columns"/>
      </w:pPr>
      <w:r w:rsidRPr="004E40EF">
        <w:t>Russian Republic</w:t>
      </w:r>
    </w:p>
    <w:p w14:paraId="4F4391AA" w14:textId="77777777" w:rsidR="00C924AB" w:rsidRDefault="00C924AB" w:rsidP="00C924AB">
      <w:pPr>
        <w:pStyle w:val="3Columns"/>
      </w:pPr>
      <w:r w:rsidRPr="004E40EF">
        <w:t>Uruguay</w:t>
      </w:r>
    </w:p>
    <w:p w14:paraId="6E37F6C7" w14:textId="77777777" w:rsidR="00C924AB" w:rsidRDefault="00C924AB" w:rsidP="00C924AB">
      <w:pPr>
        <w:pStyle w:val="3Columns"/>
      </w:pPr>
      <w:r w:rsidRPr="004E40EF">
        <w:t>Azerbaijan</w:t>
      </w:r>
    </w:p>
    <w:p w14:paraId="74033031" w14:textId="77777777" w:rsidR="00C924AB" w:rsidRDefault="00C924AB" w:rsidP="00C924AB">
      <w:pPr>
        <w:pStyle w:val="3Columns"/>
      </w:pPr>
      <w:r w:rsidRPr="004E40EF">
        <w:t>Georgia</w:t>
      </w:r>
    </w:p>
    <w:p w14:paraId="395CCA67" w14:textId="77777777" w:rsidR="00C924AB" w:rsidRDefault="00C924AB" w:rsidP="00C924AB">
      <w:pPr>
        <w:pStyle w:val="3Columns"/>
      </w:pPr>
      <w:r w:rsidRPr="004E40EF">
        <w:t>Germany</w:t>
      </w:r>
    </w:p>
    <w:p w14:paraId="37CD9BF9" w14:textId="77777777" w:rsidR="00C924AB" w:rsidRDefault="00C924AB" w:rsidP="00C924AB">
      <w:pPr>
        <w:pStyle w:val="3Columns"/>
      </w:pPr>
      <w:r w:rsidRPr="004E40EF">
        <w:t>Hungary</w:t>
      </w:r>
    </w:p>
    <w:p w14:paraId="65E56F07" w14:textId="77777777" w:rsidR="00C924AB" w:rsidRDefault="00C924AB" w:rsidP="00C924AB">
      <w:pPr>
        <w:pStyle w:val="3Columns"/>
      </w:pPr>
      <w:r w:rsidRPr="004E40EF">
        <w:t>Ireland</w:t>
      </w:r>
    </w:p>
    <w:p w14:paraId="2DE15C00" w14:textId="77777777" w:rsidR="00C924AB" w:rsidRDefault="00C924AB" w:rsidP="00C924AB">
      <w:pPr>
        <w:pStyle w:val="3Columns"/>
      </w:pPr>
      <w:r w:rsidRPr="004E40EF">
        <w:t>Kyrgyzstan</w:t>
      </w:r>
    </w:p>
    <w:p w14:paraId="39933A87" w14:textId="77777777" w:rsidR="00C924AB" w:rsidRDefault="00C924AB" w:rsidP="00C924AB">
      <w:pPr>
        <w:pStyle w:val="3Columns"/>
      </w:pPr>
      <w:r w:rsidRPr="004E40EF">
        <w:t>Lithuania</w:t>
      </w:r>
    </w:p>
    <w:p w14:paraId="60390E4E" w14:textId="77777777" w:rsidR="00C924AB" w:rsidRDefault="00C924AB" w:rsidP="00C924AB">
      <w:pPr>
        <w:pStyle w:val="3Columns"/>
      </w:pPr>
      <w:r w:rsidRPr="004E40EF">
        <w:t>Poland</w:t>
      </w:r>
    </w:p>
    <w:p w14:paraId="07E6A832" w14:textId="77777777" w:rsidR="00C924AB" w:rsidRDefault="00C924AB" w:rsidP="00C924AB">
      <w:pPr>
        <w:pStyle w:val="3Columns"/>
      </w:pPr>
      <w:r w:rsidRPr="004E40EF">
        <w:t>United Kingdom</w:t>
      </w:r>
    </w:p>
    <w:p w14:paraId="36CF422F" w14:textId="77777777" w:rsidR="00C924AB" w:rsidRDefault="00C924AB" w:rsidP="00C924AB">
      <w:pPr>
        <w:pStyle w:val="3Columns"/>
      </w:pPr>
      <w:r w:rsidRPr="004E40EF">
        <w:t>Austria</w:t>
      </w:r>
    </w:p>
    <w:p w14:paraId="482ACB82" w14:textId="77777777" w:rsidR="00C924AB" w:rsidRDefault="00C924AB" w:rsidP="00C924AB">
      <w:pPr>
        <w:pStyle w:val="3Columns"/>
      </w:pPr>
      <w:r w:rsidRPr="004E40EF">
        <w:t>Belarus</w:t>
      </w:r>
    </w:p>
    <w:p w14:paraId="2CCE0A2D" w14:textId="77777777" w:rsidR="00C924AB" w:rsidRDefault="00C924AB" w:rsidP="00C924AB">
      <w:pPr>
        <w:pStyle w:val="3Columns"/>
      </w:pPr>
      <w:r w:rsidRPr="004E40EF">
        <w:t>Belgium</w:t>
      </w:r>
    </w:p>
    <w:p w14:paraId="776932EA" w14:textId="77777777" w:rsidR="00C924AB" w:rsidRDefault="00C924AB" w:rsidP="00C924AB">
      <w:pPr>
        <w:pStyle w:val="3Columns"/>
      </w:pPr>
      <w:r w:rsidRPr="004E40EF">
        <w:t>Jersey</w:t>
      </w:r>
    </w:p>
    <w:p w14:paraId="19D341A8" w14:textId="77777777" w:rsidR="00C924AB" w:rsidRDefault="00C924AB" w:rsidP="00C924AB">
      <w:pPr>
        <w:pStyle w:val="3Columns"/>
      </w:pPr>
      <w:r w:rsidRPr="004E40EF">
        <w:t>Luxembourg</w:t>
      </w:r>
    </w:p>
    <w:p w14:paraId="588A8D3E" w14:textId="77777777" w:rsidR="00C924AB" w:rsidRDefault="00C924AB" w:rsidP="00C924AB">
      <w:pPr>
        <w:pStyle w:val="3Columns"/>
      </w:pPr>
      <w:r w:rsidRPr="004E40EF">
        <w:t>Ukraine</w:t>
      </w:r>
    </w:p>
    <w:p w14:paraId="56595ABD" w14:textId="77777777" w:rsidR="00C924AB" w:rsidRDefault="00C924AB" w:rsidP="00C924AB">
      <w:pPr>
        <w:pStyle w:val="3Columns"/>
        <w:sectPr w:rsidR="00C924AB" w:rsidSect="00C924AB">
          <w:type w:val="continuous"/>
          <w:pgSz w:w="8640" w:h="12960"/>
          <w:pgMar w:top="1440" w:right="1440" w:bottom="1440" w:left="1440" w:header="720" w:footer="720" w:gutter="0"/>
          <w:cols w:num="3" w:space="72"/>
          <w:docGrid w:linePitch="360"/>
        </w:sectPr>
      </w:pPr>
      <w:r w:rsidRPr="004E40EF">
        <w:t>Zimbab</w:t>
      </w:r>
      <w:r>
        <w:t>we</w:t>
      </w:r>
    </w:p>
    <w:p w14:paraId="3CFAEEFC" w14:textId="77777777" w:rsidR="00C924AB" w:rsidRDefault="00C924AB" w:rsidP="00C924AB">
      <w:pPr>
        <w:ind w:firstLine="0"/>
      </w:pPr>
      <w:r w:rsidRPr="004E40EF">
        <w:t xml:space="preserve">In all, twenty-three nations granted women the right to vote in the three-year period between 1917 and 1919. </w:t>
      </w:r>
      <w:r>
        <w:t>This was a dramatic shift from the nineteenth century and first sixteen years of the twentieth. This wave of countries adopting women’s suffrage only continued to grow in the decades that followed. The 1920s saw:</w:t>
      </w:r>
    </w:p>
    <w:p w14:paraId="01AF09B9" w14:textId="0055FA90" w:rsidR="00C924AB" w:rsidRPr="00966DDA" w:rsidRDefault="00C924AB" w:rsidP="00C924AB">
      <w:pPr>
        <w:sectPr w:rsidR="00C924AB" w:rsidRPr="00966DDA" w:rsidSect="00C924AB">
          <w:type w:val="continuous"/>
          <w:pgSz w:w="8640" w:h="12960"/>
          <w:pgMar w:top="1440" w:right="1440" w:bottom="1440" w:left="1440" w:header="720" w:footer="720" w:gutter="0"/>
          <w:cols w:space="720"/>
          <w:docGrid w:linePitch="360"/>
        </w:sectPr>
      </w:pPr>
      <w:r>
        <w:t>(list 3)</w:t>
      </w:r>
    </w:p>
    <w:p w14:paraId="3314BF52" w14:textId="77777777" w:rsidR="00C924AB" w:rsidRPr="00F34D60" w:rsidRDefault="00C924AB" w:rsidP="00C924AB">
      <w:pPr>
        <w:pStyle w:val="ListParagraph"/>
        <w:ind w:left="360" w:hanging="180"/>
        <w:rPr>
          <w:sz w:val="20"/>
          <w:szCs w:val="20"/>
        </w:rPr>
      </w:pPr>
      <w:r w:rsidRPr="00F34D60">
        <w:rPr>
          <w:sz w:val="20"/>
          <w:szCs w:val="20"/>
        </w:rPr>
        <w:t>The Principality of Albania</w:t>
      </w:r>
    </w:p>
    <w:p w14:paraId="3DFC80B6" w14:textId="77777777" w:rsidR="00C924AB" w:rsidRPr="00F34D60" w:rsidRDefault="00C924AB" w:rsidP="00C924AB">
      <w:pPr>
        <w:pStyle w:val="ListParagraph"/>
        <w:ind w:left="360" w:hanging="180"/>
        <w:rPr>
          <w:sz w:val="20"/>
          <w:szCs w:val="20"/>
        </w:rPr>
      </w:pPr>
      <w:r w:rsidRPr="00F34D60">
        <w:rPr>
          <w:sz w:val="20"/>
          <w:szCs w:val="20"/>
        </w:rPr>
        <w:t>Czechoslovakia: including today’s:</w:t>
      </w:r>
    </w:p>
    <w:p w14:paraId="1AE2A162" w14:textId="77777777" w:rsidR="00C924AB" w:rsidRPr="00F34D60" w:rsidRDefault="00C924AB" w:rsidP="00C924AB">
      <w:pPr>
        <w:pStyle w:val="ListParagraph"/>
        <w:ind w:left="360" w:hanging="180"/>
        <w:rPr>
          <w:sz w:val="20"/>
          <w:szCs w:val="20"/>
        </w:rPr>
      </w:pPr>
      <w:r w:rsidRPr="00F34D60">
        <w:rPr>
          <w:sz w:val="20"/>
          <w:szCs w:val="20"/>
        </w:rPr>
        <w:t>Czech Republic and</w:t>
      </w:r>
    </w:p>
    <w:p w14:paraId="0355E939" w14:textId="77777777" w:rsidR="00C924AB" w:rsidRPr="00F34D60" w:rsidRDefault="00C924AB" w:rsidP="00C924AB">
      <w:pPr>
        <w:pStyle w:val="ListParagraph"/>
        <w:ind w:left="360" w:hanging="180"/>
        <w:rPr>
          <w:sz w:val="20"/>
          <w:szCs w:val="20"/>
        </w:rPr>
      </w:pPr>
      <w:r w:rsidRPr="00F34D60">
        <w:rPr>
          <w:sz w:val="20"/>
          <w:szCs w:val="20"/>
        </w:rPr>
        <w:t>Slovakia</w:t>
      </w:r>
    </w:p>
    <w:p w14:paraId="11E0E12A" w14:textId="77777777" w:rsidR="00C924AB" w:rsidRPr="00F34D60" w:rsidRDefault="00C924AB" w:rsidP="00C924AB">
      <w:pPr>
        <w:pStyle w:val="ListParagraph"/>
        <w:ind w:left="360" w:hanging="180"/>
        <w:rPr>
          <w:sz w:val="20"/>
          <w:szCs w:val="20"/>
        </w:rPr>
      </w:pPr>
      <w:r w:rsidRPr="00F34D60">
        <w:rPr>
          <w:sz w:val="20"/>
          <w:szCs w:val="20"/>
        </w:rPr>
        <w:t>United States</w:t>
      </w:r>
    </w:p>
    <w:p w14:paraId="7B2AB73C" w14:textId="77777777" w:rsidR="00C924AB" w:rsidRPr="00F34D60" w:rsidRDefault="00C924AB" w:rsidP="00C924AB">
      <w:pPr>
        <w:pStyle w:val="ListParagraph"/>
        <w:ind w:left="360" w:hanging="180"/>
        <w:rPr>
          <w:sz w:val="20"/>
          <w:szCs w:val="20"/>
        </w:rPr>
      </w:pPr>
      <w:r w:rsidRPr="00F34D60">
        <w:rPr>
          <w:sz w:val="20"/>
          <w:szCs w:val="20"/>
        </w:rPr>
        <w:t>Sweden</w:t>
      </w:r>
    </w:p>
    <w:p w14:paraId="30C474BB" w14:textId="77777777" w:rsidR="00C924AB" w:rsidRPr="00F34D60" w:rsidRDefault="00C924AB" w:rsidP="00C924AB">
      <w:pPr>
        <w:pStyle w:val="ListParagraph"/>
        <w:ind w:left="360" w:hanging="180"/>
        <w:rPr>
          <w:sz w:val="20"/>
          <w:szCs w:val="20"/>
        </w:rPr>
      </w:pPr>
      <w:r w:rsidRPr="00F34D60">
        <w:rPr>
          <w:sz w:val="20"/>
          <w:szCs w:val="20"/>
        </w:rPr>
        <w:t>Burma</w:t>
      </w:r>
    </w:p>
    <w:p w14:paraId="7BBEEE31" w14:textId="77777777" w:rsidR="00C924AB" w:rsidRPr="00F34D60" w:rsidRDefault="00C924AB" w:rsidP="00C924AB">
      <w:pPr>
        <w:pStyle w:val="ListParagraph"/>
        <w:ind w:left="360" w:hanging="180"/>
        <w:rPr>
          <w:sz w:val="20"/>
          <w:szCs w:val="20"/>
        </w:rPr>
      </w:pPr>
      <w:r w:rsidRPr="00F34D60">
        <w:rPr>
          <w:sz w:val="20"/>
          <w:szCs w:val="20"/>
        </w:rPr>
        <w:t>Kazakhstan</w:t>
      </w:r>
    </w:p>
    <w:p w14:paraId="66C4B9D8" w14:textId="77777777" w:rsidR="00C924AB" w:rsidRPr="00F34D60" w:rsidRDefault="00C924AB" w:rsidP="00C924AB">
      <w:pPr>
        <w:pStyle w:val="ListParagraph"/>
        <w:ind w:left="360" w:hanging="180"/>
        <w:rPr>
          <w:sz w:val="20"/>
          <w:szCs w:val="20"/>
        </w:rPr>
      </w:pPr>
      <w:r w:rsidRPr="00F34D60">
        <w:rPr>
          <w:sz w:val="20"/>
          <w:szCs w:val="20"/>
        </w:rPr>
        <w:t>Mongolia</w:t>
      </w:r>
    </w:p>
    <w:p w14:paraId="241A90FA" w14:textId="77777777" w:rsidR="00C924AB" w:rsidRPr="00F34D60" w:rsidRDefault="00C924AB" w:rsidP="00C924AB">
      <w:pPr>
        <w:pStyle w:val="ListParagraph"/>
        <w:ind w:left="360" w:hanging="180"/>
        <w:rPr>
          <w:sz w:val="20"/>
          <w:szCs w:val="20"/>
        </w:rPr>
      </w:pPr>
      <w:r w:rsidRPr="00F34D60">
        <w:rPr>
          <w:sz w:val="20"/>
          <w:szCs w:val="20"/>
        </w:rPr>
        <w:t>Tajikistan</w:t>
      </w:r>
    </w:p>
    <w:p w14:paraId="2A3883D0" w14:textId="77777777" w:rsidR="00C924AB" w:rsidRPr="00F34D60" w:rsidRDefault="00C924AB" w:rsidP="00C924AB">
      <w:pPr>
        <w:pStyle w:val="ListParagraph"/>
        <w:ind w:left="360" w:hanging="180"/>
        <w:rPr>
          <w:sz w:val="20"/>
          <w:szCs w:val="20"/>
        </w:rPr>
      </w:pPr>
      <w:r w:rsidRPr="00F34D60">
        <w:rPr>
          <w:sz w:val="20"/>
          <w:szCs w:val="20"/>
        </w:rPr>
        <w:t>Turkmenistan</w:t>
      </w:r>
    </w:p>
    <w:p w14:paraId="552596DB" w14:textId="77777777" w:rsidR="00C924AB" w:rsidRPr="00F34D60" w:rsidRDefault="00C924AB" w:rsidP="00C924AB">
      <w:pPr>
        <w:pStyle w:val="ListParagraph"/>
        <w:ind w:left="360" w:hanging="180"/>
        <w:rPr>
          <w:sz w:val="20"/>
          <w:szCs w:val="20"/>
        </w:rPr>
      </w:pPr>
      <w:r w:rsidRPr="00F34D60">
        <w:rPr>
          <w:sz w:val="20"/>
          <w:szCs w:val="20"/>
        </w:rPr>
        <w:t>Italy</w:t>
      </w:r>
    </w:p>
    <w:p w14:paraId="1E1936AA" w14:textId="77777777" w:rsidR="00C924AB" w:rsidRPr="00F34D60" w:rsidRDefault="00C924AB" w:rsidP="00C924AB">
      <w:pPr>
        <w:pStyle w:val="ListParagraph"/>
        <w:ind w:left="360" w:hanging="180"/>
        <w:rPr>
          <w:sz w:val="20"/>
          <w:szCs w:val="20"/>
        </w:rPr>
      </w:pPr>
      <w:r w:rsidRPr="00F34D60">
        <w:rPr>
          <w:sz w:val="20"/>
          <w:szCs w:val="20"/>
        </w:rPr>
        <w:t>Trinidad and Tobago</w:t>
      </w:r>
    </w:p>
    <w:p w14:paraId="4852C8D6" w14:textId="77777777" w:rsidR="00C924AB" w:rsidRPr="00F34D60" w:rsidRDefault="00C924AB" w:rsidP="00C924AB">
      <w:pPr>
        <w:pStyle w:val="ListParagraph"/>
        <w:ind w:left="360" w:hanging="180"/>
        <w:rPr>
          <w:sz w:val="20"/>
          <w:szCs w:val="20"/>
        </w:rPr>
      </w:pPr>
      <w:r w:rsidRPr="00F34D60">
        <w:rPr>
          <w:sz w:val="20"/>
          <w:szCs w:val="20"/>
        </w:rPr>
        <w:t>Ecuador</w:t>
      </w:r>
    </w:p>
    <w:p w14:paraId="2AEF929C" w14:textId="77777777" w:rsidR="00C924AB" w:rsidRPr="00F34D60" w:rsidRDefault="00C924AB" w:rsidP="00C924AB">
      <w:pPr>
        <w:pStyle w:val="ListParagraph"/>
        <w:ind w:left="360" w:hanging="180"/>
        <w:rPr>
          <w:sz w:val="20"/>
          <w:szCs w:val="20"/>
        </w:rPr>
      </w:pPr>
      <w:r w:rsidRPr="00F34D60">
        <w:rPr>
          <w:sz w:val="20"/>
          <w:szCs w:val="20"/>
        </w:rPr>
        <w:t>Moldova</w:t>
      </w:r>
    </w:p>
    <w:p w14:paraId="43D82E7B" w14:textId="77777777" w:rsidR="00C924AB" w:rsidRPr="00F34D60" w:rsidRDefault="00C924AB" w:rsidP="00C924AB">
      <w:pPr>
        <w:pStyle w:val="ListParagraph"/>
        <w:ind w:left="360" w:hanging="180"/>
        <w:rPr>
          <w:sz w:val="20"/>
          <w:szCs w:val="20"/>
        </w:rPr>
      </w:pPr>
      <w:r w:rsidRPr="00F34D60">
        <w:rPr>
          <w:sz w:val="20"/>
          <w:szCs w:val="20"/>
        </w:rPr>
        <w:t>Puerto Rico</w:t>
      </w:r>
    </w:p>
    <w:p w14:paraId="577C0D48" w14:textId="77777777" w:rsidR="00C924AB" w:rsidRPr="00F34D60" w:rsidRDefault="00C924AB" w:rsidP="00C924AB">
      <w:pPr>
        <w:pStyle w:val="ListParagraph"/>
        <w:ind w:left="360" w:hanging="180"/>
        <w:rPr>
          <w:sz w:val="20"/>
          <w:szCs w:val="20"/>
        </w:rPr>
      </w:pPr>
      <w:r w:rsidRPr="00F34D60">
        <w:rPr>
          <w:sz w:val="20"/>
          <w:szCs w:val="20"/>
        </w:rPr>
        <w:t>Romania</w:t>
      </w:r>
    </w:p>
    <w:p w14:paraId="4D1672E0" w14:textId="77777777" w:rsidR="00C924AB" w:rsidRDefault="00C924AB" w:rsidP="00C924AB">
      <w:pPr>
        <w:pStyle w:val="ListParagraph"/>
        <w:sectPr w:rsidR="00C924AB" w:rsidSect="00C924AB">
          <w:type w:val="continuous"/>
          <w:pgSz w:w="8640" w:h="12960"/>
          <w:pgMar w:top="1440" w:right="1440" w:bottom="1440" w:left="1440" w:header="720" w:footer="720" w:gutter="0"/>
          <w:cols w:num="3" w:space="72"/>
          <w:docGrid w:linePitch="360"/>
        </w:sectPr>
      </w:pPr>
    </w:p>
    <w:p w14:paraId="7141CE8B" w14:textId="61EEC9CA" w:rsidR="00C924AB" w:rsidRDefault="00C924AB" w:rsidP="00C924AB">
      <w:pPr>
        <w:ind w:firstLine="0"/>
      </w:pPr>
      <w:r>
        <w:t xml:space="preserve">—another fifteen nations </w:t>
      </w:r>
      <w:r w:rsidRPr="001E238E">
        <w:t>join</w:t>
      </w:r>
      <w:r>
        <w:t>ing</w:t>
      </w:r>
      <w:r w:rsidRPr="001E238E">
        <w:t xml:space="preserve"> the ranks of </w:t>
      </w:r>
      <w:r>
        <w:t>countries who had</w:t>
      </w:r>
      <w:r w:rsidRPr="001E238E">
        <w:t xml:space="preserve"> grant</w:t>
      </w:r>
      <w:r>
        <w:t>ed</w:t>
      </w:r>
      <w:r w:rsidRPr="001E238E">
        <w:t xml:space="preserve"> women the right to vote.</w:t>
      </w:r>
      <w:r>
        <w:t xml:space="preserve"> </w:t>
      </w:r>
      <w:r w:rsidRPr="001E238E">
        <w:t>In the 1930s it was</w:t>
      </w:r>
      <w:r>
        <w:t>:</w:t>
      </w:r>
    </w:p>
    <w:p w14:paraId="049D9C2B" w14:textId="20C042F2" w:rsidR="00C924AB" w:rsidRPr="00966DDA" w:rsidRDefault="00C924AB" w:rsidP="00C924AB">
      <w:pPr>
        <w:pStyle w:val="ListParagraphCountries"/>
        <w:numPr>
          <w:ilvl w:val="0"/>
          <w:numId w:val="0"/>
        </w:numPr>
        <w:sectPr w:rsidR="00C924AB" w:rsidRPr="00966DDA" w:rsidSect="00C924AB">
          <w:type w:val="continuous"/>
          <w:pgSz w:w="8640" w:h="12960"/>
          <w:pgMar w:top="1440" w:right="1440" w:bottom="1440" w:left="1440" w:header="720" w:footer="720" w:gutter="0"/>
          <w:cols w:space="144"/>
          <w:docGrid w:linePitch="360"/>
        </w:sectPr>
      </w:pPr>
      <w:r>
        <w:t>(List 4)</w:t>
      </w:r>
    </w:p>
    <w:p w14:paraId="2D7CBFDD" w14:textId="77777777" w:rsidR="00C924AB" w:rsidRPr="00F34D60" w:rsidRDefault="00C924AB" w:rsidP="00C924AB">
      <w:pPr>
        <w:pStyle w:val="3Columns"/>
      </w:pPr>
      <w:r w:rsidRPr="00F34D60">
        <w:lastRenderedPageBreak/>
        <w:t>Greece</w:t>
      </w:r>
    </w:p>
    <w:p w14:paraId="25D95B80" w14:textId="77777777" w:rsidR="00C924AB" w:rsidRPr="00F34D60" w:rsidRDefault="00C924AB" w:rsidP="00C924AB">
      <w:pPr>
        <w:pStyle w:val="3Columns"/>
      </w:pPr>
      <w:r w:rsidRPr="00F34D60">
        <w:t>South Africa</w:t>
      </w:r>
    </w:p>
    <w:p w14:paraId="1E980BA7" w14:textId="77777777" w:rsidR="00C924AB" w:rsidRPr="00F34D60" w:rsidRDefault="00C924AB" w:rsidP="00C924AB">
      <w:pPr>
        <w:pStyle w:val="3Columns"/>
      </w:pPr>
      <w:r w:rsidRPr="00F34D60">
        <w:t>Turkey</w:t>
      </w:r>
    </w:p>
    <w:p w14:paraId="4A03CA74" w14:textId="77777777" w:rsidR="00C924AB" w:rsidRPr="00F34D60" w:rsidRDefault="00C924AB" w:rsidP="00C924AB">
      <w:pPr>
        <w:pStyle w:val="3Columns"/>
      </w:pPr>
      <w:r w:rsidRPr="00F34D60">
        <w:t>Portugal</w:t>
      </w:r>
    </w:p>
    <w:p w14:paraId="0E7A943E" w14:textId="77777777" w:rsidR="00C924AB" w:rsidRPr="00F34D60" w:rsidRDefault="00C924AB" w:rsidP="00C924AB">
      <w:pPr>
        <w:pStyle w:val="3Columns"/>
      </w:pPr>
      <w:r w:rsidRPr="00F34D60">
        <w:t>Spain</w:t>
      </w:r>
    </w:p>
    <w:p w14:paraId="0F95C8AC" w14:textId="77777777" w:rsidR="00C924AB" w:rsidRPr="00F34D60" w:rsidRDefault="00C924AB" w:rsidP="00C924AB">
      <w:pPr>
        <w:pStyle w:val="3Columns"/>
      </w:pPr>
      <w:r w:rsidRPr="00F34D60">
        <w:t>Sri Lanka</w:t>
      </w:r>
    </w:p>
    <w:p w14:paraId="0040202B" w14:textId="77777777" w:rsidR="00C924AB" w:rsidRPr="00F34D60" w:rsidRDefault="00C924AB" w:rsidP="00C924AB">
      <w:pPr>
        <w:pStyle w:val="3Columns"/>
      </w:pPr>
      <w:r w:rsidRPr="00F34D60">
        <w:t>Brazil</w:t>
      </w:r>
    </w:p>
    <w:p w14:paraId="371EAF25" w14:textId="77777777" w:rsidR="00C924AB" w:rsidRPr="00F34D60" w:rsidRDefault="00C924AB" w:rsidP="00C924AB">
      <w:pPr>
        <w:pStyle w:val="3Columns"/>
      </w:pPr>
      <w:r w:rsidRPr="00F34D60">
        <w:t>Maldives</w:t>
      </w:r>
    </w:p>
    <w:p w14:paraId="2F31E7A6" w14:textId="77777777" w:rsidR="00C924AB" w:rsidRPr="00F34D60" w:rsidRDefault="00C924AB" w:rsidP="00C924AB">
      <w:pPr>
        <w:pStyle w:val="3Columns"/>
      </w:pPr>
      <w:r w:rsidRPr="00F34D60">
        <w:t>Thailand</w:t>
      </w:r>
    </w:p>
    <w:p w14:paraId="28909EED" w14:textId="77777777" w:rsidR="00C924AB" w:rsidRPr="00F34D60" w:rsidRDefault="00C924AB" w:rsidP="00C924AB">
      <w:pPr>
        <w:pStyle w:val="3Columns"/>
      </w:pPr>
      <w:r w:rsidRPr="00F34D60">
        <w:t>Cuba</w:t>
      </w:r>
    </w:p>
    <w:p w14:paraId="4F2DB8D9" w14:textId="77777777" w:rsidR="00C924AB" w:rsidRPr="00F34D60" w:rsidRDefault="00C924AB" w:rsidP="00C924AB">
      <w:pPr>
        <w:pStyle w:val="3Columns"/>
      </w:pPr>
      <w:r w:rsidRPr="00F34D60">
        <w:t>U.S. Virgin Islands</w:t>
      </w:r>
    </w:p>
    <w:p w14:paraId="28193300" w14:textId="77777777" w:rsidR="00C924AB" w:rsidRPr="00F34D60" w:rsidRDefault="00C924AB" w:rsidP="00C924AB">
      <w:pPr>
        <w:pStyle w:val="3Columns"/>
      </w:pPr>
      <w:r w:rsidRPr="00F34D60">
        <w:t>Bulgaria</w:t>
      </w:r>
    </w:p>
    <w:p w14:paraId="69C65C7E" w14:textId="77777777" w:rsidR="00C924AB" w:rsidRPr="00F34D60" w:rsidRDefault="00C924AB" w:rsidP="00C924AB">
      <w:pPr>
        <w:pStyle w:val="3Columns"/>
      </w:pPr>
      <w:r w:rsidRPr="00F34D60">
        <w:t>Indonesia</w:t>
      </w:r>
    </w:p>
    <w:p w14:paraId="79D73146" w14:textId="77777777" w:rsidR="00C924AB" w:rsidRPr="00F34D60" w:rsidRDefault="00C924AB" w:rsidP="00C924AB">
      <w:pPr>
        <w:pStyle w:val="3Columns"/>
      </w:pPr>
      <w:r w:rsidRPr="00F34D60">
        <w:t>Philippines</w:t>
      </w:r>
    </w:p>
    <w:p w14:paraId="4F8A5306" w14:textId="77777777" w:rsidR="00C924AB" w:rsidRPr="00F34D60" w:rsidRDefault="00C924AB" w:rsidP="00C924AB">
      <w:pPr>
        <w:pStyle w:val="3Columns"/>
      </w:pPr>
      <w:r w:rsidRPr="00F34D60">
        <w:t>Bolivia</w:t>
      </w:r>
    </w:p>
    <w:p w14:paraId="089FEC1E" w14:textId="77777777" w:rsidR="00C924AB" w:rsidRPr="00F34D60" w:rsidRDefault="00C924AB" w:rsidP="00C924AB">
      <w:pPr>
        <w:pStyle w:val="3Columns"/>
      </w:pPr>
      <w:r w:rsidRPr="00F34D60">
        <w:t>Uzbekistan</w:t>
      </w:r>
    </w:p>
    <w:p w14:paraId="7A31F3B1" w14:textId="77777777" w:rsidR="00C924AB" w:rsidRPr="00F34D60" w:rsidRDefault="00C924AB" w:rsidP="00C924AB">
      <w:pPr>
        <w:pStyle w:val="3Columns"/>
        <w:sectPr w:rsidR="00C924AB" w:rsidRPr="00F34D60" w:rsidSect="00C924AB">
          <w:type w:val="continuous"/>
          <w:pgSz w:w="8640" w:h="12960"/>
          <w:pgMar w:top="1440" w:right="1440" w:bottom="1440" w:left="1440" w:header="720" w:footer="720" w:gutter="0"/>
          <w:cols w:num="3" w:space="72"/>
          <w:docGrid w:linePitch="360"/>
        </w:sectPr>
      </w:pPr>
      <w:r w:rsidRPr="00F34D60">
        <w:t>El Salvador</w:t>
      </w:r>
    </w:p>
    <w:p w14:paraId="695EC15D" w14:textId="44FDBD85" w:rsidR="00C924AB" w:rsidRDefault="00C924AB" w:rsidP="00C924AB">
      <w:pPr>
        <w:ind w:firstLine="0"/>
      </w:pPr>
      <w:r>
        <w:t xml:space="preserve">—seventeen more countries added to the women’s suffrage roster. </w:t>
      </w:r>
      <w:r>
        <w:t xml:space="preserve">(List 5) </w:t>
      </w:r>
      <w:r>
        <w:t xml:space="preserve">The 1940s saw: </w:t>
      </w:r>
    </w:p>
    <w:p w14:paraId="732CF48F" w14:textId="290AAD62" w:rsidR="00C924AB" w:rsidRPr="00966DDA" w:rsidRDefault="00C924AB" w:rsidP="00C924AB">
      <w:pPr>
        <w:sectPr w:rsidR="00C924AB" w:rsidRPr="00966DDA" w:rsidSect="00C924AB">
          <w:type w:val="continuous"/>
          <w:pgSz w:w="8640" w:h="12960"/>
          <w:pgMar w:top="1440" w:right="1440" w:bottom="1440" w:left="1440" w:header="720" w:footer="720" w:gutter="0"/>
          <w:cols w:space="720"/>
          <w:docGrid w:linePitch="360"/>
        </w:sectPr>
      </w:pPr>
      <w:r>
        <w:t>(</w:t>
      </w:r>
      <w:r>
        <w:t>List 5)</w:t>
      </w:r>
    </w:p>
    <w:p w14:paraId="1EAF01BF" w14:textId="77777777" w:rsidR="00C924AB" w:rsidRPr="00F34D60" w:rsidRDefault="00C924AB" w:rsidP="00C924AB">
      <w:pPr>
        <w:pStyle w:val="3Columns"/>
      </w:pPr>
      <w:r w:rsidRPr="00F34D60">
        <w:t>Panama</w:t>
      </w:r>
    </w:p>
    <w:p w14:paraId="3AE2B02A" w14:textId="77777777" w:rsidR="00C924AB" w:rsidRPr="00F34D60" w:rsidRDefault="00C924AB" w:rsidP="00C924AB">
      <w:pPr>
        <w:pStyle w:val="3Columns"/>
      </w:pPr>
      <w:r w:rsidRPr="00F34D60">
        <w:t>Dominican Republic</w:t>
      </w:r>
    </w:p>
    <w:p w14:paraId="258D0271" w14:textId="77777777" w:rsidR="00C924AB" w:rsidRPr="00F34D60" w:rsidRDefault="00C924AB" w:rsidP="00C924AB">
      <w:pPr>
        <w:pStyle w:val="3Columns"/>
      </w:pPr>
      <w:r w:rsidRPr="00F34D60">
        <w:t>Bermuda</w:t>
      </w:r>
    </w:p>
    <w:p w14:paraId="2DA371F5" w14:textId="77777777" w:rsidR="00C924AB" w:rsidRPr="00F34D60" w:rsidRDefault="00C924AB" w:rsidP="00C924AB">
      <w:pPr>
        <w:pStyle w:val="3Columns"/>
      </w:pPr>
      <w:r w:rsidRPr="00F34D60">
        <w:t>France</w:t>
      </w:r>
    </w:p>
    <w:p w14:paraId="725793BA" w14:textId="77777777" w:rsidR="00C924AB" w:rsidRPr="00F34D60" w:rsidRDefault="00C924AB" w:rsidP="00C924AB">
      <w:pPr>
        <w:pStyle w:val="3Columns"/>
      </w:pPr>
      <w:r w:rsidRPr="00F34D60">
        <w:t>Jamaica</w:t>
      </w:r>
    </w:p>
    <w:p w14:paraId="24CB2A9A" w14:textId="77777777" w:rsidR="00C924AB" w:rsidRPr="00F34D60" w:rsidRDefault="00C924AB" w:rsidP="00C924AB">
      <w:pPr>
        <w:pStyle w:val="3Columns"/>
      </w:pPr>
      <w:r w:rsidRPr="00F34D60">
        <w:t>Guatemala</w:t>
      </w:r>
    </w:p>
    <w:p w14:paraId="212E1C4E" w14:textId="77777777" w:rsidR="00C924AB" w:rsidRPr="00F34D60" w:rsidRDefault="00C924AB" w:rsidP="00C924AB">
      <w:pPr>
        <w:pStyle w:val="3Columns"/>
      </w:pPr>
      <w:r w:rsidRPr="00F34D60">
        <w:t>Senegal</w:t>
      </w:r>
    </w:p>
    <w:p w14:paraId="0100A552" w14:textId="77777777" w:rsidR="00C924AB" w:rsidRPr="00F34D60" w:rsidRDefault="00C924AB" w:rsidP="00C924AB">
      <w:pPr>
        <w:pStyle w:val="3Columns"/>
      </w:pPr>
      <w:r w:rsidRPr="00F34D60">
        <w:t>Togo</w:t>
      </w:r>
    </w:p>
    <w:p w14:paraId="10D2EB1F" w14:textId="77777777" w:rsidR="00C924AB" w:rsidRPr="00F34D60" w:rsidRDefault="00C924AB" w:rsidP="00C924AB">
      <w:pPr>
        <w:pStyle w:val="3Columns"/>
      </w:pPr>
      <w:r w:rsidRPr="00F34D60">
        <w:t>Yugoslavia, including today’s:</w:t>
      </w:r>
    </w:p>
    <w:p w14:paraId="0692BDD0" w14:textId="77777777" w:rsidR="00C924AB" w:rsidRPr="00F34D60" w:rsidRDefault="00C924AB" w:rsidP="00C924AB">
      <w:pPr>
        <w:pStyle w:val="3Columns"/>
        <w:numPr>
          <w:ilvl w:val="0"/>
          <w:numId w:val="2"/>
        </w:numPr>
        <w:ind w:left="630"/>
      </w:pPr>
      <w:r w:rsidRPr="00F34D60">
        <w:t>Serbia</w:t>
      </w:r>
    </w:p>
    <w:p w14:paraId="4688805C" w14:textId="77777777" w:rsidR="00C924AB" w:rsidRPr="00F34D60" w:rsidRDefault="00C924AB" w:rsidP="00C924AB">
      <w:pPr>
        <w:pStyle w:val="3Columns"/>
        <w:numPr>
          <w:ilvl w:val="0"/>
          <w:numId w:val="2"/>
        </w:numPr>
        <w:ind w:left="630"/>
      </w:pPr>
      <w:r w:rsidRPr="00F34D60">
        <w:t>Montenegro</w:t>
      </w:r>
    </w:p>
    <w:p w14:paraId="7DB1168F" w14:textId="77777777" w:rsidR="00C924AB" w:rsidRPr="00F34D60" w:rsidRDefault="00C924AB" w:rsidP="00C924AB">
      <w:pPr>
        <w:pStyle w:val="3Columns"/>
        <w:numPr>
          <w:ilvl w:val="0"/>
          <w:numId w:val="2"/>
        </w:numPr>
        <w:ind w:left="630"/>
      </w:pPr>
      <w:r w:rsidRPr="00F34D60">
        <w:t>Croatia</w:t>
      </w:r>
    </w:p>
    <w:p w14:paraId="0DBB58E6" w14:textId="77777777" w:rsidR="00C924AB" w:rsidRPr="00F34D60" w:rsidRDefault="00C924AB" w:rsidP="00C924AB">
      <w:pPr>
        <w:pStyle w:val="3Columns"/>
        <w:numPr>
          <w:ilvl w:val="0"/>
          <w:numId w:val="2"/>
        </w:numPr>
        <w:ind w:left="630"/>
      </w:pPr>
      <w:r w:rsidRPr="00F34D60">
        <w:t>Slovenia</w:t>
      </w:r>
    </w:p>
    <w:p w14:paraId="674E2739" w14:textId="77777777" w:rsidR="00C924AB" w:rsidRPr="00F34D60" w:rsidRDefault="00C924AB" w:rsidP="00C924AB">
      <w:pPr>
        <w:pStyle w:val="3Columns"/>
        <w:numPr>
          <w:ilvl w:val="0"/>
          <w:numId w:val="2"/>
        </w:numPr>
        <w:ind w:left="630"/>
      </w:pPr>
      <w:r w:rsidRPr="00F34D60">
        <w:t>Bosna and Herzegovina, and Macedonia</w:t>
      </w:r>
    </w:p>
    <w:p w14:paraId="3C43B456" w14:textId="77777777" w:rsidR="00C924AB" w:rsidRPr="00F34D60" w:rsidRDefault="00C924AB" w:rsidP="00C924AB">
      <w:pPr>
        <w:pStyle w:val="3Columns"/>
      </w:pPr>
      <w:r w:rsidRPr="00F34D60">
        <w:t>Cameroon</w:t>
      </w:r>
    </w:p>
    <w:p w14:paraId="0C6A2009" w14:textId="77777777" w:rsidR="00C924AB" w:rsidRPr="00F34D60" w:rsidRDefault="00C924AB" w:rsidP="00C924AB">
      <w:pPr>
        <w:pStyle w:val="3Columns"/>
      </w:pPr>
      <w:r w:rsidRPr="00F34D60">
        <w:t>Djibouti</w:t>
      </w:r>
    </w:p>
    <w:p w14:paraId="5E5BB61C" w14:textId="77777777" w:rsidR="00C924AB" w:rsidRPr="00F34D60" w:rsidRDefault="00C924AB" w:rsidP="00C924AB">
      <w:pPr>
        <w:pStyle w:val="3Columns"/>
      </w:pPr>
      <w:r w:rsidRPr="00F34D60">
        <w:t>North Korea</w:t>
      </w:r>
    </w:p>
    <w:p w14:paraId="7F663CE4" w14:textId="77777777" w:rsidR="00C924AB" w:rsidRPr="00F34D60" w:rsidRDefault="00C924AB" w:rsidP="00C924AB">
      <w:pPr>
        <w:pStyle w:val="3Columns"/>
      </w:pPr>
      <w:r w:rsidRPr="00F34D60">
        <w:t>Liberia</w:t>
      </w:r>
    </w:p>
    <w:p w14:paraId="103AE62D" w14:textId="77777777" w:rsidR="00C924AB" w:rsidRPr="00F34D60" w:rsidRDefault="00C924AB" w:rsidP="00C924AB">
      <w:pPr>
        <w:pStyle w:val="3Columns"/>
      </w:pPr>
      <w:r w:rsidRPr="00F34D60">
        <w:t>Venezuela</w:t>
      </w:r>
    </w:p>
    <w:p w14:paraId="3E9CFCD4" w14:textId="77777777" w:rsidR="00C924AB" w:rsidRPr="00F34D60" w:rsidRDefault="00C924AB" w:rsidP="00C924AB">
      <w:pPr>
        <w:pStyle w:val="3Columns"/>
      </w:pPr>
      <w:r w:rsidRPr="00F34D60">
        <w:t>Vietnam</w:t>
      </w:r>
    </w:p>
    <w:p w14:paraId="279C1880" w14:textId="77777777" w:rsidR="00C924AB" w:rsidRPr="00F34D60" w:rsidRDefault="00C924AB" w:rsidP="00C924AB">
      <w:pPr>
        <w:pStyle w:val="3Columns"/>
      </w:pPr>
      <w:r w:rsidRPr="00F34D60">
        <w:t>Argentina</w:t>
      </w:r>
    </w:p>
    <w:p w14:paraId="2A64A4EB" w14:textId="77777777" w:rsidR="00C924AB" w:rsidRPr="00F34D60" w:rsidRDefault="00C924AB" w:rsidP="00C924AB">
      <w:pPr>
        <w:pStyle w:val="3Columns"/>
      </w:pPr>
      <w:r w:rsidRPr="00F34D60">
        <w:t>China (including Taiwan)</w:t>
      </w:r>
    </w:p>
    <w:p w14:paraId="72178A9C" w14:textId="77777777" w:rsidR="00C924AB" w:rsidRPr="00F34D60" w:rsidRDefault="00C924AB" w:rsidP="00C924AB">
      <w:pPr>
        <w:pStyle w:val="3Columns"/>
      </w:pPr>
      <w:r w:rsidRPr="00F34D60">
        <w:t>India</w:t>
      </w:r>
    </w:p>
    <w:p w14:paraId="0C2D6834" w14:textId="77777777" w:rsidR="00C924AB" w:rsidRPr="00F34D60" w:rsidRDefault="00C924AB" w:rsidP="00C924AB">
      <w:pPr>
        <w:pStyle w:val="3Columns"/>
      </w:pPr>
      <w:r w:rsidRPr="00F34D60">
        <w:t>Japan</w:t>
      </w:r>
    </w:p>
    <w:p w14:paraId="45034B29" w14:textId="77777777" w:rsidR="00C924AB" w:rsidRPr="00F34D60" w:rsidRDefault="00C924AB" w:rsidP="00C924AB">
      <w:pPr>
        <w:pStyle w:val="3Columns"/>
      </w:pPr>
      <w:r w:rsidRPr="00F34D60">
        <w:t>Malta</w:t>
      </w:r>
    </w:p>
    <w:p w14:paraId="2A674D8C" w14:textId="77777777" w:rsidR="00C924AB" w:rsidRPr="00F34D60" w:rsidRDefault="00C924AB" w:rsidP="00C924AB">
      <w:pPr>
        <w:pStyle w:val="3Columns"/>
      </w:pPr>
      <w:r w:rsidRPr="00F34D60">
        <w:t>Pakistan</w:t>
      </w:r>
    </w:p>
    <w:p w14:paraId="5816ABAE" w14:textId="77777777" w:rsidR="00C924AB" w:rsidRPr="00F34D60" w:rsidRDefault="00C924AB" w:rsidP="00C924AB">
      <w:pPr>
        <w:pStyle w:val="3Columns"/>
      </w:pPr>
      <w:r w:rsidRPr="00F34D60">
        <w:t>Singapore</w:t>
      </w:r>
    </w:p>
    <w:p w14:paraId="78C51869" w14:textId="77777777" w:rsidR="00C924AB" w:rsidRPr="00F34D60" w:rsidRDefault="00C924AB" w:rsidP="00C924AB">
      <w:pPr>
        <w:pStyle w:val="3Columns"/>
      </w:pPr>
      <w:r w:rsidRPr="00F34D60">
        <w:t>Israel</w:t>
      </w:r>
    </w:p>
    <w:p w14:paraId="3C466B0E" w14:textId="77777777" w:rsidR="00C924AB" w:rsidRPr="00F34D60" w:rsidRDefault="00C924AB" w:rsidP="00C924AB">
      <w:pPr>
        <w:pStyle w:val="3Columns"/>
      </w:pPr>
      <w:r w:rsidRPr="00F34D60">
        <w:t>South Korea</w:t>
      </w:r>
    </w:p>
    <w:p w14:paraId="7485DC1D" w14:textId="77777777" w:rsidR="00C924AB" w:rsidRPr="00F34D60" w:rsidRDefault="00C924AB" w:rsidP="00C924AB">
      <w:pPr>
        <w:pStyle w:val="3Columns"/>
      </w:pPr>
      <w:r w:rsidRPr="00F34D60">
        <w:t>Niger</w:t>
      </w:r>
    </w:p>
    <w:p w14:paraId="4E5A312E" w14:textId="77777777" w:rsidR="00C924AB" w:rsidRPr="00F34D60" w:rsidRDefault="00C924AB" w:rsidP="00C924AB">
      <w:pPr>
        <w:pStyle w:val="3Columns"/>
      </w:pPr>
      <w:r w:rsidRPr="00F34D60">
        <w:t>Seychelles</w:t>
      </w:r>
    </w:p>
    <w:p w14:paraId="751D9A3C" w14:textId="77777777" w:rsidR="00C924AB" w:rsidRPr="00F34D60" w:rsidRDefault="00C924AB" w:rsidP="00C924AB">
      <w:pPr>
        <w:pStyle w:val="3Columns"/>
      </w:pPr>
      <w:r w:rsidRPr="00F34D60">
        <w:t>Suriname</w:t>
      </w:r>
    </w:p>
    <w:p w14:paraId="0BB2D88D" w14:textId="77777777" w:rsidR="00C924AB" w:rsidRPr="00F34D60" w:rsidRDefault="00C924AB" w:rsidP="00C924AB">
      <w:pPr>
        <w:pStyle w:val="3Columns"/>
      </w:pPr>
      <w:r w:rsidRPr="00F34D60">
        <w:t>Chile</w:t>
      </w:r>
    </w:p>
    <w:p w14:paraId="672A4A4C" w14:textId="77777777" w:rsidR="00C924AB" w:rsidRPr="00F34D60" w:rsidRDefault="00C924AB" w:rsidP="00C924AB">
      <w:pPr>
        <w:pStyle w:val="3Columns"/>
      </w:pPr>
      <w:r w:rsidRPr="00F34D60">
        <w:t>Costa Rica</w:t>
      </w:r>
    </w:p>
    <w:p w14:paraId="5C7144D6" w14:textId="77777777" w:rsidR="00C924AB" w:rsidRPr="00F34D60" w:rsidRDefault="00C924AB" w:rsidP="00C924AB">
      <w:pPr>
        <w:pStyle w:val="3Columns"/>
      </w:pPr>
      <w:r w:rsidRPr="00F34D60">
        <w:t>Hong Kong (now part of China)</w:t>
      </w:r>
    </w:p>
    <w:p w14:paraId="006AAFEB" w14:textId="77777777" w:rsidR="00C924AB" w:rsidRPr="00F34D60" w:rsidRDefault="00C924AB" w:rsidP="00C924AB">
      <w:pPr>
        <w:pStyle w:val="3Columns"/>
      </w:pPr>
      <w:r w:rsidRPr="00F34D60">
        <w:t>Antilles</w:t>
      </w:r>
    </w:p>
    <w:p w14:paraId="17EB8C9C" w14:textId="77777777" w:rsidR="00C924AB" w:rsidRPr="00C94C7D" w:rsidRDefault="00C924AB" w:rsidP="00C924AB">
      <w:pPr>
        <w:pStyle w:val="3Columns"/>
      </w:pPr>
      <w:r w:rsidRPr="00F34D60">
        <w:t>Syria</w:t>
      </w:r>
    </w:p>
    <w:p w14:paraId="427E0607" w14:textId="77777777" w:rsidR="00C924AB" w:rsidRDefault="00C924AB" w:rsidP="00C924AB">
      <w:pPr>
        <w:ind w:firstLine="0"/>
        <w:sectPr w:rsidR="00C924AB" w:rsidSect="00C924AB">
          <w:type w:val="continuous"/>
          <w:pgSz w:w="8640" w:h="12960"/>
          <w:pgMar w:top="1440" w:right="1440" w:bottom="1440" w:left="1440" w:header="720" w:footer="720" w:gutter="0"/>
          <w:cols w:num="3" w:space="72"/>
          <w:docGrid w:linePitch="360"/>
        </w:sectPr>
      </w:pPr>
    </w:p>
    <w:p w14:paraId="57B34CDF" w14:textId="77777777" w:rsidR="00C924AB" w:rsidRDefault="00C924AB" w:rsidP="00C924AB">
      <w:pPr>
        <w:ind w:firstLine="0"/>
      </w:pPr>
    </w:p>
    <w:p w14:paraId="77BA1936" w14:textId="6AA7AD3B" w:rsidR="00C924AB" w:rsidRDefault="00C924AB" w:rsidP="00C924AB">
      <w:pPr>
        <w:ind w:firstLine="0"/>
      </w:pPr>
      <w:r w:rsidRPr="004E40EF">
        <w:t>—thirty-seven nations in all. In the 1950s it was</w:t>
      </w:r>
      <w:r>
        <w:t>:</w:t>
      </w:r>
      <w:r w:rsidRPr="004E40EF">
        <w:t xml:space="preserve"> </w:t>
      </w:r>
    </w:p>
    <w:p w14:paraId="1C2976AC" w14:textId="77777777" w:rsidR="00C924AB" w:rsidRDefault="00C924AB" w:rsidP="00C924AB">
      <w:pPr>
        <w:ind w:firstLine="0"/>
      </w:pPr>
      <w:r>
        <w:t>(List 6)</w:t>
      </w:r>
    </w:p>
    <w:p w14:paraId="39662CE5" w14:textId="77777777" w:rsidR="00C924AB" w:rsidRPr="00966DDA" w:rsidRDefault="00C924AB" w:rsidP="00C924AB">
      <w:pPr>
        <w:sectPr w:rsidR="00C924AB" w:rsidRPr="00966DDA" w:rsidSect="00C924AB">
          <w:type w:val="continuous"/>
          <w:pgSz w:w="8640" w:h="12960"/>
          <w:pgMar w:top="1440" w:right="1440" w:bottom="1440" w:left="1440" w:header="720" w:footer="720" w:gutter="0"/>
          <w:cols w:space="720"/>
          <w:docGrid w:linePitch="360"/>
        </w:sectPr>
      </w:pPr>
    </w:p>
    <w:p w14:paraId="1FD525D5" w14:textId="77777777" w:rsidR="00C924AB" w:rsidRPr="00F34D60" w:rsidRDefault="00C924AB" w:rsidP="00C924AB">
      <w:pPr>
        <w:pStyle w:val="3Columns"/>
      </w:pPr>
      <w:r w:rsidRPr="00F34D60">
        <w:t>Barbados</w:t>
      </w:r>
    </w:p>
    <w:p w14:paraId="4F1931A6" w14:textId="77777777" w:rsidR="00C924AB" w:rsidRPr="00F34D60" w:rsidRDefault="00C924AB" w:rsidP="00C924AB">
      <w:pPr>
        <w:pStyle w:val="3Columns"/>
      </w:pPr>
      <w:r w:rsidRPr="00F34D60">
        <w:lastRenderedPageBreak/>
        <w:t>British Leeward Islands, including today’s:</w:t>
      </w:r>
    </w:p>
    <w:p w14:paraId="14927BE8" w14:textId="77777777" w:rsidR="00C924AB" w:rsidRPr="00F34D60" w:rsidRDefault="00C924AB" w:rsidP="00C924AB">
      <w:pPr>
        <w:pStyle w:val="3Columns"/>
        <w:numPr>
          <w:ilvl w:val="0"/>
          <w:numId w:val="3"/>
        </w:numPr>
        <w:ind w:left="630"/>
      </w:pPr>
      <w:r w:rsidRPr="00F34D60">
        <w:t>Antigua and Barbuda</w:t>
      </w:r>
    </w:p>
    <w:p w14:paraId="52A83B83" w14:textId="77777777" w:rsidR="00C924AB" w:rsidRPr="00F34D60" w:rsidRDefault="00C924AB" w:rsidP="00C924AB">
      <w:pPr>
        <w:pStyle w:val="3Columns"/>
        <w:numPr>
          <w:ilvl w:val="0"/>
          <w:numId w:val="3"/>
        </w:numPr>
        <w:ind w:left="630"/>
      </w:pPr>
      <w:r w:rsidRPr="00F34D60">
        <w:t>British Virgin Islands</w:t>
      </w:r>
    </w:p>
    <w:p w14:paraId="1AFFEE54" w14:textId="77777777" w:rsidR="00C924AB" w:rsidRPr="00F34D60" w:rsidRDefault="00C924AB" w:rsidP="00C924AB">
      <w:pPr>
        <w:pStyle w:val="3Columns"/>
        <w:numPr>
          <w:ilvl w:val="0"/>
          <w:numId w:val="3"/>
        </w:numPr>
        <w:ind w:left="630"/>
      </w:pPr>
      <w:r w:rsidRPr="00F34D60">
        <w:t xml:space="preserve"> Montserrat</w:t>
      </w:r>
    </w:p>
    <w:p w14:paraId="6766C8E8" w14:textId="77777777" w:rsidR="00C924AB" w:rsidRPr="00F34D60" w:rsidRDefault="00C924AB" w:rsidP="00C924AB">
      <w:pPr>
        <w:pStyle w:val="3Columns"/>
        <w:numPr>
          <w:ilvl w:val="0"/>
          <w:numId w:val="3"/>
        </w:numPr>
        <w:ind w:left="630"/>
      </w:pPr>
      <w:r w:rsidRPr="00F34D60">
        <w:t>Saint Kitts and Nevis</w:t>
      </w:r>
    </w:p>
    <w:p w14:paraId="6D36558E" w14:textId="77777777" w:rsidR="00C924AB" w:rsidRPr="00F34D60" w:rsidRDefault="00C924AB" w:rsidP="00C924AB">
      <w:pPr>
        <w:pStyle w:val="3Columns"/>
        <w:numPr>
          <w:ilvl w:val="0"/>
          <w:numId w:val="3"/>
        </w:numPr>
        <w:ind w:left="630"/>
      </w:pPr>
      <w:r w:rsidRPr="00F34D60">
        <w:t>Anguilla</w:t>
      </w:r>
    </w:p>
    <w:p w14:paraId="587D0A4B" w14:textId="77777777" w:rsidR="00C924AB" w:rsidRPr="00F34D60" w:rsidRDefault="00C924AB" w:rsidP="00C924AB">
      <w:pPr>
        <w:pStyle w:val="3Columns"/>
      </w:pPr>
      <w:r w:rsidRPr="00F34D60">
        <w:t>British Windward Islands, including today’s:</w:t>
      </w:r>
    </w:p>
    <w:p w14:paraId="5000B3B1" w14:textId="77777777" w:rsidR="00C924AB" w:rsidRPr="00F34D60" w:rsidRDefault="00C924AB" w:rsidP="00C924AB">
      <w:pPr>
        <w:pStyle w:val="3Columns"/>
        <w:numPr>
          <w:ilvl w:val="0"/>
          <w:numId w:val="4"/>
        </w:numPr>
        <w:ind w:left="630"/>
      </w:pPr>
      <w:r w:rsidRPr="00F34D60">
        <w:t>Grenada</w:t>
      </w:r>
    </w:p>
    <w:p w14:paraId="45FA5BFA" w14:textId="77777777" w:rsidR="00C924AB" w:rsidRPr="00F34D60" w:rsidRDefault="00C924AB" w:rsidP="00C924AB">
      <w:pPr>
        <w:pStyle w:val="3Columns"/>
        <w:numPr>
          <w:ilvl w:val="0"/>
          <w:numId w:val="4"/>
        </w:numPr>
        <w:ind w:left="630"/>
      </w:pPr>
      <w:r w:rsidRPr="00F34D60">
        <w:t>St. Lucia</w:t>
      </w:r>
    </w:p>
    <w:p w14:paraId="30A75505" w14:textId="77777777" w:rsidR="00C924AB" w:rsidRPr="00F34D60" w:rsidRDefault="00C924AB" w:rsidP="00C924AB">
      <w:pPr>
        <w:pStyle w:val="3Columns"/>
        <w:numPr>
          <w:ilvl w:val="0"/>
          <w:numId w:val="4"/>
        </w:numPr>
        <w:ind w:left="630"/>
      </w:pPr>
      <w:r w:rsidRPr="00F34D60">
        <w:t xml:space="preserve">St. Vincent and the </w:t>
      </w:r>
      <w:r w:rsidRPr="00F34D60">
        <w:t>Grenadines, and</w:t>
      </w:r>
    </w:p>
    <w:p w14:paraId="1E757A6F" w14:textId="77777777" w:rsidR="00C924AB" w:rsidRPr="00F34D60" w:rsidRDefault="00C924AB" w:rsidP="00C924AB">
      <w:pPr>
        <w:pStyle w:val="3Columns"/>
        <w:numPr>
          <w:ilvl w:val="0"/>
          <w:numId w:val="4"/>
        </w:numPr>
        <w:ind w:left="630"/>
      </w:pPr>
      <w:r w:rsidRPr="00F34D60">
        <w:t>Dominica</w:t>
      </w:r>
    </w:p>
    <w:p w14:paraId="1BE6B118" w14:textId="77777777" w:rsidR="00C924AB" w:rsidRPr="00F34D60" w:rsidRDefault="00C924AB" w:rsidP="00C924AB">
      <w:pPr>
        <w:pStyle w:val="3Columns"/>
      </w:pPr>
      <w:r w:rsidRPr="00F34D60">
        <w:t>Libya</w:t>
      </w:r>
    </w:p>
    <w:p w14:paraId="7C24A51B" w14:textId="77777777" w:rsidR="00C924AB" w:rsidRPr="00F34D60" w:rsidRDefault="00C924AB" w:rsidP="00C924AB">
      <w:pPr>
        <w:pStyle w:val="3Columns"/>
      </w:pPr>
      <w:r w:rsidRPr="00F34D60">
        <w:t>Nepal</w:t>
      </w:r>
    </w:p>
    <w:p w14:paraId="24DEF046" w14:textId="77777777" w:rsidR="00C924AB" w:rsidRPr="00F34D60" w:rsidRDefault="00C924AB" w:rsidP="00C924AB">
      <w:pPr>
        <w:pStyle w:val="3Columns"/>
      </w:pPr>
      <w:r w:rsidRPr="00F34D60">
        <w:t>Côte d’Ivoire</w:t>
      </w:r>
    </w:p>
    <w:p w14:paraId="17B483D3" w14:textId="77777777" w:rsidR="00C924AB" w:rsidRPr="00F34D60" w:rsidRDefault="00C924AB" w:rsidP="00C924AB">
      <w:pPr>
        <w:pStyle w:val="3Columns"/>
      </w:pPr>
      <w:r w:rsidRPr="00F34D60">
        <w:t>Lebanon</w:t>
      </w:r>
    </w:p>
    <w:p w14:paraId="0331F9B1" w14:textId="77777777" w:rsidR="00C924AB" w:rsidRPr="00F34D60" w:rsidRDefault="00C924AB" w:rsidP="00C924AB">
      <w:pPr>
        <w:pStyle w:val="3Columns"/>
      </w:pPr>
      <w:r w:rsidRPr="00F34D60">
        <w:t>Bhutan</w:t>
      </w:r>
    </w:p>
    <w:p w14:paraId="2F44AC15" w14:textId="77777777" w:rsidR="00C924AB" w:rsidRPr="00F34D60" w:rsidRDefault="00C924AB" w:rsidP="00C924AB">
      <w:pPr>
        <w:pStyle w:val="3Columns"/>
      </w:pPr>
      <w:r w:rsidRPr="00F34D60">
        <w:t>Guyana</w:t>
      </w:r>
    </w:p>
    <w:p w14:paraId="788A5E9F" w14:textId="77777777" w:rsidR="00C924AB" w:rsidRPr="00F34D60" w:rsidRDefault="00C924AB" w:rsidP="00C924AB">
      <w:pPr>
        <w:pStyle w:val="3Columns"/>
      </w:pPr>
      <w:r w:rsidRPr="00F34D60">
        <w:t>Mexico</w:t>
      </w:r>
    </w:p>
    <w:p w14:paraId="6F5CE50E" w14:textId="77777777" w:rsidR="00C924AB" w:rsidRPr="00F34D60" w:rsidRDefault="00C924AB" w:rsidP="00C924AB">
      <w:pPr>
        <w:pStyle w:val="3Columns"/>
      </w:pPr>
      <w:r w:rsidRPr="00F34D60">
        <w:t>Belize</w:t>
      </w:r>
    </w:p>
    <w:p w14:paraId="59CC4E7C" w14:textId="77777777" w:rsidR="00C924AB" w:rsidRPr="00F34D60" w:rsidRDefault="00C924AB" w:rsidP="00C924AB">
      <w:pPr>
        <w:pStyle w:val="3Columns"/>
      </w:pPr>
      <w:r w:rsidRPr="00F34D60">
        <w:t>Columbia</w:t>
      </w:r>
    </w:p>
    <w:p w14:paraId="0DEBC364" w14:textId="77777777" w:rsidR="00C924AB" w:rsidRPr="00F34D60" w:rsidRDefault="00C924AB" w:rsidP="00C924AB">
      <w:pPr>
        <w:pStyle w:val="3Columns"/>
      </w:pPr>
      <w:r w:rsidRPr="00F34D60">
        <w:t>Ghana</w:t>
      </w:r>
    </w:p>
    <w:p w14:paraId="28B38CBA" w14:textId="77777777" w:rsidR="00C924AB" w:rsidRPr="00F34D60" w:rsidRDefault="00C924AB" w:rsidP="00C924AB">
      <w:pPr>
        <w:pStyle w:val="3Columns"/>
      </w:pPr>
      <w:r w:rsidRPr="00F34D60">
        <w:t>Cambodia</w:t>
      </w:r>
    </w:p>
    <w:p w14:paraId="0B2A744B" w14:textId="77777777" w:rsidR="00C924AB" w:rsidRPr="00F34D60" w:rsidRDefault="00C924AB" w:rsidP="00C924AB">
      <w:pPr>
        <w:pStyle w:val="3Columns"/>
      </w:pPr>
      <w:r w:rsidRPr="00F34D60">
        <w:t>Ethiopia and Eritrea</w:t>
      </w:r>
    </w:p>
    <w:p w14:paraId="76BC27FA" w14:textId="77777777" w:rsidR="00C924AB" w:rsidRPr="00F34D60" w:rsidRDefault="00C924AB" w:rsidP="00C924AB">
      <w:pPr>
        <w:pStyle w:val="3Columns"/>
      </w:pPr>
      <w:r w:rsidRPr="00F34D60">
        <w:t>Honduras</w:t>
      </w:r>
    </w:p>
    <w:p w14:paraId="2B568DA5" w14:textId="77777777" w:rsidR="00C924AB" w:rsidRPr="00F34D60" w:rsidRDefault="00C924AB" w:rsidP="00C924AB">
      <w:pPr>
        <w:pStyle w:val="3Columns"/>
      </w:pPr>
      <w:r w:rsidRPr="00F34D60">
        <w:t>Nicaragua</w:t>
      </w:r>
    </w:p>
    <w:p w14:paraId="3284B51B" w14:textId="77777777" w:rsidR="00C924AB" w:rsidRPr="00F34D60" w:rsidRDefault="00C924AB" w:rsidP="00C924AB">
      <w:pPr>
        <w:pStyle w:val="3Columns"/>
      </w:pPr>
      <w:r w:rsidRPr="00F34D60">
        <w:t>Peru</w:t>
      </w:r>
    </w:p>
    <w:p w14:paraId="28248F32" w14:textId="77777777" w:rsidR="00C924AB" w:rsidRPr="00F34D60" w:rsidRDefault="00C924AB" w:rsidP="00C924AB">
      <w:pPr>
        <w:pStyle w:val="3Columns"/>
      </w:pPr>
      <w:r w:rsidRPr="00F34D60">
        <w:t>Benin</w:t>
      </w:r>
    </w:p>
    <w:p w14:paraId="1D964875" w14:textId="77777777" w:rsidR="00C924AB" w:rsidRPr="00F34D60" w:rsidRDefault="00C924AB" w:rsidP="00C924AB">
      <w:pPr>
        <w:pStyle w:val="3Columns"/>
      </w:pPr>
      <w:r w:rsidRPr="00F34D60">
        <w:t>Comoros</w:t>
      </w:r>
    </w:p>
    <w:p w14:paraId="29667B6F" w14:textId="77777777" w:rsidR="00C924AB" w:rsidRPr="00F34D60" w:rsidRDefault="00C924AB" w:rsidP="00C924AB">
      <w:pPr>
        <w:pStyle w:val="3Columns"/>
      </w:pPr>
      <w:r w:rsidRPr="00F34D60">
        <w:t>Egypt</w:t>
      </w:r>
    </w:p>
    <w:p w14:paraId="5B9A1D60" w14:textId="77777777" w:rsidR="00C924AB" w:rsidRPr="00F34D60" w:rsidRDefault="00C924AB" w:rsidP="00C924AB">
      <w:pPr>
        <w:pStyle w:val="3Columns"/>
      </w:pPr>
      <w:r w:rsidRPr="00F34D60">
        <w:t>Gabon</w:t>
      </w:r>
    </w:p>
    <w:p w14:paraId="4265D3BA" w14:textId="77777777" w:rsidR="00C924AB" w:rsidRPr="00F34D60" w:rsidRDefault="00C924AB" w:rsidP="00C924AB">
      <w:pPr>
        <w:pStyle w:val="3Columns"/>
      </w:pPr>
      <w:r w:rsidRPr="00F34D60">
        <w:t>Mali</w:t>
      </w:r>
    </w:p>
    <w:p w14:paraId="577856F8" w14:textId="77777777" w:rsidR="00C924AB" w:rsidRPr="00F34D60" w:rsidRDefault="00C924AB" w:rsidP="00C924AB">
      <w:pPr>
        <w:pStyle w:val="3Columns"/>
      </w:pPr>
      <w:r w:rsidRPr="00F34D60">
        <w:t>Mauritius</w:t>
      </w:r>
    </w:p>
    <w:p w14:paraId="3EAD3E1D" w14:textId="77777777" w:rsidR="00C924AB" w:rsidRPr="00F34D60" w:rsidRDefault="00C924AB" w:rsidP="00C924AB">
      <w:pPr>
        <w:pStyle w:val="3Columns"/>
      </w:pPr>
      <w:r w:rsidRPr="00F34D60">
        <w:t>Somalia</w:t>
      </w:r>
    </w:p>
    <w:p w14:paraId="1734A618" w14:textId="77777777" w:rsidR="00C924AB" w:rsidRPr="00F34D60" w:rsidRDefault="00C924AB" w:rsidP="00C924AB">
      <w:pPr>
        <w:pStyle w:val="3Columns"/>
      </w:pPr>
      <w:r w:rsidRPr="00F34D60">
        <w:t>Cayman Islands</w:t>
      </w:r>
    </w:p>
    <w:p w14:paraId="59D4AC1A" w14:textId="77777777" w:rsidR="00C924AB" w:rsidRPr="00F34D60" w:rsidRDefault="00C924AB" w:rsidP="00C924AB">
      <w:pPr>
        <w:pStyle w:val="3Columns"/>
      </w:pPr>
      <w:r w:rsidRPr="00F34D60">
        <w:t>Malaysia</w:t>
      </w:r>
    </w:p>
    <w:p w14:paraId="4EDB42ED" w14:textId="77777777" w:rsidR="00C924AB" w:rsidRPr="00F34D60" w:rsidRDefault="00C924AB" w:rsidP="00C924AB">
      <w:pPr>
        <w:pStyle w:val="3Columns"/>
      </w:pPr>
      <w:r w:rsidRPr="00F34D60">
        <w:t>Tunisia</w:t>
      </w:r>
    </w:p>
    <w:p w14:paraId="4CA36400" w14:textId="77777777" w:rsidR="00C924AB" w:rsidRPr="00F34D60" w:rsidRDefault="00C924AB" w:rsidP="00C924AB">
      <w:pPr>
        <w:pStyle w:val="3Columns"/>
      </w:pPr>
      <w:r w:rsidRPr="00F34D60">
        <w:t>Burkina Faso</w:t>
      </w:r>
    </w:p>
    <w:p w14:paraId="33402F0A" w14:textId="77777777" w:rsidR="00C924AB" w:rsidRPr="00F34D60" w:rsidRDefault="00C924AB" w:rsidP="00C924AB">
      <w:pPr>
        <w:pStyle w:val="3Columns"/>
      </w:pPr>
      <w:r w:rsidRPr="00F34D60">
        <w:t>Chad</w:t>
      </w:r>
    </w:p>
    <w:p w14:paraId="405960B5" w14:textId="77777777" w:rsidR="00C924AB" w:rsidRPr="00F34D60" w:rsidRDefault="00C924AB" w:rsidP="00C924AB">
      <w:pPr>
        <w:pStyle w:val="3Columns"/>
      </w:pPr>
      <w:r w:rsidRPr="00F34D60">
        <w:t>Guinea</w:t>
      </w:r>
    </w:p>
    <w:p w14:paraId="3FDFE3EF" w14:textId="77777777" w:rsidR="00C924AB" w:rsidRPr="00F34D60" w:rsidRDefault="00C924AB" w:rsidP="00C924AB">
      <w:pPr>
        <w:pStyle w:val="3Columns"/>
      </w:pPr>
      <w:r w:rsidRPr="00F34D60">
        <w:t>Laos</w:t>
      </w:r>
    </w:p>
    <w:p w14:paraId="0B381C0C" w14:textId="77777777" w:rsidR="00C924AB" w:rsidRPr="00F34D60" w:rsidRDefault="00C924AB" w:rsidP="00C924AB">
      <w:pPr>
        <w:pStyle w:val="3Columns"/>
      </w:pPr>
      <w:r w:rsidRPr="00F34D60">
        <w:t>Brunei</w:t>
      </w:r>
    </w:p>
    <w:p w14:paraId="0298B222" w14:textId="77777777" w:rsidR="00C924AB" w:rsidRPr="00F34D60" w:rsidRDefault="00C924AB" w:rsidP="00C924AB">
      <w:pPr>
        <w:pStyle w:val="3Columns"/>
      </w:pPr>
      <w:r w:rsidRPr="00F34D60">
        <w:t>Madagascar</w:t>
      </w:r>
    </w:p>
    <w:p w14:paraId="36F6778D" w14:textId="77777777" w:rsidR="00C924AB" w:rsidRPr="00F34D60" w:rsidRDefault="00C924AB" w:rsidP="00C924AB">
      <w:pPr>
        <w:pStyle w:val="3Columns"/>
      </w:pPr>
      <w:r w:rsidRPr="00F34D60">
        <w:t>San Marino</w:t>
      </w:r>
    </w:p>
    <w:p w14:paraId="285534B8" w14:textId="77777777" w:rsidR="00C924AB" w:rsidRPr="00F34D60" w:rsidRDefault="00C924AB" w:rsidP="00C924AB">
      <w:pPr>
        <w:pStyle w:val="3Columns"/>
      </w:pPr>
      <w:r w:rsidRPr="00F34D60">
        <w:t>Tanzania</w:t>
      </w:r>
    </w:p>
    <w:p w14:paraId="67D42ED0" w14:textId="77777777" w:rsidR="00C924AB" w:rsidRDefault="00C924AB" w:rsidP="00C924AB">
      <w:pPr>
        <w:ind w:firstLine="0"/>
        <w:sectPr w:rsidR="00C924AB" w:rsidSect="00C924AB">
          <w:type w:val="continuous"/>
          <w:pgSz w:w="8640" w:h="12960"/>
          <w:pgMar w:top="1440" w:right="1440" w:bottom="1440" w:left="1440" w:header="720" w:footer="720" w:gutter="0"/>
          <w:cols w:num="3" w:space="72"/>
          <w:docGrid w:linePitch="360"/>
        </w:sectPr>
      </w:pPr>
    </w:p>
    <w:p w14:paraId="1B6A01A2" w14:textId="77777777" w:rsidR="00C924AB" w:rsidRDefault="00C924AB" w:rsidP="00C924AB">
      <w:pPr>
        <w:ind w:firstLine="0"/>
      </w:pPr>
    </w:p>
    <w:p w14:paraId="0DC75536" w14:textId="213D1EA7" w:rsidR="00C924AB" w:rsidRDefault="00C924AB" w:rsidP="00C924AB">
      <w:pPr>
        <w:ind w:firstLine="0"/>
      </w:pPr>
      <w:r w:rsidRPr="004E40EF">
        <w:t>—</w:t>
      </w:r>
      <w:r>
        <w:t xml:space="preserve">another </w:t>
      </w:r>
      <w:r w:rsidRPr="004E40EF">
        <w:t>thirty-seven countries.</w:t>
      </w:r>
      <w:r>
        <w:t xml:space="preserve"> A map of the world coloring in local countries that had granted women the right to vote would at this point clearly show that the majority of nations had done so. But the fight for women’s suffrage world-wide was not over. T</w:t>
      </w:r>
      <w:r w:rsidRPr="004E40EF">
        <w:t>he 1960s saw</w:t>
      </w:r>
      <w:r>
        <w:t>:</w:t>
      </w:r>
      <w:r>
        <w:t xml:space="preserve"> </w:t>
      </w:r>
      <w:r>
        <w:t xml:space="preserve">(List </w:t>
      </w:r>
      <w:proofErr w:type="gramStart"/>
      <w:r>
        <w:t>7 )</w:t>
      </w:r>
      <w:proofErr w:type="gramEnd"/>
    </w:p>
    <w:p w14:paraId="6F39586C" w14:textId="77777777" w:rsidR="00C924AB" w:rsidRDefault="00C924AB" w:rsidP="00C924AB">
      <w:pPr>
        <w:ind w:firstLine="0"/>
      </w:pPr>
    </w:p>
    <w:p w14:paraId="045722B3" w14:textId="331CB430" w:rsidR="00C924AB" w:rsidRPr="00966DDA" w:rsidRDefault="00C924AB" w:rsidP="00C924AB">
      <w:pPr>
        <w:ind w:firstLine="0"/>
        <w:sectPr w:rsidR="00C924AB" w:rsidRPr="00966DDA" w:rsidSect="00C924AB">
          <w:type w:val="continuous"/>
          <w:pgSz w:w="8640" w:h="12960"/>
          <w:pgMar w:top="1440" w:right="1440" w:bottom="1440" w:left="1440" w:header="720" w:footer="720" w:gutter="0"/>
          <w:cols w:space="720"/>
          <w:docGrid w:linePitch="360"/>
        </w:sectPr>
      </w:pPr>
    </w:p>
    <w:p w14:paraId="1DDAEB5F" w14:textId="77777777" w:rsidR="00C924AB" w:rsidRPr="00C94C7D" w:rsidRDefault="00C924AB" w:rsidP="00C924AB">
      <w:pPr>
        <w:pStyle w:val="3Columns"/>
      </w:pPr>
      <w:r w:rsidRPr="00C94C7D">
        <w:t>Bahamas</w:t>
      </w:r>
    </w:p>
    <w:p w14:paraId="728453C8" w14:textId="77777777" w:rsidR="00C924AB" w:rsidRPr="00C94C7D" w:rsidRDefault="00C924AB" w:rsidP="00C924AB">
      <w:pPr>
        <w:pStyle w:val="3Columns"/>
      </w:pPr>
      <w:r w:rsidRPr="00C94C7D">
        <w:t>Cyprus</w:t>
      </w:r>
    </w:p>
    <w:p w14:paraId="598F094E" w14:textId="77777777" w:rsidR="00C924AB" w:rsidRPr="00C94C7D" w:rsidRDefault="00C924AB" w:rsidP="00C924AB">
      <w:pPr>
        <w:pStyle w:val="3Columns"/>
      </w:pPr>
      <w:r w:rsidRPr="00C94C7D">
        <w:t>The Gambia</w:t>
      </w:r>
    </w:p>
    <w:p w14:paraId="5F64D3AB" w14:textId="77777777" w:rsidR="00C924AB" w:rsidRPr="00C94C7D" w:rsidRDefault="00C924AB" w:rsidP="00C924AB">
      <w:pPr>
        <w:pStyle w:val="3Columns"/>
      </w:pPr>
      <w:r w:rsidRPr="00C94C7D">
        <w:t>Tonga</w:t>
      </w:r>
    </w:p>
    <w:p w14:paraId="3A193B43" w14:textId="77777777" w:rsidR="00C924AB" w:rsidRPr="00C94C7D" w:rsidRDefault="00C924AB" w:rsidP="00C924AB">
      <w:pPr>
        <w:pStyle w:val="3Columns"/>
      </w:pPr>
      <w:r w:rsidRPr="00C94C7D">
        <w:t>Burundi</w:t>
      </w:r>
    </w:p>
    <w:p w14:paraId="750341A5" w14:textId="77777777" w:rsidR="00C924AB" w:rsidRPr="00C94C7D" w:rsidRDefault="00C924AB" w:rsidP="00C924AB">
      <w:pPr>
        <w:pStyle w:val="3Columns"/>
      </w:pPr>
      <w:r w:rsidRPr="00C94C7D">
        <w:t>Malawi</w:t>
      </w:r>
    </w:p>
    <w:p w14:paraId="18FA3BA6" w14:textId="77777777" w:rsidR="00C924AB" w:rsidRPr="00C94C7D" w:rsidRDefault="00C924AB" w:rsidP="00C924AB">
      <w:pPr>
        <w:pStyle w:val="3Columns"/>
      </w:pPr>
      <w:r w:rsidRPr="00C94C7D">
        <w:lastRenderedPageBreak/>
        <w:t>Mauritania</w:t>
      </w:r>
    </w:p>
    <w:p w14:paraId="52CF0793" w14:textId="77777777" w:rsidR="00C924AB" w:rsidRPr="00C94C7D" w:rsidRDefault="00C924AB" w:rsidP="00C924AB">
      <w:pPr>
        <w:pStyle w:val="3Columns"/>
      </w:pPr>
      <w:r w:rsidRPr="00C94C7D">
        <w:t>Paraguay</w:t>
      </w:r>
    </w:p>
    <w:p w14:paraId="6B627C0D" w14:textId="77777777" w:rsidR="00C924AB" w:rsidRPr="00C94C7D" w:rsidRDefault="00C924AB" w:rsidP="00C924AB">
      <w:pPr>
        <w:pStyle w:val="3Columns"/>
      </w:pPr>
      <w:r w:rsidRPr="00C94C7D">
        <w:t>Rwanda</w:t>
      </w:r>
    </w:p>
    <w:p w14:paraId="3C3DDCE8" w14:textId="77777777" w:rsidR="00C924AB" w:rsidRPr="00C94C7D" w:rsidRDefault="00C924AB" w:rsidP="00C924AB">
      <w:pPr>
        <w:pStyle w:val="3Columns"/>
      </w:pPr>
      <w:r w:rsidRPr="00C94C7D">
        <w:t>Sierra Leone</w:t>
      </w:r>
    </w:p>
    <w:p w14:paraId="2C50968F" w14:textId="77777777" w:rsidR="00C924AB" w:rsidRPr="00C94C7D" w:rsidRDefault="00C924AB" w:rsidP="00C924AB">
      <w:pPr>
        <w:pStyle w:val="3Columns"/>
      </w:pPr>
      <w:r w:rsidRPr="00C94C7D">
        <w:t>Algeria</w:t>
      </w:r>
    </w:p>
    <w:p w14:paraId="2AACC378" w14:textId="77777777" w:rsidR="00C924AB" w:rsidRPr="00C94C7D" w:rsidRDefault="00C924AB" w:rsidP="00C924AB">
      <w:pPr>
        <w:pStyle w:val="3Columns"/>
      </w:pPr>
      <w:r w:rsidRPr="00C94C7D">
        <w:t>Monaco</w:t>
      </w:r>
    </w:p>
    <w:p w14:paraId="40D38C10" w14:textId="77777777" w:rsidR="00C924AB" w:rsidRPr="00C94C7D" w:rsidRDefault="00C924AB" w:rsidP="00C924AB">
      <w:pPr>
        <w:pStyle w:val="3Columns"/>
      </w:pPr>
      <w:r w:rsidRPr="00C94C7D">
        <w:t>Uganda</w:t>
      </w:r>
    </w:p>
    <w:p w14:paraId="0EB127DE" w14:textId="77777777" w:rsidR="00C924AB" w:rsidRPr="00C94C7D" w:rsidRDefault="00C924AB" w:rsidP="00C924AB">
      <w:pPr>
        <w:pStyle w:val="3Columns"/>
      </w:pPr>
      <w:r w:rsidRPr="00C94C7D">
        <w:t>Zambia</w:t>
      </w:r>
    </w:p>
    <w:p w14:paraId="3D533243" w14:textId="77777777" w:rsidR="00C924AB" w:rsidRPr="00C94C7D" w:rsidRDefault="00C924AB" w:rsidP="00C924AB">
      <w:pPr>
        <w:pStyle w:val="3Columns"/>
      </w:pPr>
      <w:r w:rsidRPr="00C94C7D">
        <w:t>Afghanistan</w:t>
      </w:r>
    </w:p>
    <w:p w14:paraId="3BBBFA2C" w14:textId="77777777" w:rsidR="00C924AB" w:rsidRPr="00C94C7D" w:rsidRDefault="00C924AB" w:rsidP="00C924AB">
      <w:pPr>
        <w:pStyle w:val="3Columns"/>
      </w:pPr>
      <w:r w:rsidRPr="00C94C7D">
        <w:t>Congo</w:t>
      </w:r>
    </w:p>
    <w:p w14:paraId="35794EEA" w14:textId="77777777" w:rsidR="00C924AB" w:rsidRPr="00C94C7D" w:rsidRDefault="00C924AB" w:rsidP="00C924AB">
      <w:pPr>
        <w:pStyle w:val="3Columns"/>
      </w:pPr>
      <w:r w:rsidRPr="00C94C7D">
        <w:t>Equatorial Guinea</w:t>
      </w:r>
    </w:p>
    <w:p w14:paraId="09D53430" w14:textId="77777777" w:rsidR="00C924AB" w:rsidRPr="00C94C7D" w:rsidRDefault="00C924AB" w:rsidP="00C924AB">
      <w:pPr>
        <w:pStyle w:val="3Columns"/>
      </w:pPr>
      <w:proofErr w:type="spellStart"/>
      <w:r w:rsidRPr="00C94C7D">
        <w:t>Figi</w:t>
      </w:r>
      <w:proofErr w:type="spellEnd"/>
    </w:p>
    <w:p w14:paraId="533FCC5C" w14:textId="77777777" w:rsidR="00C924AB" w:rsidRPr="00C94C7D" w:rsidRDefault="00C924AB" w:rsidP="00C924AB">
      <w:pPr>
        <w:pStyle w:val="3Columns"/>
      </w:pPr>
      <w:r w:rsidRPr="00C94C7D">
        <w:t>Iran</w:t>
      </w:r>
    </w:p>
    <w:p w14:paraId="518FC4BB" w14:textId="77777777" w:rsidR="00C924AB" w:rsidRPr="00C94C7D" w:rsidRDefault="00C924AB" w:rsidP="00C924AB">
      <w:pPr>
        <w:pStyle w:val="3Columns"/>
      </w:pPr>
      <w:r w:rsidRPr="00C94C7D">
        <w:t>Kenya</w:t>
      </w:r>
    </w:p>
    <w:p w14:paraId="137B1593" w14:textId="77777777" w:rsidR="00C924AB" w:rsidRPr="00C94C7D" w:rsidRDefault="00C924AB" w:rsidP="00C924AB">
      <w:pPr>
        <w:pStyle w:val="3Columns"/>
      </w:pPr>
      <w:r w:rsidRPr="00C94C7D">
        <w:t>Morocco</w:t>
      </w:r>
    </w:p>
    <w:p w14:paraId="73F7617F" w14:textId="77777777" w:rsidR="00C924AB" w:rsidRPr="00C94C7D" w:rsidRDefault="00C924AB" w:rsidP="00C924AB">
      <w:pPr>
        <w:pStyle w:val="3Columns"/>
      </w:pPr>
      <w:r w:rsidRPr="00C94C7D">
        <w:t>Papua New Guinea</w:t>
      </w:r>
    </w:p>
    <w:p w14:paraId="74642EB5" w14:textId="77777777" w:rsidR="00C924AB" w:rsidRPr="00C94C7D" w:rsidRDefault="00C924AB" w:rsidP="00C924AB">
      <w:pPr>
        <w:pStyle w:val="3Columns"/>
      </w:pPr>
      <w:r w:rsidRPr="00C94C7D">
        <w:t>Sudan</w:t>
      </w:r>
    </w:p>
    <w:p w14:paraId="4260D369" w14:textId="77777777" w:rsidR="00C924AB" w:rsidRPr="00C94C7D" w:rsidRDefault="00C924AB" w:rsidP="00C924AB">
      <w:pPr>
        <w:pStyle w:val="3Columns"/>
      </w:pPr>
      <w:r w:rsidRPr="00C94C7D">
        <w:t>Botswana</w:t>
      </w:r>
    </w:p>
    <w:p w14:paraId="179B2E27" w14:textId="77777777" w:rsidR="00C924AB" w:rsidRPr="00C94C7D" w:rsidRDefault="00C924AB" w:rsidP="00C924AB">
      <w:pPr>
        <w:pStyle w:val="3Columns"/>
      </w:pPr>
      <w:r w:rsidRPr="00C94C7D">
        <w:t>Lesotho</w:t>
      </w:r>
    </w:p>
    <w:p w14:paraId="37463AD3" w14:textId="77777777" w:rsidR="00C924AB" w:rsidRPr="00C94C7D" w:rsidRDefault="00C924AB" w:rsidP="00C924AB">
      <w:pPr>
        <w:pStyle w:val="3Columns"/>
      </w:pPr>
      <w:r w:rsidRPr="00C94C7D">
        <w:t>Zaire (Congo)</w:t>
      </w:r>
    </w:p>
    <w:p w14:paraId="1C4B9462" w14:textId="77777777" w:rsidR="00C924AB" w:rsidRPr="00C94C7D" w:rsidRDefault="00C924AB" w:rsidP="00C924AB">
      <w:pPr>
        <w:pStyle w:val="3Columns"/>
      </w:pPr>
      <w:proofErr w:type="spellStart"/>
      <w:r w:rsidRPr="00C94C7D">
        <w:t>Kirbati</w:t>
      </w:r>
      <w:proofErr w:type="spellEnd"/>
    </w:p>
    <w:p w14:paraId="1A884460" w14:textId="77777777" w:rsidR="00C924AB" w:rsidRPr="00C94C7D" w:rsidRDefault="00C924AB" w:rsidP="00C924AB">
      <w:pPr>
        <w:pStyle w:val="3Columns"/>
      </w:pPr>
      <w:r w:rsidRPr="00C94C7D">
        <w:t>Tuvalu</w:t>
      </w:r>
    </w:p>
    <w:p w14:paraId="78B3E95E" w14:textId="77777777" w:rsidR="00C924AB" w:rsidRPr="00C94C7D" w:rsidRDefault="00C924AB" w:rsidP="00C924AB">
      <w:pPr>
        <w:pStyle w:val="3Columns"/>
      </w:pPr>
      <w:r w:rsidRPr="00C94C7D">
        <w:t>South Yemen (Yemen)</w:t>
      </w:r>
    </w:p>
    <w:p w14:paraId="290CBAD4" w14:textId="77777777" w:rsidR="00C924AB" w:rsidRPr="00C94C7D" w:rsidRDefault="00C924AB" w:rsidP="00C924AB">
      <w:pPr>
        <w:pStyle w:val="3Columns"/>
      </w:pPr>
      <w:r w:rsidRPr="00C94C7D">
        <w:t>Nauru</w:t>
      </w:r>
    </w:p>
    <w:p w14:paraId="68681E45" w14:textId="77777777" w:rsidR="00C924AB" w:rsidRPr="00C94C7D" w:rsidRDefault="00C924AB" w:rsidP="00C924AB">
      <w:pPr>
        <w:pStyle w:val="3Columns"/>
      </w:pPr>
      <w:r w:rsidRPr="00C94C7D">
        <w:t>Swaziland</w:t>
      </w:r>
    </w:p>
    <w:p w14:paraId="7D5E334D" w14:textId="77777777" w:rsidR="00C924AB" w:rsidRPr="00C94C7D" w:rsidRDefault="00C924AB" w:rsidP="00C924AB">
      <w:pPr>
        <w:pStyle w:val="3Columns"/>
      </w:pPr>
      <w:r w:rsidRPr="00C94C7D">
        <w:t>Andorra</w:t>
      </w:r>
    </w:p>
    <w:p w14:paraId="21E302F1" w14:textId="77777777" w:rsidR="00C924AB" w:rsidRDefault="00C924AB" w:rsidP="00C924AB">
      <w:pPr>
        <w:sectPr w:rsidR="00C924AB" w:rsidSect="00C924AB">
          <w:type w:val="continuous"/>
          <w:pgSz w:w="8640" w:h="12960"/>
          <w:pgMar w:top="1440" w:right="1440" w:bottom="1440" w:left="1440" w:header="720" w:footer="720" w:gutter="0"/>
          <w:cols w:num="3" w:space="72"/>
          <w:docGrid w:linePitch="360"/>
        </w:sectPr>
      </w:pPr>
    </w:p>
    <w:p w14:paraId="00B5539B" w14:textId="77777777" w:rsidR="00C924AB" w:rsidRDefault="00C924AB" w:rsidP="00C924AB"/>
    <w:p w14:paraId="10B5E4A9" w14:textId="0574642C" w:rsidR="00C924AB" w:rsidRDefault="00C924AB" w:rsidP="00C924AB">
      <w:pPr>
        <w:ind w:firstLine="0"/>
      </w:pPr>
      <w:r>
        <w:t>grant women the right to vote</w:t>
      </w:r>
      <w:r w:rsidRPr="004E40EF">
        <w:t>—</w:t>
      </w:r>
      <w:r>
        <w:t xml:space="preserve">another </w:t>
      </w:r>
      <w:r w:rsidRPr="004E40EF">
        <w:t xml:space="preserve">thirty-two countries. </w:t>
      </w:r>
      <w:r>
        <w:t xml:space="preserve">There were now fewer than 30 “holdouts,” or local that had not yet granted women the right to vote. </w:t>
      </w:r>
    </w:p>
    <w:p w14:paraId="2D11D062" w14:textId="7286DCF0" w:rsidR="00C924AB" w:rsidRDefault="00C924AB" w:rsidP="00C924AB">
      <w:r>
        <w:t>This idea whose time has come then reached what I consider to be its global maturity i</w:t>
      </w:r>
      <w:r w:rsidRPr="004E40EF">
        <w:t>n the 1970s</w:t>
      </w:r>
      <w:r>
        <w:t xml:space="preserve"> (and just beyond)</w:t>
      </w:r>
      <w:r w:rsidRPr="004E40EF">
        <w:t xml:space="preserve"> </w:t>
      </w:r>
      <w:r>
        <w:t>when:</w:t>
      </w:r>
      <w:r>
        <w:t xml:space="preserve"> </w:t>
      </w:r>
      <w:r>
        <w:t xml:space="preserve">(List </w:t>
      </w:r>
      <w:r>
        <w:t>8)</w:t>
      </w:r>
    </w:p>
    <w:p w14:paraId="18292E0C" w14:textId="77777777" w:rsidR="00C924AB" w:rsidRDefault="00C924AB" w:rsidP="00C924AB"/>
    <w:p w14:paraId="24C19CD9" w14:textId="06020FEA" w:rsidR="00C924AB" w:rsidRPr="001C1AC5" w:rsidRDefault="00C924AB" w:rsidP="00C924AB">
      <w:pPr>
        <w:sectPr w:rsidR="00C924AB" w:rsidRPr="001C1AC5" w:rsidSect="00C924AB">
          <w:type w:val="continuous"/>
          <w:pgSz w:w="8640" w:h="12960"/>
          <w:pgMar w:top="1440" w:right="1440" w:bottom="1440" w:left="1440" w:header="720" w:footer="720" w:gutter="0"/>
          <w:cols w:space="720"/>
          <w:docGrid w:linePitch="360"/>
        </w:sectPr>
      </w:pPr>
    </w:p>
    <w:p w14:paraId="32AAE79B" w14:textId="77777777" w:rsidR="00C924AB" w:rsidRPr="004E40EF" w:rsidRDefault="00C924AB" w:rsidP="00C924AB">
      <w:pPr>
        <w:pStyle w:val="3Columns"/>
      </w:pPr>
      <w:r w:rsidRPr="004E40EF">
        <w:t>North Yemen (Yemen)</w:t>
      </w:r>
    </w:p>
    <w:p w14:paraId="6183F6AE" w14:textId="77777777" w:rsidR="00C924AB" w:rsidRDefault="00C924AB" w:rsidP="00C924AB">
      <w:pPr>
        <w:pStyle w:val="3Columns"/>
      </w:pPr>
      <w:r w:rsidRPr="004E40EF">
        <w:t>Bangladesh</w:t>
      </w:r>
    </w:p>
    <w:p w14:paraId="1E9B5518" w14:textId="77777777" w:rsidR="00C924AB" w:rsidRDefault="00C924AB" w:rsidP="00C924AB">
      <w:pPr>
        <w:pStyle w:val="3Columns"/>
      </w:pPr>
      <w:r w:rsidRPr="004E40EF">
        <w:t>Switzerland</w:t>
      </w:r>
    </w:p>
    <w:p w14:paraId="481C3211" w14:textId="77777777" w:rsidR="00C924AB" w:rsidRDefault="00C924AB" w:rsidP="00C924AB">
      <w:pPr>
        <w:pStyle w:val="3Columns"/>
      </w:pPr>
      <w:r w:rsidRPr="004E40EF">
        <w:t>Jordan</w:t>
      </w:r>
    </w:p>
    <w:p w14:paraId="7CB9806D" w14:textId="77777777" w:rsidR="00C924AB" w:rsidRDefault="00C924AB" w:rsidP="00C924AB">
      <w:pPr>
        <w:pStyle w:val="3Columns"/>
      </w:pPr>
      <w:r w:rsidRPr="004E40EF">
        <w:t>Solomon Islands</w:t>
      </w:r>
    </w:p>
    <w:p w14:paraId="7380D606" w14:textId="77777777" w:rsidR="00C924AB" w:rsidRDefault="00C924AB" w:rsidP="00C924AB">
      <w:pPr>
        <w:pStyle w:val="3Columns"/>
      </w:pPr>
      <w:r w:rsidRPr="004E40EF">
        <w:t>Angola</w:t>
      </w:r>
    </w:p>
    <w:p w14:paraId="309F8AE8" w14:textId="77777777" w:rsidR="00C924AB" w:rsidRDefault="00C924AB" w:rsidP="00C924AB">
      <w:pPr>
        <w:pStyle w:val="3Columns"/>
      </w:pPr>
      <w:r w:rsidRPr="004E40EF">
        <w:t>Cape Verde</w:t>
      </w:r>
    </w:p>
    <w:p w14:paraId="73A0C151" w14:textId="77777777" w:rsidR="00C924AB" w:rsidRDefault="00C924AB" w:rsidP="00C924AB">
      <w:pPr>
        <w:pStyle w:val="3Columns"/>
      </w:pPr>
      <w:r w:rsidRPr="004E40EF">
        <w:t>Mozambique</w:t>
      </w:r>
    </w:p>
    <w:p w14:paraId="792534DC" w14:textId="77777777" w:rsidR="00C924AB" w:rsidRDefault="00C924AB" w:rsidP="00C924AB">
      <w:pPr>
        <w:pStyle w:val="3Columns"/>
      </w:pPr>
      <w:proofErr w:type="spellStart"/>
      <w:r w:rsidRPr="004E40EF">
        <w:t>Sâo</w:t>
      </w:r>
      <w:proofErr w:type="spellEnd"/>
      <w:r w:rsidRPr="004E40EF">
        <w:t xml:space="preserve"> Tomé and Principe</w:t>
      </w:r>
    </w:p>
    <w:p w14:paraId="2369E69E" w14:textId="77777777" w:rsidR="00C924AB" w:rsidRDefault="00C924AB" w:rsidP="00C924AB">
      <w:pPr>
        <w:pStyle w:val="3Columns"/>
      </w:pPr>
      <w:r w:rsidRPr="004E40EF">
        <w:t>Vanuatu</w:t>
      </w:r>
    </w:p>
    <w:p w14:paraId="30C0F744" w14:textId="77777777" w:rsidR="00C924AB" w:rsidRDefault="00C924AB" w:rsidP="00C924AB">
      <w:pPr>
        <w:pStyle w:val="3Columns"/>
      </w:pPr>
      <w:r w:rsidRPr="004E40EF">
        <w:t>Timor-Leste</w:t>
      </w:r>
    </w:p>
    <w:p w14:paraId="75DACA8F" w14:textId="77777777" w:rsidR="00C924AB" w:rsidRDefault="00C924AB" w:rsidP="00C924AB">
      <w:pPr>
        <w:pStyle w:val="3Columns"/>
      </w:pPr>
      <w:r w:rsidRPr="004E40EF">
        <w:t>Guinea-Bissau</w:t>
      </w:r>
    </w:p>
    <w:p w14:paraId="6599CE80" w14:textId="77777777" w:rsidR="00C924AB" w:rsidRDefault="00C924AB" w:rsidP="00C924AB">
      <w:pPr>
        <w:pStyle w:val="3Columns"/>
      </w:pPr>
      <w:r w:rsidRPr="004E40EF">
        <w:t>Marshall Islands</w:t>
      </w:r>
    </w:p>
    <w:p w14:paraId="5893FCC2" w14:textId="77777777" w:rsidR="00C924AB" w:rsidRDefault="00C924AB" w:rsidP="00C924AB">
      <w:pPr>
        <w:pStyle w:val="3Columns"/>
      </w:pPr>
      <w:r w:rsidRPr="004E40EF">
        <w:t>Micronesia</w:t>
      </w:r>
      <w:r>
        <w:t>, and</w:t>
      </w:r>
    </w:p>
    <w:p w14:paraId="40548CC5" w14:textId="77777777" w:rsidR="00C924AB" w:rsidRDefault="00C924AB" w:rsidP="00C924AB">
      <w:pPr>
        <w:pStyle w:val="3Columns"/>
      </w:pPr>
      <w:r w:rsidRPr="004E40EF">
        <w:t>Palau</w:t>
      </w:r>
    </w:p>
    <w:p w14:paraId="06A949CC" w14:textId="77777777" w:rsidR="00C924AB" w:rsidRDefault="00C924AB" w:rsidP="00C924AB">
      <w:pPr>
        <w:ind w:firstLine="0"/>
        <w:sectPr w:rsidR="00C924AB" w:rsidSect="00C924AB">
          <w:type w:val="continuous"/>
          <w:pgSz w:w="8640" w:h="12960"/>
          <w:pgMar w:top="1440" w:right="1440" w:bottom="1440" w:left="1440" w:header="720" w:footer="720" w:gutter="0"/>
          <w:cols w:num="3" w:space="72"/>
          <w:docGrid w:linePitch="360"/>
        </w:sectPr>
      </w:pPr>
    </w:p>
    <w:p w14:paraId="6F2BAB4E" w14:textId="77777777" w:rsidR="00F70C1C" w:rsidRDefault="00C924AB"/>
    <w:sectPr w:rsidR="00F70C1C" w:rsidSect="00C924AB">
      <w:pgSz w:w="8640" w:h="1296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CaslonAntique">
    <w:panose1 w:val="02000503000000000000"/>
    <w:charset w:val="4D"/>
    <w:family w:val="auto"/>
    <w:pitch w:val="variable"/>
    <w:sig w:usb0="800000AF" w:usb1="4000214A" w:usb2="00000000" w:usb3="00000000" w:csb0="0000001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47E6F"/>
    <w:multiLevelType w:val="hybridMultilevel"/>
    <w:tmpl w:val="781063B4"/>
    <w:lvl w:ilvl="0" w:tplc="E438EC54">
      <w:start w:val="1"/>
      <w:numFmt w:val="bullet"/>
      <w:lvlText w:val=""/>
      <w:lvlJc w:val="left"/>
      <w:pPr>
        <w:ind w:left="1008" w:hanging="360"/>
      </w:pPr>
      <w:rPr>
        <w:rFonts w:ascii="Wingdings" w:hAnsi="Wingdings" w:hint="default"/>
        <w:color w:val="auto"/>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1E1A70B0"/>
    <w:multiLevelType w:val="hybridMultilevel"/>
    <w:tmpl w:val="B63A57B4"/>
    <w:lvl w:ilvl="0" w:tplc="E438EC54">
      <w:start w:val="1"/>
      <w:numFmt w:val="bullet"/>
      <w:lvlText w:val=""/>
      <w:lvlJc w:val="left"/>
      <w:pPr>
        <w:ind w:left="1008" w:hanging="360"/>
      </w:pPr>
      <w:rPr>
        <w:rFonts w:ascii="Wingdings" w:hAnsi="Wingdings" w:hint="default"/>
        <w:color w:val="auto"/>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295E3136"/>
    <w:multiLevelType w:val="hybridMultilevel"/>
    <w:tmpl w:val="35E29890"/>
    <w:lvl w:ilvl="0" w:tplc="E438EC54">
      <w:start w:val="1"/>
      <w:numFmt w:val="bullet"/>
      <w:lvlText w:val=""/>
      <w:lvlJc w:val="left"/>
      <w:pPr>
        <w:ind w:left="1008" w:hanging="360"/>
      </w:pPr>
      <w:rPr>
        <w:rFonts w:ascii="Wingdings" w:hAnsi="Wingdings" w:hint="default"/>
        <w:color w:val="auto"/>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4D712C18"/>
    <w:multiLevelType w:val="hybridMultilevel"/>
    <w:tmpl w:val="A0AEC1BA"/>
    <w:lvl w:ilvl="0" w:tplc="9BC0B0DE">
      <w:start w:val="1"/>
      <w:numFmt w:val="bullet"/>
      <w:pStyle w:val="ListParagraph"/>
      <w:lvlText w:val=""/>
      <w:lvlJc w:val="left"/>
      <w:pPr>
        <w:ind w:left="1008" w:hanging="360"/>
      </w:pPr>
      <w:rPr>
        <w:rFonts w:ascii="Wingdings 2" w:hAnsi="Wingdings 2" w:hint="default"/>
        <w:color w:val="auto"/>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4AB"/>
    <w:rsid w:val="001B016C"/>
    <w:rsid w:val="00C924AB"/>
    <w:rsid w:val="00ED5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B6E170"/>
  <w15:chartTrackingRefBased/>
  <w15:docId w15:val="{1A765FEF-1B23-4D47-8FEF-6A0F5FDF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C924AB"/>
    <w:pPr>
      <w:spacing w:after="160" w:line="360" w:lineRule="auto"/>
      <w:ind w:firstLine="288"/>
      <w:contextualSpacing/>
      <w:jc w:val="both"/>
    </w:pPr>
    <w:rPr>
      <w:rFonts w:ascii="Baskerville" w:eastAsia="Times New Roman" w:hAnsi="Baskerville"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924AB"/>
    <w:rPr>
      <w:sz w:val="18"/>
      <w:szCs w:val="18"/>
    </w:rPr>
  </w:style>
  <w:style w:type="paragraph" w:styleId="CommentText">
    <w:name w:val="annotation text"/>
    <w:basedOn w:val="Normal"/>
    <w:link w:val="CommentTextChar"/>
    <w:uiPriority w:val="99"/>
    <w:unhideWhenUsed/>
    <w:rsid w:val="00C924AB"/>
    <w:pPr>
      <w:autoSpaceDE w:val="0"/>
      <w:autoSpaceDN w:val="0"/>
      <w:adjustRightInd w:val="0"/>
    </w:pPr>
    <w:rPr>
      <w:rFonts w:ascii="CaslonAntique" w:eastAsia="CaslonAntique" w:hAnsi="CaslonAntique" w:cs="CaslonAntique"/>
    </w:rPr>
  </w:style>
  <w:style w:type="character" w:customStyle="1" w:styleId="CommentTextChar">
    <w:name w:val="Comment Text Char"/>
    <w:basedOn w:val="DefaultParagraphFont"/>
    <w:link w:val="CommentText"/>
    <w:uiPriority w:val="99"/>
    <w:rsid w:val="00C924AB"/>
    <w:rPr>
      <w:rFonts w:ascii="CaslonAntique" w:eastAsia="CaslonAntique" w:hAnsi="CaslonAntique" w:cs="CaslonAntique"/>
    </w:rPr>
  </w:style>
  <w:style w:type="paragraph" w:styleId="ListParagraph">
    <w:name w:val="List Paragraph"/>
    <w:basedOn w:val="Normal"/>
    <w:uiPriority w:val="34"/>
    <w:qFormat/>
    <w:rsid w:val="00C924AB"/>
    <w:pPr>
      <w:numPr>
        <w:numId w:val="1"/>
      </w:numPr>
      <w:ind w:left="810"/>
      <w:jc w:val="left"/>
    </w:pPr>
    <w:rPr>
      <w:kern w:val="1"/>
    </w:rPr>
  </w:style>
  <w:style w:type="paragraph" w:customStyle="1" w:styleId="3Columns">
    <w:name w:val="3 Columns"/>
    <w:basedOn w:val="ListParagraph"/>
    <w:uiPriority w:val="99"/>
    <w:qFormat/>
    <w:rsid w:val="00C924AB"/>
    <w:pPr>
      <w:ind w:left="360" w:hanging="180"/>
    </w:pPr>
    <w:rPr>
      <w:sz w:val="20"/>
      <w:szCs w:val="20"/>
    </w:rPr>
  </w:style>
  <w:style w:type="paragraph" w:customStyle="1" w:styleId="ListParagraphCountries">
    <w:name w:val="List Paragraph Countries"/>
    <w:basedOn w:val="ListParagraph"/>
    <w:uiPriority w:val="99"/>
    <w:qFormat/>
    <w:rsid w:val="00C924AB"/>
    <w:rPr>
      <w:sz w:val="22"/>
      <w:szCs w:val="22"/>
    </w:rPr>
  </w:style>
  <w:style w:type="paragraph" w:styleId="BalloonText">
    <w:name w:val="Balloon Text"/>
    <w:basedOn w:val="Normal"/>
    <w:link w:val="BalloonTextChar"/>
    <w:uiPriority w:val="99"/>
    <w:semiHidden/>
    <w:unhideWhenUsed/>
    <w:rsid w:val="00C924AB"/>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924AB"/>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652</Words>
  <Characters>3719</Characters>
  <Application>Microsoft Office Word</Application>
  <DocSecurity>0</DocSecurity>
  <Lines>30</Lines>
  <Paragraphs>8</Paragraphs>
  <ScaleCrop>false</ScaleCrop>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Thorndike</dc:creator>
  <cp:keywords/>
  <dc:description/>
  <cp:lastModifiedBy>Markus Thorndike</cp:lastModifiedBy>
  <cp:revision>1</cp:revision>
  <dcterms:created xsi:type="dcterms:W3CDTF">2019-04-01T03:11:00Z</dcterms:created>
  <dcterms:modified xsi:type="dcterms:W3CDTF">2019-04-01T03:17:00Z</dcterms:modified>
</cp:coreProperties>
</file>