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00" w:rsidRDefault="00D70600" w:rsidP="00D70600">
      <w:r>
        <w:t xml:space="preserve">TEXT on </w:t>
      </w:r>
      <w:proofErr w:type="spellStart"/>
      <w:r>
        <w:t>the</w:t>
      </w:r>
      <w:proofErr w:type="spellEnd"/>
      <w:r>
        <w:t xml:space="preserve"> Label &amp; Label Size (W: 110mm x H: 60mm)</w:t>
      </w:r>
    </w:p>
    <w:p w:rsidR="00D70600" w:rsidRPr="00BD7EAB" w:rsidRDefault="00D70600" w:rsidP="00D70600">
      <w:pPr>
        <w:pStyle w:val="KeinLeerraum"/>
      </w:pPr>
      <w:r w:rsidRPr="00BD7EAB">
        <w:rPr>
          <w:b/>
          <w:sz w:val="28"/>
          <w:szCs w:val="28"/>
        </w:rPr>
        <w:t xml:space="preserve">CANAL-DRY </w:t>
      </w:r>
      <w:r w:rsidRPr="00BD7EAB">
        <w:rPr>
          <w:b/>
          <w:sz w:val="28"/>
          <w:szCs w:val="28"/>
        </w:rPr>
        <w:tab/>
      </w:r>
      <w:r w:rsidRPr="00BD7EAB">
        <w:rPr>
          <w:b/>
          <w:sz w:val="28"/>
          <w:szCs w:val="28"/>
        </w:rPr>
        <w:tab/>
      </w:r>
      <w:r w:rsidRPr="00BD7EAB">
        <w:rPr>
          <w:b/>
          <w:sz w:val="28"/>
          <w:szCs w:val="28"/>
        </w:rPr>
        <w:tab/>
      </w:r>
      <w:r w:rsidRPr="00BD7EAB">
        <w:rPr>
          <w:b/>
          <w:sz w:val="28"/>
          <w:szCs w:val="28"/>
        </w:rPr>
        <w:tab/>
      </w:r>
      <w:r w:rsidRPr="00BD7EAB">
        <w:tab/>
      </w:r>
      <w:r w:rsidRPr="00BD7EAB">
        <w:tab/>
      </w:r>
      <w:r w:rsidRPr="00BD7EAB">
        <w:tab/>
      </w:r>
      <w:r w:rsidRPr="00BD7EAB">
        <w:tab/>
      </w:r>
      <w:r w:rsidRPr="00BD7EAB">
        <w:tab/>
      </w:r>
      <w:r w:rsidRPr="00BD7EAB">
        <w:tab/>
      </w:r>
    </w:p>
    <w:p w:rsidR="00D70600" w:rsidRDefault="00D70600" w:rsidP="00D70600">
      <w:pPr>
        <w:pStyle w:val="KeinLeerraum"/>
      </w:pPr>
      <w:r>
        <w:t xml:space="preserve">GB Liquid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drying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degresing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tooth</w:t>
      </w:r>
      <w:proofErr w:type="spellEnd"/>
      <w:r>
        <w:t xml:space="preserve"> </w:t>
      </w:r>
      <w:proofErr w:type="spellStart"/>
      <w:r>
        <w:t>tissue</w:t>
      </w:r>
      <w:proofErr w:type="spellEnd"/>
    </w:p>
    <w:p w:rsidR="00D70600" w:rsidRDefault="00D70600" w:rsidP="00D70600">
      <w:pPr>
        <w:pStyle w:val="KeinLeerraum"/>
      </w:pPr>
      <w:r>
        <w:t xml:space="preserve">DE </w:t>
      </w:r>
      <w:r w:rsidRPr="00F236D1">
        <w:t xml:space="preserve">Flüssigkeit zum Trocknen und </w:t>
      </w:r>
      <w:r>
        <w:t>Entfetten</w:t>
      </w:r>
    </w:p>
    <w:p w:rsidR="00D70600" w:rsidRDefault="00D70600" w:rsidP="00D70600">
      <w:pPr>
        <w:pStyle w:val="KeinLeerraum"/>
      </w:pPr>
      <w:r>
        <w:t>FR</w:t>
      </w:r>
      <w:r w:rsidRPr="002F3CE0">
        <w:t xml:space="preserve"> Liquide </w:t>
      </w:r>
      <w:proofErr w:type="spellStart"/>
      <w:r w:rsidRPr="002F3CE0">
        <w:t>pour</w:t>
      </w:r>
      <w:proofErr w:type="spellEnd"/>
      <w:r w:rsidRPr="002F3CE0">
        <w:t xml:space="preserve"> le </w:t>
      </w:r>
      <w:proofErr w:type="spellStart"/>
      <w:r w:rsidRPr="002F3CE0">
        <w:t>séchage</w:t>
      </w:r>
      <w:proofErr w:type="spellEnd"/>
      <w:r w:rsidRPr="002F3CE0">
        <w:t xml:space="preserve"> et le </w:t>
      </w:r>
      <w:proofErr w:type="spellStart"/>
      <w:r w:rsidRPr="002F3CE0">
        <w:t>dégraissage</w:t>
      </w:r>
      <w:proofErr w:type="spellEnd"/>
    </w:p>
    <w:p w:rsidR="00D70600" w:rsidRDefault="00D70600" w:rsidP="00D70600">
      <w:pPr>
        <w:pStyle w:val="KeinLeerraum"/>
      </w:pPr>
      <w:r>
        <w:t>NL</w:t>
      </w:r>
      <w:r w:rsidRPr="002F3CE0">
        <w:t xml:space="preserve"> </w:t>
      </w:r>
      <w:proofErr w:type="spellStart"/>
      <w:r w:rsidRPr="002F3CE0">
        <w:t>Vloeistof</w:t>
      </w:r>
      <w:proofErr w:type="spellEnd"/>
      <w:r w:rsidRPr="002F3CE0">
        <w:t xml:space="preserve"> </w:t>
      </w:r>
      <w:proofErr w:type="spellStart"/>
      <w:r w:rsidRPr="002F3CE0">
        <w:t>voor</w:t>
      </w:r>
      <w:proofErr w:type="spellEnd"/>
      <w:r w:rsidRPr="002F3CE0">
        <w:t xml:space="preserve"> </w:t>
      </w:r>
      <w:proofErr w:type="spellStart"/>
      <w:r w:rsidRPr="002F3CE0">
        <w:t>drogen</w:t>
      </w:r>
      <w:proofErr w:type="spellEnd"/>
      <w:r w:rsidRPr="002F3CE0">
        <w:t xml:space="preserve"> en </w:t>
      </w:r>
      <w:proofErr w:type="spellStart"/>
      <w:r w:rsidRPr="002F3CE0">
        <w:t>ontvetten</w:t>
      </w:r>
      <w:proofErr w:type="spellEnd"/>
      <w:r w:rsidRPr="002F3CE0">
        <w:t xml:space="preserve"> </w:t>
      </w:r>
    </w:p>
    <w:p w:rsidR="00D70600" w:rsidRDefault="00D70600" w:rsidP="00D70600">
      <w:pPr>
        <w:pStyle w:val="KeinLeerraum"/>
      </w:pPr>
      <w:r>
        <w:t xml:space="preserve">SP </w:t>
      </w:r>
      <w:proofErr w:type="spellStart"/>
      <w:r w:rsidRPr="002F3CE0">
        <w:t>Líq</w:t>
      </w:r>
      <w:r>
        <w:t>uido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secado</w:t>
      </w:r>
      <w:proofErr w:type="spellEnd"/>
      <w:r>
        <w:t xml:space="preserve"> y </w:t>
      </w:r>
      <w:proofErr w:type="spellStart"/>
      <w:r>
        <w:t>desengrasado</w:t>
      </w:r>
      <w:proofErr w:type="spellEnd"/>
    </w:p>
    <w:p w:rsidR="00D70600" w:rsidRDefault="00D70600" w:rsidP="00D70600">
      <w:pPr>
        <w:pStyle w:val="KeinLeerraum"/>
      </w:pPr>
      <w:r>
        <w:t xml:space="preserve">IT </w:t>
      </w:r>
      <w:proofErr w:type="spellStart"/>
      <w:r w:rsidRPr="002F3CE0">
        <w:t>Liquido</w:t>
      </w:r>
      <w:proofErr w:type="spellEnd"/>
      <w:r w:rsidRPr="002F3CE0">
        <w:t xml:space="preserve"> per </w:t>
      </w:r>
      <w:proofErr w:type="spellStart"/>
      <w:r w:rsidRPr="002F3CE0">
        <w:t>asciugare</w:t>
      </w:r>
      <w:proofErr w:type="spellEnd"/>
      <w:r w:rsidRPr="002F3CE0">
        <w:t xml:space="preserve"> e </w:t>
      </w:r>
      <w:proofErr w:type="spellStart"/>
      <w:r w:rsidRPr="002F3CE0">
        <w:t>sgrassare</w:t>
      </w:r>
      <w:proofErr w:type="spellEnd"/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r>
        <w:t>45ml</w:t>
      </w: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r>
        <w:t>LOT</w:t>
      </w: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r>
        <w:t xml:space="preserve">Symbol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Sandwatch</w:t>
      </w:r>
      <w:proofErr w:type="spellEnd"/>
    </w:p>
    <w:p w:rsidR="00D70600" w:rsidRDefault="00D70600" w:rsidP="00D70600">
      <w:pPr>
        <w:pStyle w:val="KeinLeerraum"/>
      </w:pPr>
      <w:hyperlink r:id="rId5" w:history="1">
        <w:r w:rsidRPr="00471006">
          <w:rPr>
            <w:rStyle w:val="Hyperlink"/>
          </w:rPr>
          <w:t>https://www.bvl.bund.de/DE/03_Verbraucherprodukte/03_AntragstellerUnternehmen/02_Kosmetik/05_Kennzeichnung/01_Haltbarkeitsdaten/bgs_fuerAntragsteller_kosmetik_mhd_node.html</w:t>
        </w:r>
      </w:hyperlink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r>
        <w:t xml:space="preserve">Attention </w:t>
      </w:r>
      <w:proofErr w:type="spellStart"/>
      <w:r>
        <w:t>Sign</w:t>
      </w:r>
      <w:proofErr w:type="spellEnd"/>
      <w:r>
        <w:t xml:space="preserve"> </w:t>
      </w:r>
      <w:proofErr w:type="spellStart"/>
      <w:proofErr w:type="gramStart"/>
      <w:r>
        <w:t>red</w:t>
      </w:r>
      <w:proofErr w:type="spellEnd"/>
      <w:proofErr w:type="gramEnd"/>
    </w:p>
    <w:p w:rsidR="00D70600" w:rsidRDefault="00D70600" w:rsidP="00D70600">
      <w:pPr>
        <w:pStyle w:val="KeinLeerraum"/>
      </w:pPr>
      <w:hyperlink r:id="rId6" w:history="1">
        <w:r w:rsidRPr="000433E8">
          <w:rPr>
            <w:rStyle w:val="Hyperlink"/>
          </w:rPr>
          <w:t>https://pixabay.com/vectors/warning-attention-exclamation-mark-98676/</w:t>
        </w:r>
      </w:hyperlink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proofErr w:type="spellStart"/>
      <w:r>
        <w:t>Highly</w:t>
      </w:r>
      <w:proofErr w:type="spellEnd"/>
      <w:r>
        <w:t xml:space="preserve"> </w:t>
      </w:r>
      <w:proofErr w:type="spellStart"/>
      <w:r>
        <w:t>flammable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red</w:t>
      </w:r>
      <w:proofErr w:type="spellEnd"/>
    </w:p>
    <w:p w:rsidR="00D70600" w:rsidRDefault="00D70600" w:rsidP="00D70600">
      <w:pPr>
        <w:pStyle w:val="KeinLeerraum"/>
      </w:pPr>
      <w:hyperlink r:id="rId7" w:history="1">
        <w:r w:rsidRPr="000433E8">
          <w:rPr>
            <w:rStyle w:val="Hyperlink"/>
          </w:rPr>
          <w:t>https://de.wikipedia.org/wiki/Leichtentz%C3%BCndliche_Stoffe</w:t>
        </w:r>
      </w:hyperlink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r>
        <w:t>CE 2282</w:t>
      </w: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proofErr w:type="spellStart"/>
      <w:r>
        <w:t>Shisawa</w:t>
      </w:r>
      <w:proofErr w:type="spellEnd"/>
      <w:r>
        <w:t xml:space="preserve"> LOGO</w:t>
      </w: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r w:rsidRPr="004F567A">
        <w:t xml:space="preserve">Manufacturing </w:t>
      </w:r>
      <w:proofErr w:type="spellStart"/>
      <w:r w:rsidRPr="004F567A">
        <w:t>symbol</w:t>
      </w:r>
      <w:proofErr w:type="spellEnd"/>
      <w:r>
        <w:t xml:space="preserve"> (</w:t>
      </w:r>
      <w:proofErr w:type="spellStart"/>
      <w:r>
        <w:t>black</w:t>
      </w:r>
      <w:proofErr w:type="spellEnd"/>
      <w:r>
        <w:t xml:space="preserve"> House)</w:t>
      </w:r>
    </w:p>
    <w:p w:rsidR="00D70600" w:rsidRDefault="00D70600" w:rsidP="00D70600">
      <w:pPr>
        <w:pStyle w:val="KeinLeerraum"/>
      </w:pPr>
      <w:hyperlink r:id="rId8" w:history="1">
        <w:r w:rsidRPr="000433E8">
          <w:rPr>
            <w:rStyle w:val="Hyperlink"/>
          </w:rPr>
          <w:t>https://www.wqs.de/kennzeichnung-bildzeichen-medizinprodukte/</w:t>
        </w:r>
      </w:hyperlink>
    </w:p>
    <w:p w:rsidR="00D70600" w:rsidRDefault="00D70600" w:rsidP="00D70600">
      <w:pPr>
        <w:pStyle w:val="KeinLeerraum"/>
      </w:pPr>
      <w:r>
        <w:rPr>
          <w:rFonts w:ascii="Arial" w:hAnsi="Arial" w:cs="Arial"/>
          <w:color w:val="222222"/>
          <w:shd w:val="clear" w:color="auto" w:fill="FFFFFF"/>
        </w:rPr>
        <w:t xml:space="preserve">CHEMA-ELEKTROMET,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Przemysłowa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9, 35-105 Rzeszów,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Poland</w:t>
      </w:r>
      <w:proofErr w:type="spellEnd"/>
    </w:p>
    <w:p w:rsidR="00D70600" w:rsidRDefault="00D70600" w:rsidP="00D70600">
      <w:pPr>
        <w:pStyle w:val="KeinLeerraum"/>
      </w:pPr>
    </w:p>
    <w:p w:rsidR="00D70600" w:rsidRDefault="00D70600" w:rsidP="00D70600">
      <w:r>
        <w:t>*******************************************************************************</w:t>
      </w:r>
    </w:p>
    <w:p w:rsidR="00D70600" w:rsidRDefault="00D70600" w:rsidP="00D70600">
      <w:pPr>
        <w:pStyle w:val="KeinLeerraum"/>
      </w:pPr>
      <w:r>
        <w:t xml:space="preserve">BOX: </w:t>
      </w:r>
    </w:p>
    <w:p w:rsidR="00D70600" w:rsidRDefault="00D70600" w:rsidP="00D70600">
      <w:pPr>
        <w:pStyle w:val="KeinLeerraum"/>
      </w:pPr>
      <w:proofErr w:type="spellStart"/>
      <w:r>
        <w:t>Folding</w:t>
      </w:r>
      <w:proofErr w:type="spellEnd"/>
      <w:r>
        <w:t xml:space="preserve"> Box Size: 40x40x110mm</w:t>
      </w: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</w:p>
    <w:p w:rsidR="00D70600" w:rsidRPr="00BD7EAB" w:rsidRDefault="00D70600" w:rsidP="00D70600">
      <w:pPr>
        <w:pStyle w:val="KeinLeerraum"/>
      </w:pPr>
      <w:r w:rsidRPr="00BD7EAB">
        <w:rPr>
          <w:b/>
          <w:sz w:val="28"/>
          <w:szCs w:val="28"/>
        </w:rPr>
        <w:t xml:space="preserve">CANAL-DRY </w:t>
      </w:r>
      <w:r w:rsidRPr="00BD7EAB">
        <w:rPr>
          <w:b/>
          <w:sz w:val="28"/>
          <w:szCs w:val="28"/>
        </w:rPr>
        <w:tab/>
      </w:r>
      <w:r w:rsidRPr="00BD7EAB">
        <w:rPr>
          <w:b/>
          <w:sz w:val="28"/>
          <w:szCs w:val="28"/>
        </w:rPr>
        <w:tab/>
      </w:r>
      <w:r w:rsidRPr="00BD7EAB">
        <w:rPr>
          <w:b/>
          <w:sz w:val="28"/>
          <w:szCs w:val="28"/>
        </w:rPr>
        <w:tab/>
      </w:r>
      <w:r w:rsidRPr="00BD7EAB">
        <w:rPr>
          <w:b/>
          <w:sz w:val="28"/>
          <w:szCs w:val="28"/>
        </w:rPr>
        <w:tab/>
      </w:r>
      <w:r w:rsidRPr="00BD7EAB">
        <w:tab/>
      </w:r>
      <w:r w:rsidRPr="00BD7EAB">
        <w:tab/>
      </w:r>
      <w:r w:rsidRPr="00BD7EAB">
        <w:tab/>
      </w:r>
      <w:r w:rsidRPr="00BD7EAB">
        <w:tab/>
      </w:r>
      <w:r w:rsidRPr="00BD7EAB">
        <w:tab/>
      </w:r>
      <w:r w:rsidRPr="00BD7EAB">
        <w:tab/>
      </w:r>
    </w:p>
    <w:p w:rsidR="00D70600" w:rsidRDefault="00D70600" w:rsidP="00D70600">
      <w:pPr>
        <w:pStyle w:val="KeinLeerraum"/>
      </w:pPr>
      <w:r>
        <w:t xml:space="preserve">GB Liquid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drying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degresing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tooth</w:t>
      </w:r>
      <w:proofErr w:type="spellEnd"/>
      <w:r>
        <w:t xml:space="preserve"> </w:t>
      </w:r>
      <w:proofErr w:type="spellStart"/>
      <w:r>
        <w:t>tissue</w:t>
      </w:r>
      <w:proofErr w:type="spellEnd"/>
    </w:p>
    <w:p w:rsidR="00D70600" w:rsidRDefault="00D70600" w:rsidP="00D70600">
      <w:pPr>
        <w:pStyle w:val="KeinLeerraum"/>
      </w:pPr>
      <w:r>
        <w:t xml:space="preserve">DE </w:t>
      </w:r>
      <w:r w:rsidRPr="00F236D1">
        <w:t xml:space="preserve">Flüssigkeit zum Trocknen und </w:t>
      </w:r>
      <w:r>
        <w:t>Entfetten</w:t>
      </w:r>
    </w:p>
    <w:p w:rsidR="00D70600" w:rsidRDefault="00D70600" w:rsidP="00D70600">
      <w:pPr>
        <w:pStyle w:val="KeinLeerraum"/>
      </w:pPr>
      <w:r>
        <w:t>FR</w:t>
      </w:r>
      <w:r w:rsidRPr="002F3CE0">
        <w:t xml:space="preserve"> Liquide </w:t>
      </w:r>
      <w:proofErr w:type="spellStart"/>
      <w:r w:rsidRPr="002F3CE0">
        <w:t>pour</w:t>
      </w:r>
      <w:proofErr w:type="spellEnd"/>
      <w:r w:rsidRPr="002F3CE0">
        <w:t xml:space="preserve"> le </w:t>
      </w:r>
      <w:proofErr w:type="spellStart"/>
      <w:r w:rsidRPr="002F3CE0">
        <w:t>séchage</w:t>
      </w:r>
      <w:proofErr w:type="spellEnd"/>
      <w:r w:rsidRPr="002F3CE0">
        <w:t xml:space="preserve"> et le </w:t>
      </w:r>
      <w:proofErr w:type="spellStart"/>
      <w:r w:rsidRPr="002F3CE0">
        <w:t>dégraissage</w:t>
      </w:r>
      <w:proofErr w:type="spellEnd"/>
    </w:p>
    <w:p w:rsidR="00D70600" w:rsidRDefault="00D70600" w:rsidP="00D70600">
      <w:pPr>
        <w:pStyle w:val="KeinLeerraum"/>
      </w:pPr>
      <w:r>
        <w:t>NL</w:t>
      </w:r>
      <w:r w:rsidRPr="002F3CE0">
        <w:t xml:space="preserve"> </w:t>
      </w:r>
      <w:proofErr w:type="spellStart"/>
      <w:r w:rsidRPr="002F3CE0">
        <w:t>Vloeistof</w:t>
      </w:r>
      <w:proofErr w:type="spellEnd"/>
      <w:r w:rsidRPr="002F3CE0">
        <w:t xml:space="preserve"> </w:t>
      </w:r>
      <w:proofErr w:type="spellStart"/>
      <w:r w:rsidRPr="002F3CE0">
        <w:t>voor</w:t>
      </w:r>
      <w:proofErr w:type="spellEnd"/>
      <w:r w:rsidRPr="002F3CE0">
        <w:t xml:space="preserve"> </w:t>
      </w:r>
      <w:proofErr w:type="spellStart"/>
      <w:r w:rsidRPr="002F3CE0">
        <w:t>drogen</w:t>
      </w:r>
      <w:proofErr w:type="spellEnd"/>
      <w:r w:rsidRPr="002F3CE0">
        <w:t xml:space="preserve"> en </w:t>
      </w:r>
      <w:proofErr w:type="spellStart"/>
      <w:r w:rsidRPr="002F3CE0">
        <w:t>ontvetten</w:t>
      </w:r>
      <w:proofErr w:type="spellEnd"/>
      <w:r w:rsidRPr="002F3CE0">
        <w:t xml:space="preserve"> </w:t>
      </w:r>
    </w:p>
    <w:p w:rsidR="00D70600" w:rsidRDefault="00D70600" w:rsidP="00D70600">
      <w:pPr>
        <w:pStyle w:val="KeinLeerraum"/>
      </w:pPr>
      <w:r>
        <w:t xml:space="preserve">SP </w:t>
      </w:r>
      <w:proofErr w:type="spellStart"/>
      <w:r w:rsidRPr="002F3CE0">
        <w:t>Líq</w:t>
      </w:r>
      <w:r>
        <w:t>uido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secado</w:t>
      </w:r>
      <w:proofErr w:type="spellEnd"/>
      <w:r>
        <w:t xml:space="preserve"> y </w:t>
      </w:r>
      <w:proofErr w:type="spellStart"/>
      <w:r>
        <w:t>desengrasado</w:t>
      </w:r>
      <w:proofErr w:type="spellEnd"/>
    </w:p>
    <w:p w:rsidR="00D70600" w:rsidRDefault="00D70600" w:rsidP="00D70600">
      <w:pPr>
        <w:pStyle w:val="KeinLeerraum"/>
      </w:pPr>
      <w:r>
        <w:t xml:space="preserve">IT </w:t>
      </w:r>
      <w:proofErr w:type="spellStart"/>
      <w:r w:rsidRPr="002F3CE0">
        <w:t>Liquido</w:t>
      </w:r>
      <w:proofErr w:type="spellEnd"/>
      <w:r w:rsidRPr="002F3CE0">
        <w:t xml:space="preserve"> per </w:t>
      </w:r>
      <w:proofErr w:type="spellStart"/>
      <w:r w:rsidRPr="002F3CE0">
        <w:t>asciugare</w:t>
      </w:r>
      <w:proofErr w:type="spellEnd"/>
      <w:r w:rsidRPr="002F3CE0">
        <w:t xml:space="preserve"> e </w:t>
      </w:r>
      <w:proofErr w:type="spellStart"/>
      <w:r w:rsidRPr="002F3CE0">
        <w:t>sgrassare</w:t>
      </w:r>
      <w:proofErr w:type="spellEnd"/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r>
        <w:t>45ml</w:t>
      </w: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r>
        <w:t>LOT</w:t>
      </w: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r>
        <w:t xml:space="preserve">Symbol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Sandwatch</w:t>
      </w:r>
      <w:proofErr w:type="spellEnd"/>
    </w:p>
    <w:p w:rsidR="00D70600" w:rsidRDefault="00D70600" w:rsidP="00D70600">
      <w:pPr>
        <w:pStyle w:val="KeinLeerraum"/>
      </w:pPr>
      <w:hyperlink r:id="rId9" w:history="1">
        <w:r w:rsidRPr="00471006">
          <w:rPr>
            <w:rStyle w:val="Hyperlink"/>
          </w:rPr>
          <w:t>https://www.bvl.bund.de/DE/03_Verbraucherprodukte/03_AntragstellerUnternehmen/02_Kosmetik/05_Kennzeichnung/01_Haltbarkeitsdaten/bgs_fuerAntragsteller_kosmetik_mhd_node.html</w:t>
        </w:r>
      </w:hyperlink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proofErr w:type="spellStart"/>
      <w:r w:rsidRPr="003D33FE">
        <w:t>sign</w:t>
      </w:r>
      <w:proofErr w:type="spellEnd"/>
      <w:r w:rsidRPr="003D33FE">
        <w:t xml:space="preserve"> </w:t>
      </w:r>
      <w:proofErr w:type="spellStart"/>
      <w:r w:rsidRPr="003D33FE">
        <w:t>keep</w:t>
      </w:r>
      <w:proofErr w:type="spellEnd"/>
      <w:r w:rsidRPr="003D33FE">
        <w:t xml:space="preserve"> </w:t>
      </w:r>
      <w:proofErr w:type="spellStart"/>
      <w:r w:rsidRPr="003D33FE">
        <w:t>away</w:t>
      </w:r>
      <w:proofErr w:type="spellEnd"/>
      <w:r w:rsidRPr="003D33FE">
        <w:t xml:space="preserve"> </w:t>
      </w:r>
      <w:proofErr w:type="spellStart"/>
      <w:r w:rsidRPr="003D33FE">
        <w:t>from</w:t>
      </w:r>
      <w:proofErr w:type="spellEnd"/>
      <w:r w:rsidRPr="003D33FE">
        <w:t xml:space="preserve"> </w:t>
      </w:r>
      <w:proofErr w:type="spellStart"/>
      <w:r w:rsidRPr="003D33FE">
        <w:t>sunlight</w:t>
      </w:r>
      <w:proofErr w:type="spellEnd"/>
    </w:p>
    <w:p w:rsidR="00D70600" w:rsidRDefault="00D70600" w:rsidP="00D70600">
      <w:pPr>
        <w:pStyle w:val="KeinLeerraum"/>
      </w:pPr>
      <w:hyperlink r:id="rId10" w:history="1">
        <w:r w:rsidRPr="000433E8">
          <w:rPr>
            <w:rStyle w:val="Hyperlink"/>
          </w:rPr>
          <w:t>https://all-free-download.com/free-vector/keep-away-from-sunlight-symbol_sort_by_popular.html</w:t>
        </w:r>
      </w:hyperlink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r>
        <w:t>CE 2282</w:t>
      </w: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proofErr w:type="spellStart"/>
      <w:r>
        <w:t>Shisawa</w:t>
      </w:r>
      <w:proofErr w:type="spellEnd"/>
      <w:r>
        <w:t xml:space="preserve"> LOGO</w:t>
      </w: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r w:rsidRPr="004F567A">
        <w:t xml:space="preserve">Manufacturing </w:t>
      </w:r>
      <w:proofErr w:type="spellStart"/>
      <w:r w:rsidRPr="004F567A">
        <w:t>symbol</w:t>
      </w:r>
      <w:proofErr w:type="spellEnd"/>
      <w:r>
        <w:t xml:space="preserve"> (</w:t>
      </w:r>
      <w:proofErr w:type="spellStart"/>
      <w:r>
        <w:t>black</w:t>
      </w:r>
      <w:proofErr w:type="spellEnd"/>
      <w:r>
        <w:t xml:space="preserve"> House)</w:t>
      </w:r>
    </w:p>
    <w:p w:rsidR="00D70600" w:rsidRDefault="00D70600" w:rsidP="00D70600">
      <w:pPr>
        <w:pStyle w:val="KeinLeerraum"/>
      </w:pPr>
      <w:hyperlink r:id="rId11" w:history="1">
        <w:r w:rsidRPr="000433E8">
          <w:rPr>
            <w:rStyle w:val="Hyperlink"/>
          </w:rPr>
          <w:t>https://www.wqs.de/kennzeichnung-bildzeichen-medizinprodukte/</w:t>
        </w:r>
      </w:hyperlink>
    </w:p>
    <w:p w:rsidR="00D70600" w:rsidRDefault="00D70600" w:rsidP="00D70600">
      <w:pPr>
        <w:pStyle w:val="KeinLeerraum"/>
      </w:pPr>
      <w:r>
        <w:rPr>
          <w:rFonts w:ascii="Arial" w:hAnsi="Arial" w:cs="Arial"/>
          <w:color w:val="222222"/>
          <w:shd w:val="clear" w:color="auto" w:fill="FFFFFF"/>
        </w:rPr>
        <w:t xml:space="preserve">CHEMA-ELEKTROMET,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Przemysłowa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9, 35-105 Rzeszów,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Poland</w:t>
      </w:r>
      <w:proofErr w:type="spellEnd"/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r>
        <w:t xml:space="preserve">Symbol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Sandwatch</w:t>
      </w:r>
      <w:proofErr w:type="spellEnd"/>
    </w:p>
    <w:p w:rsidR="00D70600" w:rsidRDefault="00D70600" w:rsidP="00D70600">
      <w:pPr>
        <w:pStyle w:val="KeinLeerraum"/>
      </w:pPr>
      <w:hyperlink r:id="rId12" w:history="1">
        <w:r w:rsidRPr="00471006">
          <w:rPr>
            <w:rStyle w:val="Hyperlink"/>
          </w:rPr>
          <w:t>https://www.bvl.bund.de/DE/03_Verbraucherprodukte/03_AntragstellerUnternehmen/02_Kosmetik/05_Kennzeichnung/01_Haltbarkeitsdaten/bgs_fuerAntragsteller_kosmetik_mhd_node.html</w:t>
        </w:r>
      </w:hyperlink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r>
        <w:t xml:space="preserve">Attention </w:t>
      </w:r>
      <w:proofErr w:type="spellStart"/>
      <w:r>
        <w:t>Sign</w:t>
      </w:r>
      <w:proofErr w:type="spellEnd"/>
      <w:r>
        <w:t xml:space="preserve"> </w:t>
      </w:r>
      <w:proofErr w:type="spellStart"/>
      <w:proofErr w:type="gramStart"/>
      <w:r>
        <w:t>red</w:t>
      </w:r>
      <w:proofErr w:type="spellEnd"/>
      <w:proofErr w:type="gramEnd"/>
    </w:p>
    <w:p w:rsidR="00D70600" w:rsidRDefault="00D70600" w:rsidP="00D70600">
      <w:pPr>
        <w:pStyle w:val="KeinLeerraum"/>
      </w:pPr>
      <w:hyperlink r:id="rId13" w:history="1">
        <w:r w:rsidRPr="000433E8">
          <w:rPr>
            <w:rStyle w:val="Hyperlink"/>
          </w:rPr>
          <w:t>https://pixabay.com/vectors/warning-attention-exclamation-mark-98676/</w:t>
        </w:r>
      </w:hyperlink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proofErr w:type="spellStart"/>
      <w:r>
        <w:t>Highly</w:t>
      </w:r>
      <w:proofErr w:type="spellEnd"/>
      <w:r>
        <w:t xml:space="preserve"> </w:t>
      </w:r>
      <w:proofErr w:type="spellStart"/>
      <w:r>
        <w:t>flammable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red</w:t>
      </w:r>
      <w:proofErr w:type="spellEnd"/>
    </w:p>
    <w:p w:rsidR="00D70600" w:rsidRDefault="00D70600" w:rsidP="00D70600">
      <w:pPr>
        <w:pStyle w:val="KeinLeerraum"/>
      </w:pPr>
      <w:hyperlink r:id="rId14" w:history="1">
        <w:r w:rsidRPr="000433E8">
          <w:rPr>
            <w:rStyle w:val="Hyperlink"/>
          </w:rPr>
          <w:t>https://de.wikipedia.org/wiki/Leichtentz%C3%BCndliche_Stoffe</w:t>
        </w:r>
      </w:hyperlink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r>
        <w:t>CE 2282</w:t>
      </w: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proofErr w:type="spellStart"/>
      <w:r>
        <w:t>Shisawa</w:t>
      </w:r>
      <w:proofErr w:type="spellEnd"/>
      <w:r>
        <w:t xml:space="preserve"> LOGO</w:t>
      </w: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</w:p>
    <w:p w:rsidR="00D70600" w:rsidRDefault="00D70600" w:rsidP="00D70600">
      <w:pPr>
        <w:pStyle w:val="KeinLeerraum"/>
      </w:pPr>
      <w:r w:rsidRPr="004F567A">
        <w:t xml:space="preserve">Manufacturing </w:t>
      </w:r>
      <w:proofErr w:type="spellStart"/>
      <w:r w:rsidRPr="004F567A">
        <w:t>symbol</w:t>
      </w:r>
      <w:proofErr w:type="spellEnd"/>
      <w:r>
        <w:t xml:space="preserve"> (</w:t>
      </w:r>
      <w:proofErr w:type="spellStart"/>
      <w:r>
        <w:t>black</w:t>
      </w:r>
      <w:proofErr w:type="spellEnd"/>
      <w:r>
        <w:t xml:space="preserve"> House)</w:t>
      </w:r>
    </w:p>
    <w:p w:rsidR="00D70600" w:rsidRDefault="00D70600" w:rsidP="00D70600">
      <w:pPr>
        <w:pStyle w:val="KeinLeerraum"/>
      </w:pPr>
      <w:hyperlink r:id="rId15" w:history="1">
        <w:r w:rsidRPr="000433E8">
          <w:rPr>
            <w:rStyle w:val="Hyperlink"/>
          </w:rPr>
          <w:t>https://www.wqs.de/kennzeichnung-bildzeichen-medizinprodukte/</w:t>
        </w:r>
      </w:hyperlink>
    </w:p>
    <w:p w:rsidR="00D70600" w:rsidRDefault="00D70600" w:rsidP="00D70600">
      <w:pPr>
        <w:pStyle w:val="KeinLeerraum"/>
      </w:pPr>
      <w:r>
        <w:rPr>
          <w:rFonts w:ascii="Arial" w:hAnsi="Arial" w:cs="Arial"/>
          <w:color w:val="222222"/>
          <w:shd w:val="clear" w:color="auto" w:fill="FFFFFF"/>
        </w:rPr>
        <w:t xml:space="preserve">CHEMA-ELEKTROMET,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Przemysłowa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9, 35-105 Rzeszów,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Poland</w:t>
      </w:r>
      <w:proofErr w:type="spellEnd"/>
    </w:p>
    <w:p w:rsidR="00D70600" w:rsidRDefault="00D70600" w:rsidP="00D70600"/>
    <w:p w:rsidR="00CF3096" w:rsidRDefault="00CF3096">
      <w:bookmarkStart w:id="0" w:name="_GoBack"/>
      <w:bookmarkEnd w:id="0"/>
    </w:p>
    <w:sectPr w:rsidR="00CF30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00"/>
    <w:rsid w:val="000E5398"/>
    <w:rsid w:val="001F79CF"/>
    <w:rsid w:val="002D13B9"/>
    <w:rsid w:val="002F0FAA"/>
    <w:rsid w:val="002F132D"/>
    <w:rsid w:val="00693771"/>
    <w:rsid w:val="006F0886"/>
    <w:rsid w:val="006F5A69"/>
    <w:rsid w:val="007B1E67"/>
    <w:rsid w:val="00873881"/>
    <w:rsid w:val="00A734FA"/>
    <w:rsid w:val="00B06AE9"/>
    <w:rsid w:val="00C17777"/>
    <w:rsid w:val="00CF3096"/>
    <w:rsid w:val="00D32BBB"/>
    <w:rsid w:val="00D70600"/>
    <w:rsid w:val="00E16197"/>
    <w:rsid w:val="00E6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06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70600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D706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06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70600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D706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qs.de/kennzeichnung-bildzeichen-medizinprodukte/" TargetMode="External"/><Relationship Id="rId13" Type="http://schemas.openxmlformats.org/officeDocument/2006/relationships/hyperlink" Target="https://pixabay.com/vectors/warning-attention-exclamation-mark-9867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Leichtentz%C3%BCndliche_Stoffe" TargetMode="External"/><Relationship Id="rId12" Type="http://schemas.openxmlformats.org/officeDocument/2006/relationships/hyperlink" Target="https://www.bvl.bund.de/DE/03_Verbraucherprodukte/03_AntragstellerUnternehmen/02_Kosmetik/05_Kennzeichnung/01_Haltbarkeitsdaten/bgs_fuerAntragsteller_kosmetik_mhd_node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ixabay.com/vectors/warning-attention-exclamation-mark-98676/" TargetMode="External"/><Relationship Id="rId11" Type="http://schemas.openxmlformats.org/officeDocument/2006/relationships/hyperlink" Target="https://www.wqs.de/kennzeichnung-bildzeichen-medizinprodukte/" TargetMode="External"/><Relationship Id="rId5" Type="http://schemas.openxmlformats.org/officeDocument/2006/relationships/hyperlink" Target="https://www.bvl.bund.de/DE/03_Verbraucherprodukte/03_AntragstellerUnternehmen/02_Kosmetik/05_Kennzeichnung/01_Haltbarkeitsdaten/bgs_fuerAntragsteller_kosmetik_mhd_node.html" TargetMode="External"/><Relationship Id="rId15" Type="http://schemas.openxmlformats.org/officeDocument/2006/relationships/hyperlink" Target="https://www.wqs.de/kennzeichnung-bildzeichen-medizinprodukte/" TargetMode="External"/><Relationship Id="rId10" Type="http://schemas.openxmlformats.org/officeDocument/2006/relationships/hyperlink" Target="https://all-free-download.com/free-vector/keep-away-from-sunlight-symbol_sort_by_popula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vl.bund.de/DE/03_Verbraucherprodukte/03_AntragstellerUnternehmen/02_Kosmetik/05_Kennzeichnung/01_Haltbarkeitsdaten/bgs_fuerAntragsteller_kosmetik_mhd_node.html" TargetMode="External"/><Relationship Id="rId14" Type="http://schemas.openxmlformats.org/officeDocument/2006/relationships/hyperlink" Target="https://de.wikipedia.org/wiki/Leichtentz%C3%BCndliche_Stoff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2019-03-07T17:23:00Z</dcterms:created>
  <dcterms:modified xsi:type="dcterms:W3CDTF">2019-03-07T17:23:00Z</dcterms:modified>
</cp:coreProperties>
</file>