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35436" w14:textId="52C8305C" w:rsidR="002C4B2B" w:rsidRPr="00F229A2" w:rsidRDefault="00C605EC" w:rsidP="00F229A2">
      <w:pPr>
        <w:pStyle w:val="Title"/>
        <w:rPr>
          <w:rFonts w:asciiTheme="majorHAnsi" w:eastAsia="Calibri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t xml:space="preserve">CanaryBlack Design Brief </w:t>
      </w:r>
    </w:p>
    <w:p w14:paraId="45CE4101" w14:textId="3F62F7C6" w:rsidR="00A71A26" w:rsidRPr="00F229A2" w:rsidRDefault="0080574B" w:rsidP="0080574B">
      <w:pPr>
        <w:pStyle w:val="NormalWeb"/>
        <w:spacing w:before="0" w:beforeAutospacing="0" w:after="0" w:afterAutospacing="0"/>
        <w:rPr>
          <w:rFonts w:asciiTheme="majorHAnsi" w:eastAsia="Calibr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CanaryBlack was founded with the mission to improve the Cyber Posture of Australian Businesses. Daring to dream big, CanaryBlack's founders have created a turnkey service that covers all aspects of information security; from awareness training workshops</w:t>
      </w:r>
      <w:r w:rsidR="00337E73" w:rsidRPr="00F229A2">
        <w:rPr>
          <w:rFonts w:asciiTheme="majorHAnsi" w:eastAsia="Calibri" w:hAnsiTheme="majorHAnsi" w:cstheme="majorHAnsi"/>
          <w:color w:val="000000"/>
        </w:rPr>
        <w:t xml:space="preserve"> and world class products</w:t>
      </w:r>
      <w:r w:rsidRPr="00F229A2">
        <w:rPr>
          <w:rFonts w:asciiTheme="majorHAnsi" w:eastAsia="Calibri" w:hAnsiTheme="majorHAnsi" w:cstheme="majorHAnsi"/>
          <w:color w:val="000000"/>
        </w:rPr>
        <w:t xml:space="preserve"> to work placement of cyber experts. Inspired by the mining canaries of old, CanaryBlack will allow Australian businesses to see and respond to silent, deadly, threats online.</w:t>
      </w:r>
    </w:p>
    <w:p w14:paraId="0D80179C" w14:textId="74A8BE17" w:rsidR="0080574B" w:rsidRPr="00F229A2" w:rsidRDefault="0080574B" w:rsidP="002C4B2B">
      <w:pPr>
        <w:pStyle w:val="NormalWeb"/>
        <w:spacing w:before="0" w:beforeAutospacing="0" w:after="0" w:afterAutospacing="0"/>
        <w:rPr>
          <w:rFonts w:asciiTheme="majorHAnsi" w:eastAsia="Calibr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Our programs not only mitigate sovereign risk but also help future-proof Australian businesses. Information security upskilling is relevant to every Australian regardless of profession,</w:t>
      </w:r>
      <w:r w:rsidR="002C4B2B" w:rsidRPr="00F229A2">
        <w:rPr>
          <w:rFonts w:asciiTheme="majorHAnsi" w:eastAsia="Calibri" w:hAnsiTheme="majorHAnsi" w:cstheme="majorHAnsi"/>
          <w:color w:val="000000"/>
        </w:rPr>
        <w:t xml:space="preserve"> </w:t>
      </w:r>
      <w:r w:rsidRPr="00F229A2">
        <w:rPr>
          <w:rFonts w:asciiTheme="majorHAnsi" w:eastAsia="Calibri" w:hAnsiTheme="majorHAnsi" w:cstheme="majorHAnsi"/>
          <w:color w:val="000000"/>
        </w:rPr>
        <w:t>age or experience. A changing cyber landscape requires an adaptable and agile workforce.</w:t>
      </w:r>
    </w:p>
    <w:p w14:paraId="53F04C9B" w14:textId="5CA7A106" w:rsidR="00A7653C" w:rsidRPr="00F229A2" w:rsidRDefault="00C605EC" w:rsidP="00864BEC">
      <w:pPr>
        <w:pStyle w:val="Heading1"/>
        <w:rPr>
          <w:rFonts w:asciiTheme="majorHAnsi" w:eastAsia="Calibri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t>About Us</w:t>
      </w:r>
    </w:p>
    <w:p w14:paraId="44E2B0E1" w14:textId="04CB4F67" w:rsidR="0049251C" w:rsidRPr="00864BEC" w:rsidRDefault="0049251C" w:rsidP="00864BEC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CanaryBlack: </w:t>
      </w:r>
      <w:r w:rsidRPr="00864BEC">
        <w:rPr>
          <w:rFonts w:asciiTheme="majorHAnsi" w:eastAsia="Calibri" w:hAnsiTheme="majorHAnsi" w:cstheme="majorHAnsi"/>
          <w:i/>
          <w:color w:val="000000"/>
        </w:rPr>
        <w:t>“Unifying management and delivery of Cyber Security through a systematic and cohesively integrated approach”</w:t>
      </w:r>
    </w:p>
    <w:p w14:paraId="00000005" w14:textId="2CBF606B" w:rsidR="00B279DE" w:rsidRPr="00F229A2" w:rsidRDefault="00C605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CanaryBlack is a holistic Information Security advocate. We work with anyone interested in the 3 pillars of a successfully secure information security posture;</w:t>
      </w:r>
    </w:p>
    <w:p w14:paraId="00000006" w14:textId="77777777" w:rsidR="00B279DE" w:rsidRPr="00F229A2" w:rsidRDefault="00C605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Awareness</w:t>
      </w:r>
    </w:p>
    <w:p w14:paraId="00000007" w14:textId="77777777" w:rsidR="00B279DE" w:rsidRPr="00F229A2" w:rsidRDefault="00C605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Hardening</w:t>
      </w:r>
    </w:p>
    <w:p w14:paraId="00000008" w14:textId="77777777" w:rsidR="00B279DE" w:rsidRPr="00F229A2" w:rsidRDefault="00C605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Assurance</w:t>
      </w:r>
    </w:p>
    <w:p w14:paraId="00000009" w14:textId="77777777" w:rsidR="00B279DE" w:rsidRPr="00F229A2" w:rsidRDefault="00C605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Our clients range from sole traders to tier 1 industry organisations, Local, State and Federal government</w:t>
      </w:r>
    </w:p>
    <w:p w14:paraId="0000000A" w14:textId="77777777" w:rsidR="00B279DE" w:rsidRPr="00F229A2" w:rsidRDefault="00C605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Our service matrix across the 3 pillars involves People, Process &amp; Product</w:t>
      </w:r>
    </w:p>
    <w:p w14:paraId="0000000B" w14:textId="7A920833" w:rsidR="00B279DE" w:rsidRPr="00F229A2" w:rsidRDefault="00C605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An Australian company</w:t>
      </w:r>
    </w:p>
    <w:p w14:paraId="4F517760" w14:textId="035D789E" w:rsidR="00A7653C" w:rsidRPr="00F229A2" w:rsidRDefault="00A7653C" w:rsidP="00A7653C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14:paraId="0000000C" w14:textId="058BD64B" w:rsidR="00B279DE" w:rsidRPr="00F229A2" w:rsidRDefault="00C605EC" w:rsidP="00864BEC">
      <w:pPr>
        <w:pStyle w:val="Heading2"/>
        <w:rPr>
          <w:rFonts w:asciiTheme="majorHAnsi" w:eastAsia="Calibri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t xml:space="preserve">What We Do </w:t>
      </w:r>
      <w:r w:rsidR="0049251C" w:rsidRPr="00F229A2">
        <w:rPr>
          <w:rFonts w:asciiTheme="majorHAnsi" w:eastAsia="Calibri" w:hAnsiTheme="majorHAnsi" w:cstheme="majorHAnsi"/>
        </w:rPr>
        <w:t>–</w:t>
      </w:r>
      <w:r w:rsidRPr="00F229A2">
        <w:rPr>
          <w:rFonts w:asciiTheme="majorHAnsi" w:eastAsia="Calibri" w:hAnsiTheme="majorHAnsi" w:cstheme="majorHAnsi"/>
        </w:rPr>
        <w:t xml:space="preserve"> </w:t>
      </w:r>
      <w:r w:rsidR="0049251C" w:rsidRPr="00F229A2">
        <w:rPr>
          <w:rFonts w:asciiTheme="majorHAnsi" w:eastAsia="Calibri" w:hAnsiTheme="majorHAnsi" w:cstheme="majorHAnsi"/>
        </w:rPr>
        <w:t>People Focused</w:t>
      </w:r>
    </w:p>
    <w:p w14:paraId="0000000D" w14:textId="77777777" w:rsidR="00B279DE" w:rsidRPr="00F229A2" w:rsidRDefault="00C605EC" w:rsidP="00864BEC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Training;</w:t>
      </w:r>
    </w:p>
    <w:p w14:paraId="0000000E" w14:textId="77777777" w:rsidR="00B279DE" w:rsidRPr="00F229A2" w:rsidRDefault="00C605EC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We choose to be an inclusive organisation focusing on improving employment opportunities in the new digital economy, “jobs of the future”</w:t>
      </w:r>
    </w:p>
    <w:p w14:paraId="0000000F" w14:textId="42FE9879" w:rsidR="00B279DE" w:rsidRPr="00F229A2" w:rsidRDefault="00C605EC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We have specifically designed training programs for people from all walks of life and with almost any educational background, including Neurodiverse, Ex-Defence force and Indigenous people enabling them to participate not </w:t>
      </w:r>
      <w:r w:rsidRPr="00F229A2">
        <w:rPr>
          <w:rFonts w:asciiTheme="majorHAnsi" w:eastAsia="Calibri" w:hAnsiTheme="majorHAnsi" w:cstheme="majorHAnsi"/>
        </w:rPr>
        <w:t xml:space="preserve">just </w:t>
      </w:r>
      <w:r w:rsidRPr="00F229A2">
        <w:rPr>
          <w:rFonts w:asciiTheme="majorHAnsi" w:eastAsia="Calibri" w:hAnsiTheme="majorHAnsi" w:cstheme="majorHAnsi"/>
          <w:color w:val="000000"/>
        </w:rPr>
        <w:t>for a job, but in a caree</w:t>
      </w:r>
      <w:r w:rsidRPr="00F229A2">
        <w:rPr>
          <w:rFonts w:asciiTheme="majorHAnsi" w:eastAsia="Calibri" w:hAnsiTheme="majorHAnsi" w:cstheme="majorHAnsi"/>
        </w:rPr>
        <w:t>r</w:t>
      </w:r>
      <w:r w:rsidRPr="00F229A2">
        <w:rPr>
          <w:rFonts w:asciiTheme="majorHAnsi" w:eastAsia="Calibri" w:hAnsiTheme="majorHAnsi" w:cstheme="majorHAnsi"/>
          <w:color w:val="000000"/>
        </w:rPr>
        <w:t xml:space="preserve"> for the future</w:t>
      </w:r>
    </w:p>
    <w:p w14:paraId="00000010" w14:textId="77777777" w:rsidR="00B279DE" w:rsidRPr="00F229A2" w:rsidRDefault="00C605EC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We train people to an appropriate level of technological capability in;</w:t>
      </w:r>
    </w:p>
    <w:p w14:paraId="00000011" w14:textId="77777777" w:rsidR="00B279DE" w:rsidRPr="00F229A2" w:rsidRDefault="00C605EC" w:rsidP="00864B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Cyber Security – suitable to manage an organisations information security posture taking a 360° approach to network security, software and hardware;</w:t>
      </w:r>
    </w:p>
    <w:p w14:paraId="00000016" w14:textId="77777777" w:rsidR="00B279DE" w:rsidRPr="00F229A2" w:rsidRDefault="00C605EC" w:rsidP="00864B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Development languages – including and not limited to C##, Java, Python, HTML</w:t>
      </w:r>
    </w:p>
    <w:p w14:paraId="00000017" w14:textId="77777777" w:rsidR="00B279DE" w:rsidRPr="00F229A2" w:rsidRDefault="00C605EC" w:rsidP="00864B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Management and Leadership Skills – Soft Skills</w:t>
      </w:r>
    </w:p>
    <w:p w14:paraId="00000018" w14:textId="77777777" w:rsidR="00B279DE" w:rsidRPr="00F229A2" w:rsidRDefault="00C605EC" w:rsidP="00864B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English Literacy</w:t>
      </w:r>
    </w:p>
    <w:p w14:paraId="00000019" w14:textId="59DF0862" w:rsidR="00B279DE" w:rsidRPr="00F229A2" w:rsidRDefault="00C605EC" w:rsidP="00864B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Cyber Security Awareness training – the greatest threat to an organisation is the lack of internal education of internet facing staff. A very large portion of </w:t>
      </w:r>
      <w:r w:rsidRPr="00F229A2">
        <w:rPr>
          <w:rFonts w:asciiTheme="majorHAnsi" w:eastAsia="Calibri" w:hAnsiTheme="majorHAnsi" w:cstheme="majorHAnsi"/>
          <w:color w:val="000000"/>
        </w:rPr>
        <w:lastRenderedPageBreak/>
        <w:t>the risk can be mitigated through a structured and frequent cyber awareness program</w:t>
      </w:r>
    </w:p>
    <w:p w14:paraId="5C5173F3" w14:textId="3BDA196E" w:rsidR="00487A82" w:rsidRPr="00F229A2" w:rsidRDefault="00487A82" w:rsidP="00487A82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</w:p>
    <w:p w14:paraId="390E56DF" w14:textId="38CC24B6" w:rsidR="00487A82" w:rsidRPr="00F229A2" w:rsidRDefault="00487A82" w:rsidP="00864BEC">
      <w:pPr>
        <w:pStyle w:val="Heading2"/>
        <w:rPr>
          <w:rFonts w:asciiTheme="majorHAnsi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t xml:space="preserve">What We Do - Process </w:t>
      </w:r>
      <w:r w:rsidR="0049251C" w:rsidRPr="00F229A2">
        <w:rPr>
          <w:rFonts w:asciiTheme="majorHAnsi" w:eastAsia="Calibri" w:hAnsiTheme="majorHAnsi" w:cstheme="majorHAnsi"/>
        </w:rPr>
        <w:t>F</w:t>
      </w:r>
      <w:r w:rsidRPr="00F229A2">
        <w:rPr>
          <w:rFonts w:asciiTheme="majorHAnsi" w:eastAsia="Calibri" w:hAnsiTheme="majorHAnsi" w:cstheme="majorHAnsi"/>
        </w:rPr>
        <w:t>ocused</w:t>
      </w:r>
    </w:p>
    <w:p w14:paraId="6DF461E5" w14:textId="3FE2F0D5" w:rsidR="00487A82" w:rsidRPr="00864BEC" w:rsidRDefault="008268F8" w:rsidP="00864BEC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Auditing &amp; Consulting;</w:t>
      </w:r>
    </w:p>
    <w:p w14:paraId="0723AEF1" w14:textId="3880D20B" w:rsidR="008268F8" w:rsidRPr="00864BEC" w:rsidRDefault="008268F8" w:rsidP="00864BEC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Risk Mitigation</w:t>
      </w:r>
    </w:p>
    <w:p w14:paraId="003DDF91" w14:textId="5B2A76FD" w:rsidR="008268F8" w:rsidRPr="00864BEC" w:rsidRDefault="008268F8" w:rsidP="00864BEC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Process control</w:t>
      </w:r>
    </w:p>
    <w:p w14:paraId="216A7D19" w14:textId="03186D6C" w:rsidR="008268F8" w:rsidRPr="00864BEC" w:rsidRDefault="008268F8" w:rsidP="00864BEC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Continuous monitoring, verification &amp; certification</w:t>
      </w:r>
    </w:p>
    <w:p w14:paraId="49E96F0F" w14:textId="0087AE74" w:rsidR="008268F8" w:rsidRPr="00864BEC" w:rsidRDefault="008268F8" w:rsidP="00864BEC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Checks and Balances</w:t>
      </w:r>
    </w:p>
    <w:p w14:paraId="7C55262A" w14:textId="0CBCD218" w:rsidR="008268F8" w:rsidRPr="00864BEC" w:rsidRDefault="008268F8" w:rsidP="00864BEC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Internal Controls and external audit procedures</w:t>
      </w:r>
    </w:p>
    <w:p w14:paraId="42D4A5B4" w14:textId="40A61CFE" w:rsidR="00F20EBD" w:rsidRPr="00F229A2" w:rsidRDefault="00F20EBD" w:rsidP="00F20EB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  <w:highlight w:val="yellow"/>
        </w:rPr>
      </w:pPr>
    </w:p>
    <w:p w14:paraId="0BDFF469" w14:textId="739C7491" w:rsidR="00F20EBD" w:rsidRPr="00864BEC" w:rsidRDefault="00F20EBD" w:rsidP="00864BEC">
      <w:pPr>
        <w:pStyle w:val="Heading2"/>
        <w:rPr>
          <w:rFonts w:asciiTheme="majorHAnsi" w:eastAsia="Calibri" w:hAnsiTheme="majorHAnsi" w:cstheme="majorHAnsi"/>
        </w:rPr>
      </w:pPr>
      <w:r w:rsidRPr="00864BEC">
        <w:rPr>
          <w:rFonts w:asciiTheme="majorHAnsi" w:eastAsia="Calibri" w:hAnsiTheme="majorHAnsi" w:cstheme="majorHAnsi"/>
        </w:rPr>
        <w:t xml:space="preserve">What We Do </w:t>
      </w:r>
      <w:r w:rsidR="0049251C" w:rsidRPr="00864BEC">
        <w:rPr>
          <w:rFonts w:asciiTheme="majorHAnsi" w:eastAsia="Calibri" w:hAnsiTheme="majorHAnsi" w:cstheme="majorHAnsi"/>
        </w:rPr>
        <w:t>–</w:t>
      </w:r>
      <w:r w:rsidRPr="00864BEC">
        <w:rPr>
          <w:rFonts w:asciiTheme="majorHAnsi" w:eastAsia="Calibri" w:hAnsiTheme="majorHAnsi" w:cstheme="majorHAnsi"/>
        </w:rPr>
        <w:t xml:space="preserve"> Product</w:t>
      </w:r>
      <w:r w:rsidR="0049251C" w:rsidRPr="00864BEC">
        <w:rPr>
          <w:rFonts w:asciiTheme="majorHAnsi" w:eastAsia="Calibri" w:hAnsiTheme="majorHAnsi" w:cstheme="majorHAnsi"/>
        </w:rPr>
        <w:t xml:space="preserve"> Focused</w:t>
      </w:r>
    </w:p>
    <w:p w14:paraId="3FB310CB" w14:textId="68E596BC" w:rsidR="00F20EBD" w:rsidRPr="00864BEC" w:rsidRDefault="004C3CBA" w:rsidP="00864BEC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We have a range of products that manage different threat vectors;</w:t>
      </w:r>
    </w:p>
    <w:p w14:paraId="09F2D1CD" w14:textId="7034DE71" w:rsidR="004C3CBA" w:rsidRPr="00864BEC" w:rsidRDefault="004C3CBA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Disk encryption</w:t>
      </w:r>
      <w:r w:rsidR="00934FA8" w:rsidRPr="00864BEC">
        <w:rPr>
          <w:rFonts w:asciiTheme="majorHAnsi" w:eastAsia="Calibri" w:hAnsiTheme="majorHAnsi" w:cstheme="majorHAnsi"/>
          <w:color w:val="000000"/>
        </w:rPr>
        <w:t xml:space="preserve"> (Autoboot)</w:t>
      </w:r>
    </w:p>
    <w:p w14:paraId="27DD7AF1" w14:textId="2305F6EE" w:rsidR="00934FA8" w:rsidRPr="00864BEC" w:rsidRDefault="00FA3DAD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Threat analysis (Ensilo)</w:t>
      </w:r>
    </w:p>
    <w:p w14:paraId="6D6EDB2D" w14:textId="4A0B9E05" w:rsidR="00D911B4" w:rsidRPr="00864BEC" w:rsidRDefault="00B86178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Data Leakage Prevention (Ghangor Cloud)</w:t>
      </w:r>
    </w:p>
    <w:p w14:paraId="4467792D" w14:textId="3E47D292" w:rsidR="00FA3DAD" w:rsidRPr="00864BEC" w:rsidRDefault="00C605EC" w:rsidP="00864B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eastAsia="Calibri" w:hAnsiTheme="majorHAnsi" w:cstheme="majorHAnsi"/>
          <w:color w:val="000000"/>
        </w:rPr>
      </w:pPr>
      <w:r w:rsidRPr="00864BEC">
        <w:rPr>
          <w:rFonts w:asciiTheme="majorHAnsi" w:eastAsia="Calibri" w:hAnsiTheme="majorHAnsi" w:cstheme="majorHAnsi"/>
          <w:color w:val="000000"/>
        </w:rPr>
        <w:t>DMARC compliant email products</w:t>
      </w:r>
    </w:p>
    <w:p w14:paraId="0000001B" w14:textId="0F8D7446" w:rsidR="00B279DE" w:rsidRPr="00F229A2" w:rsidRDefault="00C605EC" w:rsidP="00864BEC">
      <w:pPr>
        <w:pStyle w:val="Heading1"/>
        <w:rPr>
          <w:rFonts w:asciiTheme="majorHAnsi" w:eastAsia="Calibri" w:hAnsiTheme="majorHAnsi" w:cstheme="majorHAnsi"/>
        </w:rPr>
      </w:pPr>
      <w:r w:rsidRPr="00864BEC">
        <w:rPr>
          <w:rFonts w:asciiTheme="majorHAnsi" w:eastAsia="Calibri" w:hAnsiTheme="majorHAnsi" w:cstheme="majorHAnsi"/>
        </w:rPr>
        <w:t>Name Explanation</w:t>
      </w:r>
      <w:r w:rsidRPr="00F229A2">
        <w:rPr>
          <w:rFonts w:asciiTheme="majorHAnsi" w:eastAsia="Calibri" w:hAnsiTheme="majorHAnsi" w:cstheme="majorHAnsi"/>
        </w:rPr>
        <w:t xml:space="preserve"> </w:t>
      </w:r>
    </w:p>
    <w:p w14:paraId="0000001C" w14:textId="77777777" w:rsidR="00B279DE" w:rsidRPr="00F229A2" w:rsidRDefault="00C60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Canary – Canaries were used in underground mining as an early warning/detection system for the release of otherwise undetectable gasses. In a similar way CanaryBlack seeks to warn businesses about the undetectable cyber threats and provide a method to reduce exposure. </w:t>
      </w:r>
    </w:p>
    <w:p w14:paraId="0000001D" w14:textId="77777777" w:rsidR="00B279DE" w:rsidRPr="00F229A2" w:rsidRDefault="00C60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</w:rPr>
        <w:t xml:space="preserve">Colours </w:t>
      </w:r>
    </w:p>
    <w:p w14:paraId="0000001E" w14:textId="77777777" w:rsidR="00B279DE" w:rsidRPr="00F229A2" w:rsidRDefault="00C60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</w:rPr>
        <w:t xml:space="preserve">Yellow - </w:t>
      </w:r>
      <w:r w:rsidRPr="00F229A2">
        <w:rPr>
          <w:rFonts w:asciiTheme="majorHAnsi" w:eastAsia="Calibri" w:hAnsiTheme="majorHAnsi" w:cstheme="majorHAnsi"/>
          <w:color w:val="000000"/>
        </w:rPr>
        <w:t>The yellow inference has an optimism and assists with the imagery of a sound defensive posture</w:t>
      </w:r>
    </w:p>
    <w:p w14:paraId="0000001F" w14:textId="77777777" w:rsidR="00B279DE" w:rsidRPr="00F229A2" w:rsidRDefault="00C60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</w:rPr>
        <w:t xml:space="preserve">Black - </w:t>
      </w:r>
      <w:r w:rsidRPr="00F229A2">
        <w:rPr>
          <w:rFonts w:asciiTheme="majorHAnsi" w:eastAsia="Calibri" w:hAnsiTheme="majorHAnsi" w:cstheme="majorHAnsi"/>
          <w:color w:val="000000"/>
        </w:rPr>
        <w:t xml:space="preserve">The Black double meaning of “black coal”, “Black/Dark Web” </w:t>
      </w:r>
    </w:p>
    <w:p w14:paraId="00000020" w14:textId="0EC3B573" w:rsidR="00B279DE" w:rsidRPr="00F229A2" w:rsidRDefault="00C60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W</w:t>
      </w:r>
      <w:r w:rsidR="00487A82" w:rsidRPr="00F229A2">
        <w:rPr>
          <w:rFonts w:asciiTheme="majorHAnsi" w:eastAsia="Calibri" w:hAnsiTheme="majorHAnsi" w:cstheme="majorHAnsi"/>
          <w:color w:val="000000"/>
        </w:rPr>
        <w:t xml:space="preserve">ork </w:t>
      </w:r>
      <w:r w:rsidRPr="00F229A2">
        <w:rPr>
          <w:rFonts w:asciiTheme="majorHAnsi" w:eastAsia="Calibri" w:hAnsiTheme="majorHAnsi" w:cstheme="majorHAnsi"/>
          <w:color w:val="000000"/>
        </w:rPr>
        <w:t>H</w:t>
      </w:r>
      <w:r w:rsidR="00487A82" w:rsidRPr="00F229A2">
        <w:rPr>
          <w:rFonts w:asciiTheme="majorHAnsi" w:eastAsia="Calibri" w:hAnsiTheme="majorHAnsi" w:cstheme="majorHAnsi"/>
          <w:color w:val="000000"/>
        </w:rPr>
        <w:t xml:space="preserve">ealth &amp; Safety </w:t>
      </w:r>
      <w:r w:rsidRPr="00F229A2">
        <w:rPr>
          <w:rFonts w:asciiTheme="majorHAnsi" w:eastAsia="Calibri" w:hAnsiTheme="majorHAnsi" w:cstheme="majorHAnsi"/>
          <w:color w:val="000000"/>
        </w:rPr>
        <w:t>uses Black and yellow as the primary warning colours for tapes and markings</w:t>
      </w:r>
    </w:p>
    <w:p w14:paraId="00000021" w14:textId="77777777" w:rsidR="00B279DE" w:rsidRPr="00F229A2" w:rsidRDefault="00C60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Potentially we could have some fun with the logo and colours along the lines of “tweety bird” – who gets into all sorts of difficult but always comes </w:t>
      </w:r>
      <w:r w:rsidRPr="00F229A2">
        <w:rPr>
          <w:rFonts w:asciiTheme="majorHAnsi" w:eastAsia="Calibri" w:hAnsiTheme="majorHAnsi" w:cstheme="majorHAnsi"/>
        </w:rPr>
        <w:t>out</w:t>
      </w:r>
      <w:r w:rsidRPr="00F229A2">
        <w:rPr>
          <w:rFonts w:asciiTheme="majorHAnsi" w:eastAsia="Calibri" w:hAnsiTheme="majorHAnsi" w:cstheme="majorHAnsi"/>
          <w:color w:val="000000"/>
        </w:rPr>
        <w:t xml:space="preserve"> unscathed</w:t>
      </w:r>
    </w:p>
    <w:p w14:paraId="00000022" w14:textId="77777777" w:rsidR="00B279DE" w:rsidRPr="00F229A2" w:rsidRDefault="00C605EC">
      <w:pPr>
        <w:pStyle w:val="Heading1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F229A2">
        <w:rPr>
          <w:rFonts w:asciiTheme="majorHAnsi" w:eastAsia="Calibri" w:hAnsiTheme="majorHAnsi" w:cstheme="majorHAnsi"/>
        </w:rPr>
        <w:t xml:space="preserve">Logo Specs </w:t>
      </w:r>
    </w:p>
    <w:p w14:paraId="0F7576B6" w14:textId="40B26338" w:rsidR="00F229A2" w:rsidRPr="00F229A2" w:rsidRDefault="0076126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Must be instantly recognisable without words or tagline</w:t>
      </w:r>
    </w:p>
    <w:p w14:paraId="00000025" w14:textId="3D25FADC" w:rsidR="00B279DE" w:rsidRPr="00F229A2" w:rsidRDefault="00C605EC" w:rsidP="00864B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  <w:r w:rsidRPr="00F229A2">
        <w:rPr>
          <w:rFonts w:asciiTheme="majorHAnsi" w:eastAsia="Calibri" w:hAnsiTheme="majorHAnsi" w:cstheme="majorHAnsi"/>
          <w:color w:val="000000"/>
        </w:rPr>
        <w:t>Must not</w:t>
      </w:r>
      <w:r w:rsidR="00F229A2" w:rsidRPr="00F229A2">
        <w:rPr>
          <w:rFonts w:asciiTheme="majorHAnsi" w:eastAsia="Calibri" w:hAnsiTheme="majorHAnsi" w:cstheme="majorHAnsi"/>
          <w:color w:val="000000"/>
        </w:rPr>
        <w:t xml:space="preserve"> </w:t>
      </w:r>
      <w:r w:rsidRPr="00F229A2">
        <w:rPr>
          <w:rFonts w:asciiTheme="majorHAnsi" w:eastAsia="Calibri" w:hAnsiTheme="majorHAnsi" w:cstheme="majorHAnsi"/>
          <w:color w:val="000000"/>
        </w:rPr>
        <w:t xml:space="preserve">Be too abstract (e.g. A </w:t>
      </w:r>
      <w:r w:rsidR="00F229A2" w:rsidRPr="00F229A2">
        <w:rPr>
          <w:rFonts w:asciiTheme="majorHAnsi" w:eastAsia="Calibri" w:hAnsiTheme="majorHAnsi" w:cstheme="majorHAnsi"/>
          <w:color w:val="000000"/>
        </w:rPr>
        <w:t>bird’s</w:t>
      </w:r>
      <w:r w:rsidRPr="00F229A2">
        <w:rPr>
          <w:rFonts w:asciiTheme="majorHAnsi" w:eastAsia="Calibri" w:hAnsiTheme="majorHAnsi" w:cstheme="majorHAnsi"/>
          <w:color w:val="000000"/>
        </w:rPr>
        <w:t xml:space="preserve"> footprint to represent the canary is too abstract)  </w:t>
      </w:r>
    </w:p>
    <w:p w14:paraId="00000026" w14:textId="77777777" w:rsidR="00B279DE" w:rsidRPr="00F229A2" w:rsidRDefault="00C605EC" w:rsidP="00864BEC">
      <w:pPr>
        <w:pStyle w:val="Heading2"/>
        <w:rPr>
          <w:rFonts w:asciiTheme="majorHAnsi" w:eastAsia="Calibri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t xml:space="preserve">File Type Requirements: </w:t>
      </w:r>
    </w:p>
    <w:p w14:paraId="00000027" w14:textId="77777777" w:rsidR="00B279DE" w:rsidRPr="00F229A2" w:rsidRDefault="00C60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Bleed documents </w:t>
      </w:r>
    </w:p>
    <w:p w14:paraId="00000028" w14:textId="77777777" w:rsidR="00B279DE" w:rsidRPr="00F229A2" w:rsidRDefault="00C60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Editable file </w:t>
      </w:r>
    </w:p>
    <w:p w14:paraId="00000029" w14:textId="77777777" w:rsidR="00B279DE" w:rsidRPr="00F229A2" w:rsidRDefault="00C60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CMYK, RGB and Hex colour codes </w:t>
      </w:r>
    </w:p>
    <w:p w14:paraId="0000002A" w14:textId="77777777" w:rsidR="00B279DE" w:rsidRPr="00F229A2" w:rsidRDefault="00C60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Printable files in: </w:t>
      </w:r>
    </w:p>
    <w:p w14:paraId="0000002B" w14:textId="77777777" w:rsidR="00B279DE" w:rsidRPr="00F229A2" w:rsidRDefault="00C605E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CMYK</w:t>
      </w:r>
    </w:p>
    <w:p w14:paraId="0000002C" w14:textId="77777777" w:rsidR="00B279DE" w:rsidRPr="00F229A2" w:rsidRDefault="00C605E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RGB</w:t>
      </w:r>
    </w:p>
    <w:p w14:paraId="0000002E" w14:textId="7515A7A7" w:rsidR="00B279DE" w:rsidRPr="00F229A2" w:rsidRDefault="00C605EC" w:rsidP="00864B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</w:rPr>
      </w:pPr>
      <w:r w:rsidRPr="00F229A2">
        <w:rPr>
          <w:rFonts w:asciiTheme="majorHAnsi" w:eastAsia="Calibri" w:hAnsiTheme="majorHAnsi" w:cstheme="majorHAnsi"/>
          <w:color w:val="000000"/>
        </w:rPr>
        <w:t>Photo quality DPI resolution &amp; Vector image files</w:t>
      </w:r>
    </w:p>
    <w:p w14:paraId="0000002F" w14:textId="77777777" w:rsidR="00B279DE" w:rsidRPr="00F229A2" w:rsidRDefault="00C605EC" w:rsidP="00864BEC">
      <w:pPr>
        <w:pStyle w:val="Heading2"/>
        <w:rPr>
          <w:rFonts w:asciiTheme="majorHAnsi" w:eastAsia="Calibri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lastRenderedPageBreak/>
        <w:t xml:space="preserve">Logo Requirements </w:t>
      </w:r>
    </w:p>
    <w:p w14:paraId="00000030" w14:textId="60F5CE65" w:rsidR="00B279DE" w:rsidRPr="00F229A2" w:rsidRDefault="00C605EC">
      <w:pPr>
        <w:numPr>
          <w:ilvl w:val="0"/>
          <w:numId w:val="3"/>
        </w:numPr>
        <w:rPr>
          <w:rFonts w:asciiTheme="majorHAnsi" w:eastAsia="Courier New" w:hAnsiTheme="majorHAnsi" w:cstheme="majorHAnsi"/>
        </w:rPr>
      </w:pPr>
      <w:r w:rsidRPr="00F229A2">
        <w:rPr>
          <w:rFonts w:asciiTheme="majorHAnsi" w:eastAsia="Calibri" w:hAnsiTheme="majorHAnsi" w:cstheme="majorHAnsi"/>
        </w:rPr>
        <w:t xml:space="preserve">Be easily recognisable and convey the brand as a </w:t>
      </w:r>
      <w:r w:rsidR="00487A82" w:rsidRPr="00F229A2">
        <w:rPr>
          <w:rFonts w:asciiTheme="majorHAnsi" w:eastAsia="Calibri" w:hAnsiTheme="majorHAnsi" w:cstheme="majorHAnsi"/>
        </w:rPr>
        <w:t>standalone</w:t>
      </w:r>
      <w:r w:rsidRPr="00F229A2">
        <w:rPr>
          <w:rFonts w:asciiTheme="majorHAnsi" w:eastAsia="Calibri" w:hAnsiTheme="majorHAnsi" w:cstheme="majorHAnsi"/>
        </w:rPr>
        <w:t xml:space="preserve"> image (e.g. Apple) </w:t>
      </w:r>
    </w:p>
    <w:p w14:paraId="00000031" w14:textId="77777777" w:rsidR="00B279DE" w:rsidRPr="00F229A2" w:rsidRDefault="00C605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Scale without pixilation </w:t>
      </w:r>
    </w:p>
    <w:p w14:paraId="00000032" w14:textId="77777777" w:rsidR="00B279DE" w:rsidRPr="00F229A2" w:rsidRDefault="00C605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Transparent background</w:t>
      </w:r>
    </w:p>
    <w:p w14:paraId="00000033" w14:textId="77777777" w:rsidR="00B279DE" w:rsidRPr="00F229A2" w:rsidRDefault="00C605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No spot colours (all standard printer combinations) </w:t>
      </w:r>
    </w:p>
    <w:p w14:paraId="00000034" w14:textId="77777777" w:rsidR="00B279DE" w:rsidRPr="00F229A2" w:rsidRDefault="00C605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Colour versions: </w:t>
      </w:r>
    </w:p>
    <w:p w14:paraId="00000035" w14:textId="77777777" w:rsidR="00B279DE" w:rsidRPr="00F229A2" w:rsidRDefault="00C605E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Full Colour </w:t>
      </w:r>
    </w:p>
    <w:p w14:paraId="00000036" w14:textId="77777777" w:rsidR="00B279DE" w:rsidRPr="00F229A2" w:rsidRDefault="00C605E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 xml:space="preserve">Black &amp; White </w:t>
      </w:r>
    </w:p>
    <w:p w14:paraId="00000037" w14:textId="5F62381B" w:rsidR="00B279DE" w:rsidRPr="00F229A2" w:rsidRDefault="008008FD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Rich</w:t>
      </w:r>
      <w:r w:rsidR="00C605EC" w:rsidRPr="00F229A2">
        <w:rPr>
          <w:rFonts w:asciiTheme="majorHAnsi" w:eastAsia="Calibri" w:hAnsiTheme="majorHAnsi" w:cstheme="majorHAnsi"/>
          <w:color w:val="000000"/>
        </w:rPr>
        <w:t xml:space="preserve"> black – for a white background </w:t>
      </w:r>
    </w:p>
    <w:p w14:paraId="4C4DED2E" w14:textId="56F08760" w:rsidR="008268F8" w:rsidRPr="00F229A2" w:rsidRDefault="008008FD" w:rsidP="008268F8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Rich</w:t>
      </w:r>
      <w:r w:rsidR="00C605EC" w:rsidRPr="00F229A2">
        <w:rPr>
          <w:rFonts w:asciiTheme="majorHAnsi" w:eastAsia="Calibri" w:hAnsiTheme="majorHAnsi" w:cstheme="majorHAnsi"/>
          <w:color w:val="000000"/>
        </w:rPr>
        <w:t xml:space="preserve"> white – for a black background </w:t>
      </w:r>
    </w:p>
    <w:p w14:paraId="6DB2B1D5" w14:textId="42FAD59D" w:rsidR="008268F8" w:rsidRDefault="008268F8" w:rsidP="008268F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 w:rsidRPr="00F229A2">
        <w:rPr>
          <w:rFonts w:asciiTheme="majorHAnsi" w:eastAsia="Calibri" w:hAnsiTheme="majorHAnsi" w:cstheme="majorHAnsi"/>
          <w:color w:val="000000"/>
        </w:rPr>
        <w:t>Detailed Style Guide</w:t>
      </w:r>
    </w:p>
    <w:p w14:paraId="2A6AB7E9" w14:textId="77777777" w:rsidR="00E27364" w:rsidRDefault="00E2736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</w:p>
    <w:p w14:paraId="2BE1CC37" w14:textId="413939DF" w:rsidR="00E27364" w:rsidRPr="00E27364" w:rsidRDefault="00E27364" w:rsidP="00E27364">
      <w:pPr>
        <w:pStyle w:val="Heading2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F</w:t>
      </w:r>
      <w:r w:rsidRPr="00E27364">
        <w:rPr>
          <w:rFonts w:asciiTheme="majorHAnsi" w:eastAsia="Calibri" w:hAnsiTheme="majorHAnsi" w:cstheme="majorHAnsi"/>
        </w:rPr>
        <w:t>ull collateral package</w:t>
      </w:r>
    </w:p>
    <w:p w14:paraId="7F673B11" w14:textId="77777777" w:rsidR="00E27364" w:rsidRPr="00E27364" w:rsidRDefault="00E2736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 w:rsidRPr="00E27364">
        <w:rPr>
          <w:rFonts w:asciiTheme="majorHAnsi" w:eastAsia="Calibri" w:hAnsiTheme="majorHAnsi" w:cstheme="majorHAnsi"/>
          <w:color w:val="000000"/>
        </w:rPr>
        <w:t>Logo</w:t>
      </w:r>
    </w:p>
    <w:p w14:paraId="3651FFBA" w14:textId="0E126CDD" w:rsidR="00E27364" w:rsidRDefault="00E2736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 w:rsidRPr="00E27364">
        <w:rPr>
          <w:rFonts w:asciiTheme="majorHAnsi" w:eastAsia="Calibri" w:hAnsiTheme="majorHAnsi" w:cstheme="majorHAnsi"/>
          <w:color w:val="000000"/>
        </w:rPr>
        <w:t>Letterhead</w:t>
      </w:r>
    </w:p>
    <w:p w14:paraId="73E71374" w14:textId="7C77F79F" w:rsidR="002723F4" w:rsidRPr="00E27364" w:rsidRDefault="002723F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>
        <w:rPr>
          <w:rFonts w:asciiTheme="majorHAnsi" w:eastAsia="Calibri" w:hAnsiTheme="majorHAnsi" w:cstheme="majorHAnsi"/>
          <w:color w:val="000000"/>
        </w:rPr>
        <w:t>Business Card</w:t>
      </w:r>
    </w:p>
    <w:p w14:paraId="02CC427D" w14:textId="77777777" w:rsidR="00E27364" w:rsidRPr="00E27364" w:rsidRDefault="00E2736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 w:rsidRPr="00E27364">
        <w:rPr>
          <w:rFonts w:asciiTheme="majorHAnsi" w:eastAsia="Calibri" w:hAnsiTheme="majorHAnsi" w:cstheme="majorHAnsi"/>
          <w:color w:val="000000"/>
        </w:rPr>
        <w:t>Envelope</w:t>
      </w:r>
    </w:p>
    <w:p w14:paraId="711F668F" w14:textId="04286334" w:rsidR="00E27364" w:rsidRPr="00E27364" w:rsidRDefault="00E2736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 w:rsidRPr="00E27364">
        <w:rPr>
          <w:rFonts w:asciiTheme="majorHAnsi" w:eastAsia="Calibri" w:hAnsiTheme="majorHAnsi" w:cstheme="majorHAnsi"/>
          <w:color w:val="000000"/>
        </w:rPr>
        <w:t>With Compl</w:t>
      </w:r>
      <w:r w:rsidR="002723F4">
        <w:rPr>
          <w:rFonts w:asciiTheme="majorHAnsi" w:eastAsia="Calibri" w:hAnsiTheme="majorHAnsi" w:cstheme="majorHAnsi"/>
          <w:color w:val="000000"/>
        </w:rPr>
        <w:t>i</w:t>
      </w:r>
      <w:r w:rsidRPr="00E27364">
        <w:rPr>
          <w:rFonts w:asciiTheme="majorHAnsi" w:eastAsia="Calibri" w:hAnsiTheme="majorHAnsi" w:cstheme="majorHAnsi"/>
          <w:color w:val="000000"/>
        </w:rPr>
        <w:t>ments</w:t>
      </w:r>
    </w:p>
    <w:p w14:paraId="6E4D3AA8" w14:textId="7A9DFB28" w:rsidR="00E27364" w:rsidRDefault="00E27364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 w:rsidRPr="00E27364">
        <w:rPr>
          <w:rFonts w:asciiTheme="majorHAnsi" w:eastAsia="Calibri" w:hAnsiTheme="majorHAnsi" w:cstheme="majorHAnsi"/>
          <w:color w:val="000000"/>
        </w:rPr>
        <w:t>Email Signature (editable to add and delete names/details as required)</w:t>
      </w:r>
    </w:p>
    <w:p w14:paraId="19B91BE7" w14:textId="6DBF8DF5" w:rsidR="00036697" w:rsidRDefault="00036697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r>
        <w:rPr>
          <w:rFonts w:asciiTheme="majorHAnsi" w:eastAsia="Calibri" w:hAnsiTheme="majorHAnsi" w:cstheme="majorHAnsi"/>
          <w:color w:val="000000"/>
        </w:rPr>
        <w:t>FB Banner</w:t>
      </w:r>
    </w:p>
    <w:p w14:paraId="68B5E304" w14:textId="00CFA386" w:rsidR="00036697" w:rsidRPr="00F229A2" w:rsidRDefault="00036697" w:rsidP="00E27364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Theme="majorHAnsi" w:eastAsia="Calibri" w:hAnsiTheme="majorHAnsi" w:cstheme="majorHAnsi"/>
          <w:color w:val="000000"/>
        </w:rPr>
      </w:pPr>
      <w:proofErr w:type="spellStart"/>
      <w:r>
        <w:rPr>
          <w:rFonts w:asciiTheme="majorHAnsi" w:eastAsia="Calibri" w:hAnsiTheme="majorHAnsi" w:cstheme="majorHAnsi"/>
          <w:color w:val="000000"/>
        </w:rPr>
        <w:t>Linkedin</w:t>
      </w:r>
      <w:proofErr w:type="spellEnd"/>
      <w:r>
        <w:rPr>
          <w:rFonts w:asciiTheme="majorHAnsi" w:eastAsia="Calibri" w:hAnsiTheme="majorHAnsi" w:cstheme="majorHAnsi"/>
          <w:color w:val="000000"/>
        </w:rPr>
        <w:t xml:space="preserve"> Banner</w:t>
      </w:r>
      <w:bookmarkStart w:id="0" w:name="_GoBack"/>
      <w:bookmarkEnd w:id="0"/>
    </w:p>
    <w:p w14:paraId="00000039" w14:textId="77777777" w:rsidR="00B279DE" w:rsidRPr="00F229A2" w:rsidRDefault="00B279DE">
      <w:pPr>
        <w:pStyle w:val="Heading1"/>
        <w:rPr>
          <w:rFonts w:asciiTheme="majorHAnsi" w:eastAsia="Calibri" w:hAnsiTheme="majorHAnsi" w:cstheme="majorHAnsi"/>
        </w:rPr>
      </w:pPr>
    </w:p>
    <w:sectPr w:rsidR="00B279DE" w:rsidRPr="00F229A2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-HeavyItalic">
    <w:altName w:val="Segoe U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63773"/>
    <w:multiLevelType w:val="multilevel"/>
    <w:tmpl w:val="0C9E4A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5D217B3"/>
    <w:multiLevelType w:val="hybridMultilevel"/>
    <w:tmpl w:val="A76C64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90AB7"/>
    <w:multiLevelType w:val="multilevel"/>
    <w:tmpl w:val="662E7A0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7F309EB"/>
    <w:multiLevelType w:val="multilevel"/>
    <w:tmpl w:val="73D888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23F7966"/>
    <w:multiLevelType w:val="hybridMultilevel"/>
    <w:tmpl w:val="D5FA8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060CD3"/>
    <w:multiLevelType w:val="multilevel"/>
    <w:tmpl w:val="47144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D5169B5"/>
    <w:multiLevelType w:val="multilevel"/>
    <w:tmpl w:val="3870A4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LUwMjQ2NjYzNTG3NDBX0lEKTi0uzszPAykwqgUALbP6aiwAAAA="/>
  </w:docVars>
  <w:rsids>
    <w:rsidRoot w:val="00B279DE"/>
    <w:rsid w:val="00025568"/>
    <w:rsid w:val="00036697"/>
    <w:rsid w:val="000B17FD"/>
    <w:rsid w:val="002723F4"/>
    <w:rsid w:val="002A337D"/>
    <w:rsid w:val="002C4B2B"/>
    <w:rsid w:val="00337E73"/>
    <w:rsid w:val="003E1ED3"/>
    <w:rsid w:val="00487A82"/>
    <w:rsid w:val="0049251C"/>
    <w:rsid w:val="004C3CBA"/>
    <w:rsid w:val="005E3F5F"/>
    <w:rsid w:val="0076126E"/>
    <w:rsid w:val="007A1C85"/>
    <w:rsid w:val="008008FD"/>
    <w:rsid w:val="0080574B"/>
    <w:rsid w:val="008268F8"/>
    <w:rsid w:val="00864BEC"/>
    <w:rsid w:val="00934FA8"/>
    <w:rsid w:val="009B46BE"/>
    <w:rsid w:val="00A71A26"/>
    <w:rsid w:val="00A7653C"/>
    <w:rsid w:val="00B279DE"/>
    <w:rsid w:val="00B839A0"/>
    <w:rsid w:val="00B86178"/>
    <w:rsid w:val="00C605EC"/>
    <w:rsid w:val="00D911B4"/>
    <w:rsid w:val="00E27364"/>
    <w:rsid w:val="00F20EBD"/>
    <w:rsid w:val="00F229A2"/>
    <w:rsid w:val="00F814E5"/>
    <w:rsid w:val="00FA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22FC3"/>
  <w15:docId w15:val="{9449F3CA-307C-4FA1-A957-5F935BAA4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AU" w:eastAsia="en-A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line="276" w:lineRule="auto"/>
      <w:jc w:val="both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line="240" w:lineRule="auto"/>
    </w:pPr>
    <w:rPr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268F8"/>
    <w:pPr>
      <w:ind w:left="720"/>
      <w:contextualSpacing/>
    </w:pPr>
  </w:style>
  <w:style w:type="character" w:customStyle="1" w:styleId="fontstyle01">
    <w:name w:val="fontstyle01"/>
    <w:basedOn w:val="DefaultParagraphFont"/>
    <w:rsid w:val="00A7653C"/>
    <w:rPr>
      <w:rFonts w:ascii="Lato-HeavyItalic" w:hAnsi="Lato-HeavyItalic" w:hint="default"/>
      <w:b w:val="0"/>
      <w:bCs w:val="0"/>
      <w:i/>
      <w:iCs/>
      <w:color w:val="EBEBEB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0574B"/>
    <w:pPr>
      <w:spacing w:before="100" w:beforeAutospacing="1" w:after="100" w:afterAutospacing="1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4BE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Kale</dc:creator>
  <cp:lastModifiedBy>Raj Kale</cp:lastModifiedBy>
  <cp:revision>7</cp:revision>
  <dcterms:created xsi:type="dcterms:W3CDTF">2019-02-28T10:02:00Z</dcterms:created>
  <dcterms:modified xsi:type="dcterms:W3CDTF">2019-03-07T09:19:00Z</dcterms:modified>
</cp:coreProperties>
</file>