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8D3FC" w14:textId="1988B4FB" w:rsidR="00DB79CB" w:rsidRDefault="00F3164A" w:rsidP="00DB79CB">
      <w:pPr>
        <w:spacing w:after="0"/>
        <w:jc w:val="center"/>
      </w:pPr>
      <w:r>
        <w:rPr>
          <w:sz w:val="40"/>
          <w:szCs w:val="40"/>
        </w:rPr>
        <w:t>Advance Planning, A Law Corporation</w:t>
      </w:r>
      <w:r w:rsidR="009D0C05">
        <w:rPr>
          <w:b/>
          <w:sz w:val="28"/>
          <w:szCs w:val="28"/>
        </w:rPr>
        <w:br/>
      </w:r>
      <w:r w:rsidR="009D0C05" w:rsidRPr="007E6B31">
        <w:t>Estate Planning Law Firm</w:t>
      </w:r>
      <w:r w:rsidR="00150C1E" w:rsidRPr="007E6B31">
        <w:br/>
      </w:r>
      <w:r>
        <w:t>1150 West Center Street</w:t>
      </w:r>
      <w:r>
        <w:br/>
        <w:t>Suite #104</w:t>
      </w:r>
    </w:p>
    <w:p w14:paraId="7048C517" w14:textId="540CDA8E" w:rsidR="00DB79CB" w:rsidRDefault="00F3164A" w:rsidP="00DB79CB">
      <w:pPr>
        <w:spacing w:after="0"/>
        <w:jc w:val="center"/>
      </w:pPr>
      <w:r>
        <w:t>Manteca CA 95337</w:t>
      </w:r>
    </w:p>
    <w:p w14:paraId="49D68489" w14:textId="611C96DF" w:rsidR="00D847B7" w:rsidRDefault="00DB79CB" w:rsidP="00690028">
      <w:pPr>
        <w:spacing w:after="0"/>
        <w:jc w:val="center"/>
      </w:pPr>
      <w:r>
        <w:t>(</w:t>
      </w:r>
      <w:r w:rsidR="00F3164A">
        <w:t>209</w:t>
      </w:r>
      <w:r>
        <w:t>) 4</w:t>
      </w:r>
      <w:r w:rsidR="00F3164A">
        <w:t>56</w:t>
      </w:r>
      <w:r>
        <w:t>-</w:t>
      </w:r>
      <w:r w:rsidR="00F3164A">
        <w:t>5547</w:t>
      </w:r>
      <w:r w:rsidR="00150C1E" w:rsidRPr="007E6B31">
        <w:br/>
      </w:r>
      <w:hyperlink r:id="rId4" w:history="1">
        <w:r w:rsidR="006824C5" w:rsidRPr="00540B48">
          <w:rPr>
            <w:rStyle w:val="Hyperlink"/>
          </w:rPr>
          <w:t>www.advanceplanninglaw.com</w:t>
        </w:r>
      </w:hyperlink>
      <w:r w:rsidR="00150C1E">
        <w:rPr>
          <w:b/>
        </w:rPr>
        <w:br/>
      </w:r>
    </w:p>
    <w:p w14:paraId="49D2896F" w14:textId="0DAD8CA3" w:rsidR="00C60FD1" w:rsidRPr="004573F4" w:rsidRDefault="00C60FD1">
      <w:pPr>
        <w:rPr>
          <w:rFonts w:cstheme="minorHAnsi"/>
        </w:rPr>
      </w:pPr>
      <w:r w:rsidRPr="004573F4">
        <w:rPr>
          <w:rFonts w:cstheme="minorHAnsi"/>
        </w:rPr>
        <w:t>Taking care of your family, finances, and healthcare is so vitally important.</w:t>
      </w:r>
    </w:p>
    <w:p w14:paraId="00C644F4" w14:textId="77777777" w:rsidR="00A24304" w:rsidRDefault="008652AF">
      <w:pPr>
        <w:rPr>
          <w:rFonts w:cstheme="minorHAnsi"/>
        </w:rPr>
      </w:pPr>
      <w:r w:rsidRPr="00E57020">
        <w:rPr>
          <w:rFonts w:cstheme="minorHAnsi"/>
          <w:b/>
        </w:rPr>
        <w:t>GRANT TOEPPEN</w:t>
      </w:r>
      <w:r w:rsidR="00E57020" w:rsidRPr="00E57020">
        <w:rPr>
          <w:rFonts w:cstheme="minorHAnsi"/>
        </w:rPr>
        <w:t>,</w:t>
      </w:r>
      <w:r w:rsidRPr="00E57020">
        <w:rPr>
          <w:rFonts w:cstheme="minorHAnsi"/>
        </w:rPr>
        <w:t xml:space="preserve"> </w:t>
      </w:r>
      <w:r w:rsidR="00E57020" w:rsidRPr="00E57020">
        <w:rPr>
          <w:rFonts w:cstheme="minorHAnsi"/>
        </w:rPr>
        <w:t xml:space="preserve">a </w:t>
      </w:r>
      <w:r w:rsidR="00E57020" w:rsidRPr="00E57020">
        <w:rPr>
          <w:rStyle w:val="Strong"/>
          <w:rFonts w:cstheme="minorHAnsi"/>
        </w:rPr>
        <w:t>Widely Trusted</w:t>
      </w:r>
      <w:r w:rsidR="00E57020" w:rsidRPr="00E57020">
        <w:rPr>
          <w:rFonts w:cstheme="minorHAnsi"/>
        </w:rPr>
        <w:t xml:space="preserve"> and Experienced </w:t>
      </w:r>
      <w:r w:rsidR="00E57020" w:rsidRPr="00E57020">
        <w:rPr>
          <w:rFonts w:cstheme="minorHAnsi"/>
          <w:b/>
        </w:rPr>
        <w:t>Estate Planning</w:t>
      </w:r>
      <w:r w:rsidR="00E57020" w:rsidRPr="00E57020">
        <w:rPr>
          <w:rFonts w:cstheme="minorHAnsi"/>
        </w:rPr>
        <w:t xml:space="preserve"> </w:t>
      </w:r>
      <w:r w:rsidR="00E57020" w:rsidRPr="00E57020">
        <w:rPr>
          <w:rStyle w:val="Strong"/>
          <w:rFonts w:cstheme="minorHAnsi"/>
        </w:rPr>
        <w:t>Lawyer</w:t>
      </w:r>
      <w:r w:rsidR="00E57020" w:rsidRPr="00E57020">
        <w:rPr>
          <w:rStyle w:val="Strong"/>
          <w:rFonts w:cstheme="minorHAnsi"/>
          <w:b w:val="0"/>
        </w:rPr>
        <w:t>,</w:t>
      </w:r>
      <w:r w:rsidR="00E57020" w:rsidRPr="00E57020">
        <w:rPr>
          <w:rFonts w:cstheme="minorHAnsi"/>
          <w:b/>
        </w:rPr>
        <w:t xml:space="preserve"> </w:t>
      </w:r>
      <w:r w:rsidRPr="00E57020">
        <w:rPr>
          <w:rFonts w:cstheme="minorHAnsi"/>
        </w:rPr>
        <w:t xml:space="preserve">has helped hundreds of </w:t>
      </w:r>
      <w:r w:rsidRPr="004573F4">
        <w:rPr>
          <w:rFonts w:cstheme="minorHAnsi"/>
        </w:rPr>
        <w:t xml:space="preserve">Manteca area residents protect themselves and their families. </w:t>
      </w:r>
    </w:p>
    <w:p w14:paraId="05E3ABC9" w14:textId="77777777" w:rsidR="004B2BCB" w:rsidRDefault="004B2BCB">
      <w:pPr>
        <w:rPr>
          <w:rFonts w:ascii="Calibri" w:hAnsi="Calibri" w:cs="Calibri"/>
        </w:rPr>
      </w:pPr>
      <w:r>
        <w:rPr>
          <w:rFonts w:ascii="Calibri" w:hAnsi="Calibri" w:cs="Calibri"/>
        </w:rPr>
        <w:t xml:space="preserve">He has a 10/10 score on </w:t>
      </w:r>
      <w:proofErr w:type="spellStart"/>
      <w:r>
        <w:rPr>
          <w:rFonts w:ascii="Calibri" w:hAnsi="Calibri" w:cs="Calibri"/>
        </w:rPr>
        <w:t>Avvo</w:t>
      </w:r>
      <w:proofErr w:type="spellEnd"/>
      <w:r>
        <w:rPr>
          <w:rFonts w:ascii="Calibri" w:hAnsi="Calibri" w:cs="Calibri"/>
        </w:rPr>
        <w:t xml:space="preserve">, </w:t>
      </w:r>
      <w:r w:rsidRPr="004B2BCB">
        <w:rPr>
          <w:rFonts w:ascii="Calibri" w:hAnsi="Calibri" w:cs="Calibri"/>
          <w:highlight w:val="yellow"/>
        </w:rPr>
        <w:t>has</w:t>
      </w:r>
      <w:r>
        <w:rPr>
          <w:rFonts w:ascii="Calibri" w:hAnsi="Calibri" w:cs="Calibri"/>
        </w:rPr>
        <w:t xml:space="preserve"> been selected as a “Rising Star” by Super Lawyers, and </w:t>
      </w:r>
      <w:r w:rsidRPr="004B2BCB">
        <w:rPr>
          <w:rFonts w:ascii="Calibri" w:hAnsi="Calibri" w:cs="Calibri"/>
          <w:highlight w:val="yellow"/>
        </w:rPr>
        <w:t>has</w:t>
      </w:r>
      <w:r>
        <w:rPr>
          <w:rFonts w:ascii="Calibri" w:hAnsi="Calibri" w:cs="Calibri"/>
        </w:rPr>
        <w:t xml:space="preserve"> been selected as one of the Top 20 Estate Planning Attorneys in Sacramento by Expertise.com. </w:t>
      </w:r>
    </w:p>
    <w:p w14:paraId="3F8E45A0" w14:textId="0A4200A2" w:rsidR="004C2746" w:rsidRDefault="004C2746">
      <w:pPr>
        <w:rPr>
          <w:rFonts w:cstheme="minorHAnsi"/>
          <w:color w:val="333333"/>
          <w:shd w:val="clear" w:color="auto" w:fill="F9F9F9"/>
        </w:rPr>
      </w:pPr>
      <w:r w:rsidRPr="004B2BCB">
        <w:rPr>
          <w:rFonts w:cstheme="minorHAnsi"/>
          <w:i/>
          <w:color w:val="333333"/>
          <w:highlight w:val="yellow"/>
          <w:shd w:val="clear" w:color="auto" w:fill="F9F9F9"/>
        </w:rPr>
        <w:t xml:space="preserve">“We went to Grant Toeppen to prepare our Trust and Will. Not knowing what to expect, he made the entire process effortless. We highly recommend him to anyone who need advice with Advanced Planning!” - </w:t>
      </w:r>
      <w:r w:rsidRPr="004B2BCB">
        <w:rPr>
          <w:rFonts w:cstheme="minorHAnsi"/>
          <w:color w:val="333333"/>
          <w:highlight w:val="yellow"/>
          <w:shd w:val="clear" w:color="auto" w:fill="F9F9F9"/>
        </w:rPr>
        <w:t xml:space="preserve">Marvin </w:t>
      </w:r>
      <w:r w:rsidR="00F27CF6" w:rsidRPr="004B2BCB">
        <w:rPr>
          <w:rFonts w:cstheme="minorHAnsi"/>
          <w:color w:val="333333"/>
          <w:highlight w:val="yellow"/>
          <w:shd w:val="clear" w:color="auto" w:fill="F9F9F9"/>
        </w:rPr>
        <w:t>&amp;</w:t>
      </w:r>
      <w:r w:rsidRPr="004B2BCB">
        <w:rPr>
          <w:rFonts w:cstheme="minorHAnsi"/>
          <w:color w:val="333333"/>
          <w:highlight w:val="yellow"/>
          <w:shd w:val="clear" w:color="auto" w:fill="F9F9F9"/>
        </w:rPr>
        <w:t xml:space="preserve"> Madeline</w:t>
      </w:r>
    </w:p>
    <w:p w14:paraId="13C45743" w14:textId="4DC496AE" w:rsidR="00DA109D" w:rsidRPr="004B2BCB" w:rsidRDefault="00DA109D" w:rsidP="00DA109D">
      <w:pPr>
        <w:rPr>
          <w:rFonts w:cstheme="minorHAnsi"/>
          <w:b/>
        </w:rPr>
      </w:pPr>
      <w:r w:rsidRPr="00BA69D8">
        <w:rPr>
          <w:rFonts w:cstheme="minorHAnsi"/>
          <w:b/>
          <w:highlight w:val="yellow"/>
        </w:rPr>
        <w:t xml:space="preserve">We are located on the corner of Center and Union, </w:t>
      </w:r>
      <w:bookmarkStart w:id="0" w:name="_Hlk2119322"/>
      <w:r w:rsidRPr="00BA69D8">
        <w:rPr>
          <w:rFonts w:cstheme="minorHAnsi"/>
          <w:b/>
          <w:highlight w:val="yellow"/>
        </w:rPr>
        <w:t>ONLY A SEVEN MINUTE DRIVE FROM DEL WEBB!</w:t>
      </w:r>
      <w:r w:rsidRPr="004B2BCB">
        <w:rPr>
          <w:rFonts w:cstheme="minorHAnsi"/>
          <w:b/>
        </w:rPr>
        <w:t xml:space="preserve"> </w:t>
      </w:r>
      <w:bookmarkEnd w:id="0"/>
    </w:p>
    <w:p w14:paraId="4DA966DD" w14:textId="77777777" w:rsidR="00C35196" w:rsidRDefault="00C35196">
      <w:pPr>
        <w:rPr>
          <w:rFonts w:cstheme="minorHAnsi"/>
          <w:color w:val="333333"/>
          <w:shd w:val="clear" w:color="auto" w:fill="F9F9F9"/>
        </w:rPr>
      </w:pPr>
    </w:p>
    <w:p w14:paraId="1DEAD075" w14:textId="544BD259" w:rsidR="004C2746" w:rsidRDefault="004C2746">
      <w:pPr>
        <w:rPr>
          <w:rFonts w:cstheme="minorHAnsi" w:hint="eastAsia"/>
          <w:color w:val="333333"/>
          <w:shd w:val="clear" w:color="auto" w:fill="F9F9F9"/>
          <w:lang w:eastAsia="ja-JP"/>
        </w:rPr>
      </w:pPr>
      <w:bookmarkStart w:id="1" w:name="_GoBack"/>
      <w:bookmarkEnd w:id="1"/>
    </w:p>
    <w:sectPr w:rsidR="004C2746" w:rsidSect="007E6B31">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B7"/>
    <w:rsid w:val="00053DB7"/>
    <w:rsid w:val="00115F59"/>
    <w:rsid w:val="00150C1E"/>
    <w:rsid w:val="00232416"/>
    <w:rsid w:val="002A6C0A"/>
    <w:rsid w:val="004573F4"/>
    <w:rsid w:val="004B2BCB"/>
    <w:rsid w:val="004C2746"/>
    <w:rsid w:val="004F202F"/>
    <w:rsid w:val="00544069"/>
    <w:rsid w:val="005F51FC"/>
    <w:rsid w:val="00646988"/>
    <w:rsid w:val="00651741"/>
    <w:rsid w:val="006824C5"/>
    <w:rsid w:val="0068769D"/>
    <w:rsid w:val="00690028"/>
    <w:rsid w:val="00790074"/>
    <w:rsid w:val="007E6B31"/>
    <w:rsid w:val="008652AF"/>
    <w:rsid w:val="009D0C05"/>
    <w:rsid w:val="00A13FE8"/>
    <w:rsid w:val="00A24304"/>
    <w:rsid w:val="00AD3CA3"/>
    <w:rsid w:val="00B8792B"/>
    <w:rsid w:val="00B915E6"/>
    <w:rsid w:val="00BA69D8"/>
    <w:rsid w:val="00BB20D0"/>
    <w:rsid w:val="00BC176D"/>
    <w:rsid w:val="00C35196"/>
    <w:rsid w:val="00C60FD1"/>
    <w:rsid w:val="00CF7775"/>
    <w:rsid w:val="00D10AD4"/>
    <w:rsid w:val="00D25F7C"/>
    <w:rsid w:val="00D847B7"/>
    <w:rsid w:val="00DA109D"/>
    <w:rsid w:val="00DB79CB"/>
    <w:rsid w:val="00E57020"/>
    <w:rsid w:val="00F27CF6"/>
    <w:rsid w:val="00F3164A"/>
    <w:rsid w:val="00F7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65A522"/>
  <w15:chartTrackingRefBased/>
  <w15:docId w15:val="{42353C30-33EB-4D4C-B71F-19379B6D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C1E"/>
    <w:rPr>
      <w:color w:val="0563C1" w:themeColor="hyperlink"/>
      <w:u w:val="single"/>
    </w:rPr>
  </w:style>
  <w:style w:type="character" w:customStyle="1" w:styleId="UnresolvedMention1">
    <w:name w:val="Unresolved Mention1"/>
    <w:basedOn w:val="DefaultParagraphFont"/>
    <w:uiPriority w:val="99"/>
    <w:semiHidden/>
    <w:unhideWhenUsed/>
    <w:rsid w:val="00150C1E"/>
    <w:rPr>
      <w:color w:val="808080"/>
      <w:shd w:val="clear" w:color="auto" w:fill="E6E6E6"/>
    </w:rPr>
  </w:style>
  <w:style w:type="paragraph" w:styleId="BalloonText">
    <w:name w:val="Balloon Text"/>
    <w:basedOn w:val="Normal"/>
    <w:link w:val="BalloonTextChar"/>
    <w:uiPriority w:val="99"/>
    <w:semiHidden/>
    <w:unhideWhenUsed/>
    <w:rsid w:val="0065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741"/>
    <w:rPr>
      <w:rFonts w:ascii="Segoe UI" w:hAnsi="Segoe UI" w:cs="Segoe UI"/>
      <w:sz w:val="18"/>
      <w:szCs w:val="18"/>
    </w:rPr>
  </w:style>
  <w:style w:type="character" w:styleId="Strong">
    <w:name w:val="Strong"/>
    <w:basedOn w:val="DefaultParagraphFont"/>
    <w:uiPriority w:val="22"/>
    <w:qFormat/>
    <w:rsid w:val="00457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vanceplanning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c:creator>
  <cp:keywords/>
  <dc:description/>
  <cp:lastModifiedBy>Noriko Yamaguchi</cp:lastModifiedBy>
  <cp:revision>4</cp:revision>
  <cp:lastPrinted>2017-12-26T20:01:00Z</cp:lastPrinted>
  <dcterms:created xsi:type="dcterms:W3CDTF">2019-03-01T18:04:00Z</dcterms:created>
  <dcterms:modified xsi:type="dcterms:W3CDTF">2019-03-01T18:32:00Z</dcterms:modified>
</cp:coreProperties>
</file>