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A3119" w14:textId="588474CA" w:rsidR="006F44FE" w:rsidRPr="006F44FE" w:rsidRDefault="006F44FE">
      <w:pPr>
        <w:rPr>
          <w:lang w:val="en-US"/>
        </w:rPr>
      </w:pPr>
      <w:r w:rsidRPr="006F44FE">
        <w:rPr>
          <w:lang w:val="en-US"/>
        </w:rPr>
        <w:t>Current Opp</w:t>
      </w:r>
      <w:r>
        <w:rPr>
          <w:lang w:val="en-US"/>
        </w:rPr>
        <w:t>ortunity</w:t>
      </w:r>
      <w:r w:rsidR="00837B1A">
        <w:rPr>
          <w:lang w:val="en-US"/>
        </w:rPr>
        <w:t xml:space="preserve"> Page</w:t>
      </w:r>
    </w:p>
    <w:p w14:paraId="2166BED1" w14:textId="57D454F6" w:rsidR="006F44FE" w:rsidRPr="006F44FE" w:rsidRDefault="006F44FE">
      <w:pPr>
        <w:rPr>
          <w:b/>
          <w:lang w:val="en-US"/>
        </w:rPr>
      </w:pPr>
      <w:r w:rsidRPr="006F44FE">
        <w:rPr>
          <w:b/>
          <w:lang w:val="en-US"/>
        </w:rPr>
        <w:t>Description</w:t>
      </w:r>
    </w:p>
    <w:p w14:paraId="64FA6C10" w14:textId="23AA1CE6" w:rsidR="006F44FE" w:rsidRDefault="006F44FE">
      <w:pPr>
        <w:rPr>
          <w:lang w:val="en-US"/>
        </w:rPr>
      </w:pPr>
      <w:r w:rsidRPr="006F44FE">
        <w:rPr>
          <w:lang w:val="en-US"/>
        </w:rPr>
        <w:t>Seeking invest to obtain majority o</w:t>
      </w:r>
      <w:r>
        <w:rPr>
          <w:lang w:val="en-US"/>
        </w:rPr>
        <w:t xml:space="preserve">wnership in an active </w:t>
      </w:r>
      <w:r w:rsidR="00575D5E">
        <w:rPr>
          <w:lang w:val="en-US"/>
        </w:rPr>
        <w:t xml:space="preserve">copper </w:t>
      </w:r>
      <w:r>
        <w:rPr>
          <w:lang w:val="en-US"/>
        </w:rPr>
        <w:t>operation located in Chile.</w:t>
      </w:r>
    </w:p>
    <w:p w14:paraId="761095CC" w14:textId="1BF057FC" w:rsidR="006F44FE" w:rsidRDefault="00D96C13">
      <w:pPr>
        <w:rPr>
          <w:lang w:val="en-US"/>
        </w:rPr>
      </w:pPr>
      <w:r>
        <w:rPr>
          <w:lang w:val="en-US"/>
        </w:rPr>
        <w:t>M</w:t>
      </w:r>
      <w:r w:rsidR="006F44FE">
        <w:rPr>
          <w:lang w:val="en-US"/>
        </w:rPr>
        <w:t xml:space="preserve">ultiple underground mine </w:t>
      </w:r>
      <w:r>
        <w:rPr>
          <w:lang w:val="en-US"/>
        </w:rPr>
        <w:t xml:space="preserve">open </w:t>
      </w:r>
      <w:proofErr w:type="spellStart"/>
      <w:r>
        <w:rPr>
          <w:lang w:val="en-US"/>
        </w:rPr>
        <w:t>stoping</w:t>
      </w:r>
      <w:proofErr w:type="spellEnd"/>
      <w:r>
        <w:rPr>
          <w:lang w:val="en-US"/>
        </w:rPr>
        <w:t xml:space="preserve"> </w:t>
      </w:r>
      <w:r w:rsidR="006F44FE">
        <w:rPr>
          <w:lang w:val="en-US"/>
        </w:rPr>
        <w:t>operations feeding two separate mills.</w:t>
      </w:r>
    </w:p>
    <w:p w14:paraId="3AFF40DB" w14:textId="1D620B81" w:rsidR="006F44FE" w:rsidRDefault="006F44FE">
      <w:pPr>
        <w:rPr>
          <w:lang w:val="en-US"/>
        </w:rPr>
      </w:pPr>
      <w:r>
        <w:rPr>
          <w:lang w:val="en-US"/>
        </w:rPr>
        <w:t>Classified under Chilean Law as a “</w:t>
      </w:r>
      <w:proofErr w:type="spellStart"/>
      <w:r w:rsidR="00837B1A" w:rsidRPr="00575D5E">
        <w:rPr>
          <w:lang w:val="en-US"/>
        </w:rPr>
        <w:t>pequeño</w:t>
      </w:r>
      <w:proofErr w:type="spellEnd"/>
      <w:r w:rsidR="00837B1A" w:rsidRPr="00575D5E">
        <w:rPr>
          <w:lang w:val="en-US"/>
        </w:rPr>
        <w:t xml:space="preserve"> </w:t>
      </w:r>
      <w:proofErr w:type="spellStart"/>
      <w:r w:rsidR="00837B1A" w:rsidRPr="00575D5E">
        <w:rPr>
          <w:lang w:val="en-US"/>
        </w:rPr>
        <w:t>minería</w:t>
      </w:r>
      <w:proofErr w:type="spellEnd"/>
      <w:r>
        <w:rPr>
          <w:lang w:val="en-US"/>
        </w:rPr>
        <w:t>”</w:t>
      </w:r>
    </w:p>
    <w:p w14:paraId="71915EA4" w14:textId="236E615E" w:rsidR="006F44FE" w:rsidRDefault="006F44FE">
      <w:pPr>
        <w:rPr>
          <w:lang w:val="en-US"/>
        </w:rPr>
      </w:pPr>
      <w:r>
        <w:rPr>
          <w:lang w:val="en-US"/>
        </w:rPr>
        <w:t xml:space="preserve">Sells concentrate </w:t>
      </w:r>
      <w:r w:rsidR="00D96C13">
        <w:rPr>
          <w:lang w:val="en-US"/>
        </w:rPr>
        <w:t xml:space="preserve">and Run of Mine Mineral </w:t>
      </w:r>
      <w:r>
        <w:rPr>
          <w:lang w:val="en-US"/>
        </w:rPr>
        <w:t>to ENAMI</w:t>
      </w:r>
      <w:r w:rsidR="00D96C13">
        <w:rPr>
          <w:lang w:val="en-US"/>
        </w:rPr>
        <w:t xml:space="preserve"> – guaranteed buyer under small miner law</w:t>
      </w:r>
    </w:p>
    <w:p w14:paraId="07956A67" w14:textId="10EC7CB2" w:rsidR="00575D5E" w:rsidRPr="00575D5E" w:rsidRDefault="00575D5E" w:rsidP="00D96C13">
      <w:pPr>
        <w:rPr>
          <w:lang w:val="en-US"/>
        </w:rPr>
      </w:pPr>
      <w:r>
        <w:rPr>
          <w:lang w:val="en-US"/>
        </w:rPr>
        <w:t xml:space="preserve">ENAMI as the purchaser protects the business during low copper prices as they pay over spot for business in the </w:t>
      </w:r>
      <w:proofErr w:type="spellStart"/>
      <w:r w:rsidRPr="00575D5E">
        <w:rPr>
          <w:lang w:val="en-US"/>
        </w:rPr>
        <w:t>pequeño</w:t>
      </w:r>
      <w:proofErr w:type="spellEnd"/>
      <w:r w:rsidRPr="00575D5E">
        <w:rPr>
          <w:lang w:val="en-US"/>
        </w:rPr>
        <w:t xml:space="preserve"> </w:t>
      </w:r>
      <w:proofErr w:type="spellStart"/>
      <w:r w:rsidRPr="00575D5E">
        <w:rPr>
          <w:lang w:val="en-US"/>
        </w:rPr>
        <w:t>minería</w:t>
      </w:r>
      <w:proofErr w:type="spellEnd"/>
      <w:r>
        <w:rPr>
          <w:lang w:val="en-US"/>
        </w:rPr>
        <w:t xml:space="preserve"> category</w:t>
      </w:r>
    </w:p>
    <w:p w14:paraId="5D789A18" w14:textId="2423AC4A" w:rsidR="00D96C13" w:rsidRDefault="00D96C13" w:rsidP="00D96C13">
      <w:pPr>
        <w:rPr>
          <w:lang w:val="en-US"/>
        </w:rPr>
      </w:pPr>
      <w:r>
        <w:rPr>
          <w:lang w:val="en-US"/>
        </w:rPr>
        <w:t xml:space="preserve">Current production 3.5 Cu </w:t>
      </w:r>
      <w:proofErr w:type="spellStart"/>
      <w:r>
        <w:rPr>
          <w:lang w:val="en-US"/>
        </w:rPr>
        <w:t>mlbs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yr</w:t>
      </w:r>
      <w:proofErr w:type="spellEnd"/>
      <w:r>
        <w:rPr>
          <w:lang w:val="en-US"/>
        </w:rPr>
        <w:t xml:space="preserve">, plus </w:t>
      </w:r>
      <w:proofErr w:type="spellStart"/>
      <w:r>
        <w:rPr>
          <w:lang w:val="en-US"/>
        </w:rPr>
        <w:t>by products</w:t>
      </w:r>
      <w:proofErr w:type="spellEnd"/>
      <w:r>
        <w:rPr>
          <w:lang w:val="en-US"/>
        </w:rPr>
        <w:t xml:space="preserve"> Gold, Silver, Iron</w:t>
      </w:r>
    </w:p>
    <w:p w14:paraId="059ADA53" w14:textId="5AE26BD3" w:rsidR="00D96C13" w:rsidRDefault="00D96C13" w:rsidP="00D96C13">
      <w:pPr>
        <w:rPr>
          <w:lang w:val="en-US"/>
        </w:rPr>
      </w:pPr>
      <w:r>
        <w:rPr>
          <w:lang w:val="en-US"/>
        </w:rPr>
        <w:t xml:space="preserve">Combined processing rate = 22,250 </w:t>
      </w:r>
      <w:proofErr w:type="spellStart"/>
      <w:r>
        <w:rPr>
          <w:lang w:val="en-US"/>
        </w:rPr>
        <w:t>tonnes</w:t>
      </w:r>
      <w:proofErr w:type="spellEnd"/>
      <w:r>
        <w:rPr>
          <w:lang w:val="en-US"/>
        </w:rPr>
        <w:t>/month</w:t>
      </w:r>
    </w:p>
    <w:p w14:paraId="3B4F6906" w14:textId="24CE55E4" w:rsidR="00D96C13" w:rsidRDefault="00D96C13" w:rsidP="00D96C13">
      <w:pPr>
        <w:rPr>
          <w:lang w:val="en-US"/>
        </w:rPr>
      </w:pPr>
      <w:r>
        <w:rPr>
          <w:lang w:val="en-US"/>
        </w:rPr>
        <w:t>Very simple metallurgy, no concentrate penalty elements</w:t>
      </w:r>
    </w:p>
    <w:p w14:paraId="5E3967F7" w14:textId="76BC61B5" w:rsidR="006F44FE" w:rsidRDefault="006F44FE">
      <w:pPr>
        <w:rPr>
          <w:lang w:val="en-US"/>
        </w:rPr>
      </w:pPr>
      <w:r>
        <w:rPr>
          <w:lang w:val="en-US"/>
        </w:rPr>
        <w:t>921 Hectares of under</w:t>
      </w:r>
      <w:r w:rsidR="00D96C13">
        <w:rPr>
          <w:lang w:val="en-US"/>
        </w:rPr>
        <w:t>-</w:t>
      </w:r>
      <w:r>
        <w:rPr>
          <w:lang w:val="en-US"/>
        </w:rPr>
        <w:t>explored mining concessions</w:t>
      </w:r>
    </w:p>
    <w:p w14:paraId="3CBA4DFA" w14:textId="1A2B04D3" w:rsidR="006F44FE" w:rsidRPr="006F44FE" w:rsidRDefault="006F44FE">
      <w:pPr>
        <w:rPr>
          <w:b/>
          <w:lang w:val="en-US"/>
        </w:rPr>
      </w:pPr>
      <w:r w:rsidRPr="006F44FE">
        <w:rPr>
          <w:b/>
          <w:lang w:val="en-US"/>
        </w:rPr>
        <w:t>The Problem</w:t>
      </w:r>
    </w:p>
    <w:p w14:paraId="065AC16B" w14:textId="3DC9EE1A" w:rsidR="006F44FE" w:rsidRPr="006F44FE" w:rsidRDefault="006F44FE" w:rsidP="006F44FE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Business</w:t>
      </w:r>
      <w:r w:rsidRPr="006F44FE">
        <w:rPr>
          <w:lang w:val="en-US"/>
        </w:rPr>
        <w:t xml:space="preserve"> has many owners with divided interests – stalling company growth</w:t>
      </w:r>
    </w:p>
    <w:p w14:paraId="62BAD440" w14:textId="77777777" w:rsidR="006F44FE" w:rsidRPr="006F44FE" w:rsidRDefault="006F44FE" w:rsidP="006F44FE">
      <w:pPr>
        <w:numPr>
          <w:ilvl w:val="0"/>
          <w:numId w:val="1"/>
        </w:numPr>
        <w:rPr>
          <w:lang w:val="en-US"/>
        </w:rPr>
      </w:pPr>
      <w:r w:rsidRPr="006F44FE">
        <w:rPr>
          <w:lang w:val="en-US"/>
        </w:rPr>
        <w:t xml:space="preserve">Operating for decades without resource or reserve - but hold 921 </w:t>
      </w:r>
      <w:proofErr w:type="spellStart"/>
      <w:r w:rsidRPr="006F44FE">
        <w:rPr>
          <w:lang w:val="en-US"/>
        </w:rPr>
        <w:t>Hac</w:t>
      </w:r>
      <w:proofErr w:type="spellEnd"/>
      <w:r w:rsidRPr="006F44FE">
        <w:rPr>
          <w:lang w:val="en-US"/>
        </w:rPr>
        <w:t xml:space="preserve"> of concessions </w:t>
      </w:r>
    </w:p>
    <w:p w14:paraId="346D85CD" w14:textId="77777777" w:rsidR="006F44FE" w:rsidRPr="006F44FE" w:rsidRDefault="006F44FE" w:rsidP="006F44FE">
      <w:pPr>
        <w:numPr>
          <w:ilvl w:val="0"/>
          <w:numId w:val="1"/>
        </w:numPr>
        <w:rPr>
          <w:lang w:val="en-US"/>
        </w:rPr>
      </w:pPr>
      <w:r w:rsidRPr="006F44FE">
        <w:rPr>
          <w:lang w:val="en-US"/>
        </w:rPr>
        <w:t>Current shareholders are descendants of founders and do not understand mining</w:t>
      </w:r>
    </w:p>
    <w:p w14:paraId="68B2C82F" w14:textId="77777777" w:rsidR="006F44FE" w:rsidRPr="006F44FE" w:rsidRDefault="006F44FE" w:rsidP="006F44FE">
      <w:pPr>
        <w:numPr>
          <w:ilvl w:val="1"/>
          <w:numId w:val="1"/>
        </w:numPr>
        <w:rPr>
          <w:lang w:val="en-US"/>
        </w:rPr>
      </w:pPr>
      <w:r w:rsidRPr="006F44FE">
        <w:rPr>
          <w:lang w:val="en-US"/>
        </w:rPr>
        <w:t>Lack of operational and industry knowledge leads to their unwilling to reinvest in business</w:t>
      </w:r>
    </w:p>
    <w:p w14:paraId="7F64CD3E" w14:textId="77777777" w:rsidR="006F44FE" w:rsidRDefault="006F44FE">
      <w:pPr>
        <w:rPr>
          <w:lang w:val="en-US"/>
        </w:rPr>
      </w:pPr>
    </w:p>
    <w:p w14:paraId="754FBA34" w14:textId="6C8158A6" w:rsidR="006F44FE" w:rsidRDefault="006F44FE">
      <w:pPr>
        <w:rPr>
          <w:b/>
          <w:lang w:val="en-US"/>
        </w:rPr>
      </w:pPr>
      <w:r w:rsidRPr="006F44FE">
        <w:rPr>
          <w:b/>
          <w:lang w:val="en-US"/>
        </w:rPr>
        <w:t>Our Solution</w:t>
      </w:r>
    </w:p>
    <w:p w14:paraId="43EAD83C" w14:textId="77777777" w:rsidR="00837B1A" w:rsidRPr="00837B1A" w:rsidRDefault="00837B1A" w:rsidP="00837B1A">
      <w:pPr>
        <w:rPr>
          <w:lang w:val="en-US"/>
        </w:rPr>
      </w:pPr>
      <w:r w:rsidRPr="00837B1A">
        <w:rPr>
          <w:bCs/>
          <w:lang w:val="en-US"/>
        </w:rPr>
        <w:t>Small miners suffer from numerous inefficiencies which we can turn into value</w:t>
      </w:r>
    </w:p>
    <w:p w14:paraId="3D3C4DFE" w14:textId="0F4CA129" w:rsidR="006F44FE" w:rsidRPr="006F44FE" w:rsidRDefault="006F44FE" w:rsidP="006F44FE">
      <w:r w:rsidRPr="00837B1A">
        <w:rPr>
          <w:bCs/>
          <w:lang w:val="en-US"/>
        </w:rPr>
        <w:t xml:space="preserve">Implement Immediate </w:t>
      </w:r>
      <w:r w:rsidRPr="006F44FE">
        <w:rPr>
          <w:bCs/>
          <w:lang w:val="en-US"/>
        </w:rPr>
        <w:t>Operational Improvements</w:t>
      </w:r>
      <w:r w:rsidR="00837B1A">
        <w:rPr>
          <w:bCs/>
          <w:lang w:val="en-US"/>
        </w:rPr>
        <w:t>:</w:t>
      </w:r>
    </w:p>
    <w:p w14:paraId="4D88E6A2" w14:textId="77777777" w:rsidR="006F44FE" w:rsidRPr="006F44FE" w:rsidRDefault="006F44FE" w:rsidP="006F44FE">
      <w:pPr>
        <w:numPr>
          <w:ilvl w:val="1"/>
          <w:numId w:val="2"/>
        </w:numPr>
      </w:pPr>
      <w:r w:rsidRPr="006F44FE">
        <w:rPr>
          <w:lang w:val="en-US"/>
        </w:rPr>
        <w:t>Constant effort, educate work force</w:t>
      </w:r>
    </w:p>
    <w:p w14:paraId="1804BB22" w14:textId="77777777" w:rsidR="006F44FE" w:rsidRPr="006F44FE" w:rsidRDefault="006F44FE" w:rsidP="006F44FE">
      <w:pPr>
        <w:numPr>
          <w:ilvl w:val="1"/>
          <w:numId w:val="2"/>
        </w:numPr>
      </w:pPr>
      <w:r w:rsidRPr="006F44FE">
        <w:rPr>
          <w:lang w:val="en-US"/>
        </w:rPr>
        <w:t>Efficiencies: drill, blast, load, haul</w:t>
      </w:r>
    </w:p>
    <w:p w14:paraId="088BB882" w14:textId="77777777" w:rsidR="006F44FE" w:rsidRPr="006F44FE" w:rsidRDefault="006F44FE" w:rsidP="006F44FE">
      <w:pPr>
        <w:numPr>
          <w:ilvl w:val="1"/>
          <w:numId w:val="2"/>
        </w:numPr>
        <w:rPr>
          <w:lang w:val="en-US"/>
        </w:rPr>
      </w:pPr>
      <w:r w:rsidRPr="006F44FE">
        <w:rPr>
          <w:lang w:val="en-US"/>
        </w:rPr>
        <w:t>Measure KPIs, Set goals, Incentive system</w:t>
      </w:r>
    </w:p>
    <w:p w14:paraId="73320CB2" w14:textId="77777777" w:rsidR="006F44FE" w:rsidRPr="006F44FE" w:rsidRDefault="006F44FE" w:rsidP="006F44FE">
      <w:pPr>
        <w:numPr>
          <w:ilvl w:val="1"/>
          <w:numId w:val="2"/>
        </w:numPr>
      </w:pPr>
      <w:r w:rsidRPr="006F44FE">
        <w:rPr>
          <w:lang w:val="en-US"/>
        </w:rPr>
        <w:t>Fragmentation – P80 ideal for crusher</w:t>
      </w:r>
    </w:p>
    <w:p w14:paraId="621DEEB7" w14:textId="77777777" w:rsidR="006F44FE" w:rsidRPr="006F44FE" w:rsidRDefault="006F44FE" w:rsidP="006F44FE">
      <w:pPr>
        <w:numPr>
          <w:ilvl w:val="1"/>
          <w:numId w:val="2"/>
        </w:numPr>
      </w:pPr>
      <w:r w:rsidRPr="006F44FE">
        <w:rPr>
          <w:lang w:val="en-US"/>
        </w:rPr>
        <w:t>Maintenance, improve equipment availabilities</w:t>
      </w:r>
    </w:p>
    <w:p w14:paraId="315BCB9B" w14:textId="77777777" w:rsidR="006F44FE" w:rsidRPr="006F44FE" w:rsidRDefault="006F44FE" w:rsidP="006F44FE">
      <w:pPr>
        <w:numPr>
          <w:ilvl w:val="1"/>
          <w:numId w:val="2"/>
        </w:numPr>
        <w:rPr>
          <w:lang w:val="en-US"/>
        </w:rPr>
      </w:pPr>
      <w:r w:rsidRPr="006F44FE">
        <w:rPr>
          <w:lang w:val="en-US"/>
        </w:rPr>
        <w:t>Plant improvements (recovery, power and water use)</w:t>
      </w:r>
    </w:p>
    <w:p w14:paraId="299ECD15" w14:textId="77777777" w:rsidR="006F44FE" w:rsidRPr="006F44FE" w:rsidRDefault="006F44FE" w:rsidP="006F44FE">
      <w:pPr>
        <w:numPr>
          <w:ilvl w:val="1"/>
          <w:numId w:val="2"/>
        </w:numPr>
      </w:pPr>
      <w:r w:rsidRPr="006F44FE">
        <w:rPr>
          <w:lang w:val="en-US"/>
        </w:rPr>
        <w:t>Critical spares &amp; House keeping</w:t>
      </w:r>
    </w:p>
    <w:p w14:paraId="4C2E54F4" w14:textId="300571E3" w:rsidR="006F44FE" w:rsidRPr="006F44FE" w:rsidRDefault="006F44FE" w:rsidP="006F44FE">
      <w:pPr>
        <w:numPr>
          <w:ilvl w:val="1"/>
          <w:numId w:val="2"/>
        </w:numPr>
      </w:pPr>
      <w:r w:rsidRPr="006F44FE">
        <w:rPr>
          <w:lang w:val="en-US"/>
        </w:rPr>
        <w:lastRenderedPageBreak/>
        <w:t>Safety culture</w:t>
      </w:r>
    </w:p>
    <w:p w14:paraId="31DA2E4B" w14:textId="0A30A1B5" w:rsidR="00D53339" w:rsidRDefault="00D53339" w:rsidP="006F44FE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Exploration on the 921 </w:t>
      </w:r>
      <w:proofErr w:type="spellStart"/>
      <w:r>
        <w:rPr>
          <w:lang w:val="en-US"/>
        </w:rPr>
        <w:t>Hacs</w:t>
      </w:r>
      <w:proofErr w:type="spellEnd"/>
      <w:r>
        <w:rPr>
          <w:lang w:val="en-US"/>
        </w:rPr>
        <w:t xml:space="preserve"> of concessions</w:t>
      </w:r>
    </w:p>
    <w:p w14:paraId="5BEECC0F" w14:textId="7018987D" w:rsidR="006F44FE" w:rsidRPr="008B5196" w:rsidRDefault="00D53339" w:rsidP="006F44FE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Complete</w:t>
      </w:r>
      <w:r w:rsidR="006F44FE">
        <w:rPr>
          <w:lang w:val="en-US"/>
        </w:rPr>
        <w:t xml:space="preserve"> our</w:t>
      </w:r>
      <w:r w:rsidR="006F44FE" w:rsidRPr="006F44FE">
        <w:rPr>
          <w:b/>
          <w:i/>
          <w:lang w:val="en-US"/>
        </w:rPr>
        <w:t xml:space="preserve"> virtuous mining cycle</w:t>
      </w:r>
    </w:p>
    <w:p w14:paraId="7D627351" w14:textId="5B11C500" w:rsidR="006F44FE" w:rsidRDefault="008B5196" w:rsidP="006F44FE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We have developed 3 cases for this opportunity (see slide # 5 for case bullets and graphical results)</w:t>
      </w:r>
    </w:p>
    <w:p w14:paraId="53BF6DD6" w14:textId="77777777" w:rsidR="006F44FE" w:rsidRPr="006F44FE" w:rsidRDefault="006F44FE" w:rsidP="008B5196">
      <w:pPr>
        <w:ind w:left="720"/>
        <w:rPr>
          <w:lang w:val="en-US"/>
        </w:rPr>
      </w:pPr>
    </w:p>
    <w:p w14:paraId="34E1FF4A" w14:textId="0E3C16F4" w:rsidR="006F44FE" w:rsidRDefault="006F44FE" w:rsidP="006F44FE">
      <w:pPr>
        <w:rPr>
          <w:b/>
          <w:bCs/>
          <w:lang w:val="en-US"/>
        </w:rPr>
      </w:pPr>
      <w:r>
        <w:rPr>
          <w:lang w:val="en-US"/>
        </w:rPr>
        <w:t xml:space="preserve">Our goal with this business:  </w:t>
      </w:r>
      <w:r w:rsidRPr="006F44FE">
        <w:rPr>
          <w:b/>
          <w:bCs/>
          <w:lang w:val="en-US"/>
        </w:rPr>
        <w:t xml:space="preserve">Lower costs = Lower Cut Off Grades = Increased Resources Base = Investor Confidence </w:t>
      </w:r>
      <w:r w:rsidR="00D96C13">
        <w:rPr>
          <w:b/>
          <w:bCs/>
          <w:lang w:val="en-US"/>
        </w:rPr>
        <w:t>= Returns on Investments</w:t>
      </w:r>
    </w:p>
    <w:p w14:paraId="32493D8C" w14:textId="3ECAF276" w:rsidR="00B5656F" w:rsidRDefault="00B5656F" w:rsidP="006F44FE">
      <w:pPr>
        <w:rPr>
          <w:b/>
          <w:bCs/>
          <w:lang w:val="en-US"/>
        </w:rPr>
      </w:pPr>
    </w:p>
    <w:p w14:paraId="0AC4611A" w14:textId="7CA7C688" w:rsidR="00B5656F" w:rsidRDefault="00B5656F" w:rsidP="006F44FE">
      <w:pPr>
        <w:rPr>
          <w:b/>
          <w:bCs/>
          <w:lang w:val="en-US"/>
        </w:rPr>
      </w:pPr>
      <w:r w:rsidRPr="00B5656F">
        <w:rPr>
          <w:b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D6570" wp14:editId="6602A225">
                <wp:simplePos x="0" y="0"/>
                <wp:positionH relativeFrom="column">
                  <wp:posOffset>-31845</wp:posOffset>
                </wp:positionH>
                <wp:positionV relativeFrom="paragraph">
                  <wp:posOffset>212962</wp:posOffset>
                </wp:positionV>
                <wp:extent cx="9769090" cy="338554"/>
                <wp:effectExtent l="0" t="0" r="0" b="0"/>
                <wp:wrapNone/>
                <wp:docPr id="15" name="Rectangl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74B873-FB9B-6749-BB35-DDE00DDEB59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9090" cy="338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88C713" w14:textId="77777777" w:rsidR="00B5656F" w:rsidRPr="00B5656F" w:rsidRDefault="00B5656F" w:rsidP="00B5656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A5A5A5" w:themeColor="accent3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In production + Positive Cash Flow + Protected Chilean Small Miner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6D6570" id="Rectangle 14" o:spid="_x0000_s1026" style="position:absolute;margin-left:-2.5pt;margin-top:16.75pt;width:769.2pt;height:2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" filled="f" stroked="f">
                <v:textbox style="mso-fit-shape-to-text:t">
                  <w:txbxContent>
                    <w:p w14:paraId="6988C713" w14:textId="77777777" w:rsidR="00B5656F" w:rsidRPr="00B5656F" w:rsidRDefault="00B5656F" w:rsidP="00B5656F">
                      <w:pPr>
                        <w:pStyle w:val="NormalWeb"/>
                        <w:spacing w:before="0" w:beforeAutospacing="0" w:after="0" w:afterAutospacing="0"/>
                        <w:rPr>
                          <w:lang w:val="en-US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A5A5A5" w:themeColor="accent3"/>
                          <w:kern w:val="24"/>
                          <w:sz w:val="32"/>
                          <w:szCs w:val="32"/>
                          <w:lang w:val="en-US"/>
                        </w:rPr>
                        <w:t>In production + Positive Cash Flow + Protected Chilean Small Miner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lang w:val="en-US"/>
        </w:rPr>
        <w:t>Why NOW?</w:t>
      </w:r>
    </w:p>
    <w:p w14:paraId="3BDBC6B3" w14:textId="68D98A9E" w:rsidR="00B5656F" w:rsidRDefault="00B5656F" w:rsidP="006F44FE">
      <w:pPr>
        <w:rPr>
          <w:b/>
          <w:bCs/>
          <w:lang w:val="en-US"/>
        </w:rPr>
      </w:pPr>
    </w:p>
    <w:p w14:paraId="1409C423" w14:textId="77777777" w:rsidR="00B5656F" w:rsidRPr="00B5656F" w:rsidRDefault="00B5656F" w:rsidP="00B5656F">
      <w:pPr>
        <w:rPr>
          <w:lang w:val="en-US"/>
        </w:rPr>
      </w:pPr>
      <w:r w:rsidRPr="00B5656F">
        <w:rPr>
          <w:lang w:val="en-US"/>
        </w:rPr>
        <w:t xml:space="preserve">Shelter during uncertain global markets, </w:t>
      </w:r>
    </w:p>
    <w:p w14:paraId="55B628D0" w14:textId="77777777" w:rsidR="00B5656F" w:rsidRPr="00B5656F" w:rsidRDefault="00B5656F" w:rsidP="00B5656F">
      <w:pPr>
        <w:rPr>
          <w:lang w:val="en-US"/>
        </w:rPr>
      </w:pPr>
      <w:r w:rsidRPr="00B5656F">
        <w:rPr>
          <w:lang w:val="en-US"/>
        </w:rPr>
        <w:t>EAMNI obligated to purchase</w:t>
      </w:r>
      <w:bookmarkStart w:id="0" w:name="_GoBack"/>
      <w:bookmarkEnd w:id="0"/>
    </w:p>
    <w:p w14:paraId="484892F2" w14:textId="71BC5929" w:rsidR="00B5656F" w:rsidRPr="00B5656F" w:rsidRDefault="00B5656F" w:rsidP="00B5656F">
      <w:pPr>
        <w:rPr>
          <w:lang w:val="en-US"/>
        </w:rPr>
      </w:pPr>
      <w:r w:rsidRPr="00B5656F">
        <w:rPr>
          <w:lang w:val="en-US"/>
        </w:rPr>
        <w:t>Permitting, easier and faster</w:t>
      </w:r>
      <w:r>
        <w:rPr>
          <w:lang w:val="en-US"/>
        </w:rPr>
        <w:t xml:space="preserve"> under small miner law</w:t>
      </w:r>
    </w:p>
    <w:p w14:paraId="233A3086" w14:textId="667EA594" w:rsidR="00B5656F" w:rsidRPr="00B5656F" w:rsidRDefault="00B5656F" w:rsidP="00B5656F">
      <w:pPr>
        <w:rPr>
          <w:lang w:val="en-US"/>
        </w:rPr>
      </w:pPr>
      <w:r w:rsidRPr="00B5656F">
        <w:rPr>
          <w:lang w:val="en-US"/>
        </w:rPr>
        <w:t xml:space="preserve">Room for growth and still maintain </w:t>
      </w:r>
      <w:r>
        <w:rPr>
          <w:lang w:val="en-US"/>
        </w:rPr>
        <w:t xml:space="preserve">small miner </w:t>
      </w:r>
      <w:r w:rsidRPr="00B5656F">
        <w:rPr>
          <w:lang w:val="en-US"/>
        </w:rPr>
        <w:t>status</w:t>
      </w:r>
    </w:p>
    <w:p w14:paraId="0A6439A8" w14:textId="77777777" w:rsidR="00B5656F" w:rsidRPr="00B5656F" w:rsidRDefault="00B5656F" w:rsidP="00B5656F">
      <w:pPr>
        <w:rPr>
          <w:lang w:val="en-US"/>
        </w:rPr>
      </w:pPr>
      <w:r w:rsidRPr="00B5656F">
        <w:rPr>
          <w:lang w:val="en-US"/>
        </w:rPr>
        <w:t>Current shareholders willingness to sell</w:t>
      </w:r>
    </w:p>
    <w:p w14:paraId="4204A59E" w14:textId="77777777" w:rsidR="00B5656F" w:rsidRPr="00B5656F" w:rsidRDefault="00B5656F" w:rsidP="00B5656F">
      <w:pPr>
        <w:rPr>
          <w:lang w:val="en-US"/>
        </w:rPr>
      </w:pPr>
      <w:r w:rsidRPr="00B5656F">
        <w:rPr>
          <w:lang w:val="en-US"/>
        </w:rPr>
        <w:t>Positioned well to grow quickly prior to the next boom cycle</w:t>
      </w:r>
    </w:p>
    <w:p w14:paraId="571585BC" w14:textId="77777777" w:rsidR="00B5656F" w:rsidRPr="006F44FE" w:rsidRDefault="00B5656F" w:rsidP="006F44FE">
      <w:pPr>
        <w:rPr>
          <w:lang w:val="en-US"/>
        </w:rPr>
      </w:pPr>
    </w:p>
    <w:p w14:paraId="008A9FE4" w14:textId="0C23FEFD" w:rsidR="006F44FE" w:rsidRPr="006F44FE" w:rsidRDefault="006F44FE">
      <w:pPr>
        <w:rPr>
          <w:lang w:val="en-US"/>
        </w:rPr>
      </w:pPr>
    </w:p>
    <w:sectPr w:rsidR="006F44FE" w:rsidRPr="006F44FE" w:rsidSect="00474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46C1D"/>
    <w:multiLevelType w:val="hybridMultilevel"/>
    <w:tmpl w:val="C62AAC54"/>
    <w:lvl w:ilvl="0" w:tplc="9ABE1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924592">
      <w:start w:val="24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30F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AB1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343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744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C07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3C2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001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86D055C"/>
    <w:multiLevelType w:val="hybridMultilevel"/>
    <w:tmpl w:val="A8F69A36"/>
    <w:lvl w:ilvl="0" w:tplc="878229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E6F8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1CC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D068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0AC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4C3D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5C5F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4AB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1A6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FE"/>
    <w:rsid w:val="00001F69"/>
    <w:rsid w:val="00057874"/>
    <w:rsid w:val="00417ABD"/>
    <w:rsid w:val="0047411B"/>
    <w:rsid w:val="004C7532"/>
    <w:rsid w:val="00575D5E"/>
    <w:rsid w:val="006F44FE"/>
    <w:rsid w:val="008270B8"/>
    <w:rsid w:val="00837B1A"/>
    <w:rsid w:val="008B5196"/>
    <w:rsid w:val="00B5656F"/>
    <w:rsid w:val="00BD3973"/>
    <w:rsid w:val="00BE307B"/>
    <w:rsid w:val="00D53339"/>
    <w:rsid w:val="00D9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B030D"/>
  <w15:chartTrackingRefBased/>
  <w15:docId w15:val="{BB54CC73-3498-4B17-8488-FDAC5682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4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38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31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602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235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98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042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932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6745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197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849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421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25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Schauffele</dc:creator>
  <cp:keywords/>
  <dc:description/>
  <cp:lastModifiedBy>Chris Schauffele</cp:lastModifiedBy>
  <cp:revision>8</cp:revision>
  <dcterms:created xsi:type="dcterms:W3CDTF">2019-02-13T22:19:00Z</dcterms:created>
  <dcterms:modified xsi:type="dcterms:W3CDTF">2019-02-13T23:10:00Z</dcterms:modified>
</cp:coreProperties>
</file>