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A3CF9" w14:textId="77777777" w:rsidR="000F572D" w:rsidRPr="006C2EC8" w:rsidRDefault="00117A52" w:rsidP="003A2FC2">
      <w:pPr>
        <w:pStyle w:val="ListParagraph"/>
        <w:spacing w:after="0" w:line="240" w:lineRule="auto"/>
        <w:ind w:left="0"/>
        <w:jc w:val="right"/>
        <w:rPr>
          <w:rFonts w:eastAsia="Times New Roman" w:cs="Tahoma"/>
          <w:b/>
          <w:bCs/>
          <w:color w:val="000000" w:themeColor="text1"/>
          <w:sz w:val="20"/>
          <w:szCs w:val="20"/>
        </w:rPr>
      </w:pPr>
      <w:r w:rsidRPr="006C2EC8">
        <w:rPr>
          <w:rFonts w:eastAsia="Times New Roman" w:cs="Tahoma"/>
          <w:b/>
          <w:bCs/>
          <w:noProof/>
          <w:color w:val="000000" w:themeColor="text1"/>
          <w:sz w:val="20"/>
          <w:szCs w:val="20"/>
        </w:rPr>
        <mc:AlternateContent>
          <mc:Choice Requires="wps">
            <w:drawing>
              <wp:anchor distT="45720" distB="45720" distL="114300" distR="114300" simplePos="0" relativeHeight="251659264" behindDoc="0" locked="0" layoutInCell="1" allowOverlap="1" wp14:anchorId="6160B78D" wp14:editId="30E236A6">
                <wp:simplePos x="0" y="0"/>
                <wp:positionH relativeFrom="margin">
                  <wp:align>left</wp:align>
                </wp:positionH>
                <wp:positionV relativeFrom="paragraph">
                  <wp:posOffset>0</wp:posOffset>
                </wp:positionV>
                <wp:extent cx="2360930" cy="1404620"/>
                <wp:effectExtent l="0" t="0" r="381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0F8C7C5" w14:textId="1A2EB295" w:rsidR="00117A52" w:rsidRDefault="00224134">
                            <w:r>
                              <w:rPr>
                                <w:noProof/>
                              </w:rPr>
                              <w:drawing>
                                <wp:inline distT="0" distB="0" distL="0" distR="0" wp14:anchorId="0C85C77D" wp14:editId="4DFFFEA1">
                                  <wp:extent cx="2185670" cy="546735"/>
                                  <wp:effectExtent l="0" t="0" r="508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a:blip r:embed="rId8">
                                            <a:extLst>
                                              <a:ext uri="{28A0092B-C50C-407E-A947-70E740481C1C}">
                                                <a14:useLocalDpi xmlns:a14="http://schemas.microsoft.com/office/drawing/2010/main" val="0"/>
                                              </a:ext>
                                            </a:extLst>
                                          </a:blip>
                                          <a:stretch>
                                            <a:fillRect/>
                                          </a:stretch>
                                        </pic:blipFill>
                                        <pic:spPr>
                                          <a:xfrm>
                                            <a:off x="0" y="0"/>
                                            <a:ext cx="2185670" cy="54673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160B78D" id="_x0000_t202" coordsize="21600,21600" o:spt="202" path="m,l,21600r21600,l21600,xe">
                <v:stroke joinstyle="miter"/>
                <v:path gradientshapeok="t" o:connecttype="rect"/>
              </v:shapetype>
              <v:shape id="Text Box 2" o:spid="_x0000_s1026" type="#_x0000_t202" style="position:absolute;left:0;text-align:left;margin-left:0;margin-top:0;width:185.9pt;height:110.6pt;z-index:251659264;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" stroked="f">
                <v:textbox style="mso-fit-shape-to-text:t">
                  <w:txbxContent>
                    <w:p w14:paraId="00F8C7C5" w14:textId="1A2EB295" w:rsidR="00117A52" w:rsidRDefault="00224134">
                      <w:r>
                        <w:rPr>
                          <w:noProof/>
                        </w:rPr>
                        <w:drawing>
                          <wp:inline distT="0" distB="0" distL="0" distR="0" wp14:anchorId="0C85C77D" wp14:editId="4DFFFEA1">
                            <wp:extent cx="2185670" cy="546735"/>
                            <wp:effectExtent l="0" t="0" r="508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a:blip r:embed="rId8">
                                      <a:extLst>
                                        <a:ext uri="{28A0092B-C50C-407E-A947-70E740481C1C}">
                                          <a14:useLocalDpi xmlns:a14="http://schemas.microsoft.com/office/drawing/2010/main" val="0"/>
                                        </a:ext>
                                      </a:extLst>
                                    </a:blip>
                                    <a:stretch>
                                      <a:fillRect/>
                                    </a:stretch>
                                  </pic:blipFill>
                                  <pic:spPr>
                                    <a:xfrm>
                                      <a:off x="0" y="0"/>
                                      <a:ext cx="2185670" cy="546735"/>
                                    </a:xfrm>
                                    <a:prstGeom prst="rect">
                                      <a:avLst/>
                                    </a:prstGeom>
                                  </pic:spPr>
                                </pic:pic>
                              </a:graphicData>
                            </a:graphic>
                          </wp:inline>
                        </w:drawing>
                      </w:r>
                    </w:p>
                  </w:txbxContent>
                </v:textbox>
                <w10:wrap type="square" anchorx="margin"/>
              </v:shape>
            </w:pict>
          </mc:Fallback>
        </mc:AlternateContent>
      </w:r>
    </w:p>
    <w:p w14:paraId="2BD9ECC2" w14:textId="0064D7B7" w:rsidR="008A74F7" w:rsidRDefault="00224134" w:rsidP="008A74F7">
      <w:pPr>
        <w:pStyle w:val="ListParagraph"/>
        <w:spacing w:after="0" w:line="240" w:lineRule="auto"/>
        <w:ind w:left="0"/>
        <w:jc w:val="right"/>
        <w:rPr>
          <w:rFonts w:eastAsia="Times New Roman" w:cs="Tahoma"/>
          <w:b/>
          <w:color w:val="000000" w:themeColor="text1"/>
          <w:sz w:val="20"/>
          <w:szCs w:val="20"/>
        </w:rPr>
      </w:pPr>
      <w:bookmarkStart w:id="0" w:name="_Hlk517162911"/>
      <w:bookmarkStart w:id="1" w:name="_Hlk481560510"/>
      <w:r>
        <w:rPr>
          <w:rFonts w:eastAsia="Times New Roman" w:cs="Tahoma"/>
          <w:b/>
          <w:bCs/>
          <w:color w:val="000000" w:themeColor="text1"/>
          <w:sz w:val="20"/>
          <w:szCs w:val="20"/>
        </w:rPr>
        <w:t>Impulse Takeoffs Website Content</w:t>
      </w:r>
    </w:p>
    <w:p w14:paraId="4221444E" w14:textId="445F14ED" w:rsidR="00F40B48" w:rsidRPr="006C2EC8" w:rsidRDefault="00224134" w:rsidP="008A74F7">
      <w:pPr>
        <w:pStyle w:val="ListParagraph"/>
        <w:spacing w:after="0" w:line="240" w:lineRule="auto"/>
        <w:ind w:left="0"/>
        <w:jc w:val="right"/>
        <w:rPr>
          <w:rFonts w:eastAsia="Times New Roman" w:cs="Tahoma"/>
          <w:b/>
          <w:color w:val="000000" w:themeColor="text1"/>
          <w:sz w:val="20"/>
          <w:szCs w:val="20"/>
        </w:rPr>
      </w:pPr>
      <w:r>
        <w:rPr>
          <w:rFonts w:eastAsia="Times New Roman" w:cs="Tahoma"/>
          <w:b/>
          <w:color w:val="000000" w:themeColor="text1"/>
          <w:sz w:val="20"/>
          <w:szCs w:val="20"/>
        </w:rPr>
        <w:t>February</w:t>
      </w:r>
      <w:r w:rsidR="00F40B48">
        <w:rPr>
          <w:rFonts w:eastAsia="Times New Roman" w:cs="Tahoma"/>
          <w:b/>
          <w:color w:val="000000" w:themeColor="text1"/>
          <w:sz w:val="20"/>
          <w:szCs w:val="20"/>
        </w:rPr>
        <w:t xml:space="preserve"> 2019</w:t>
      </w:r>
    </w:p>
    <w:p w14:paraId="163C4DEA" w14:textId="77777777" w:rsidR="008A74F7" w:rsidRPr="006C2EC8" w:rsidRDefault="008A74F7" w:rsidP="008A74F7">
      <w:pPr>
        <w:pStyle w:val="ListParagraph"/>
        <w:spacing w:after="0" w:line="240" w:lineRule="auto"/>
        <w:ind w:left="0"/>
        <w:jc w:val="right"/>
        <w:rPr>
          <w:rFonts w:eastAsia="Times New Roman" w:cs="Tahoma"/>
          <w:b/>
          <w:color w:val="000000" w:themeColor="text1"/>
          <w:sz w:val="20"/>
          <w:szCs w:val="20"/>
        </w:rPr>
      </w:pPr>
    </w:p>
    <w:p w14:paraId="7F7E12D2" w14:textId="08336998" w:rsidR="008A74F7" w:rsidRDefault="008A74F7" w:rsidP="008A74F7">
      <w:pPr>
        <w:pStyle w:val="ListParagraph"/>
        <w:spacing w:after="0" w:line="240" w:lineRule="auto"/>
        <w:ind w:left="0"/>
        <w:rPr>
          <w:rFonts w:eastAsia="Times New Roman" w:cs="Tahoma"/>
          <w:b/>
          <w:color w:val="000000" w:themeColor="text1"/>
          <w:sz w:val="20"/>
          <w:szCs w:val="20"/>
        </w:rPr>
      </w:pPr>
    </w:p>
    <w:p w14:paraId="3766A9F6" w14:textId="261079B9" w:rsidR="005F159A" w:rsidRDefault="005F159A" w:rsidP="008A74F7">
      <w:pPr>
        <w:pStyle w:val="ListParagraph"/>
        <w:spacing w:after="0" w:line="240" w:lineRule="auto"/>
        <w:ind w:left="0"/>
        <w:rPr>
          <w:rFonts w:eastAsia="Times New Roman" w:cs="Tahoma"/>
          <w:b/>
          <w:color w:val="000000" w:themeColor="text1"/>
          <w:sz w:val="20"/>
          <w:szCs w:val="20"/>
        </w:rPr>
      </w:pPr>
      <w:r>
        <w:rPr>
          <w:rFonts w:eastAsia="Times New Roman" w:cs="Tahoma"/>
          <w:b/>
          <w:color w:val="000000" w:themeColor="text1"/>
          <w:sz w:val="20"/>
          <w:szCs w:val="20"/>
        </w:rPr>
        <w:t>Website layout:</w:t>
      </w:r>
    </w:p>
    <w:p w14:paraId="611A7B9B" w14:textId="31E62278" w:rsidR="005F159A" w:rsidRDefault="005F159A" w:rsidP="008A74F7">
      <w:pPr>
        <w:pStyle w:val="ListParagraph"/>
        <w:spacing w:after="0" w:line="240" w:lineRule="auto"/>
        <w:ind w:left="0"/>
        <w:rPr>
          <w:rFonts w:eastAsia="Times New Roman" w:cs="Tahoma"/>
          <w:b/>
          <w:color w:val="000000" w:themeColor="text1"/>
          <w:sz w:val="20"/>
          <w:szCs w:val="20"/>
        </w:rPr>
      </w:pPr>
      <w:r>
        <w:rPr>
          <w:rFonts w:eastAsia="Times New Roman" w:cs="Tahoma"/>
          <w:b/>
          <w:color w:val="000000" w:themeColor="text1"/>
          <w:sz w:val="20"/>
          <w:szCs w:val="20"/>
        </w:rPr>
        <w:t>Title Bar</w:t>
      </w:r>
    </w:p>
    <w:p w14:paraId="65659072" w14:textId="46EEE928" w:rsidR="005F159A" w:rsidRDefault="005F159A" w:rsidP="005F159A">
      <w:pPr>
        <w:pStyle w:val="ListParagraph"/>
        <w:numPr>
          <w:ilvl w:val="0"/>
          <w:numId w:val="23"/>
        </w:numPr>
        <w:spacing w:after="0" w:line="240" w:lineRule="auto"/>
        <w:rPr>
          <w:rFonts w:eastAsia="Times New Roman" w:cs="Tahoma"/>
          <w:b/>
          <w:color w:val="000000" w:themeColor="text1"/>
          <w:sz w:val="20"/>
          <w:szCs w:val="20"/>
        </w:rPr>
      </w:pPr>
      <w:r>
        <w:rPr>
          <w:rFonts w:eastAsia="Times New Roman" w:cs="Tahoma"/>
          <w:b/>
          <w:color w:val="000000" w:themeColor="text1"/>
          <w:sz w:val="20"/>
          <w:szCs w:val="20"/>
        </w:rPr>
        <w:t>Home</w:t>
      </w:r>
    </w:p>
    <w:p w14:paraId="56737188" w14:textId="3712E19B" w:rsidR="005F159A" w:rsidRDefault="005F159A" w:rsidP="005F159A">
      <w:pPr>
        <w:pStyle w:val="ListParagraph"/>
        <w:numPr>
          <w:ilvl w:val="0"/>
          <w:numId w:val="23"/>
        </w:numPr>
        <w:spacing w:after="0" w:line="240" w:lineRule="auto"/>
        <w:rPr>
          <w:rFonts w:eastAsia="Times New Roman" w:cs="Tahoma"/>
          <w:b/>
          <w:color w:val="000000" w:themeColor="text1"/>
          <w:sz w:val="20"/>
          <w:szCs w:val="20"/>
        </w:rPr>
      </w:pPr>
      <w:r>
        <w:rPr>
          <w:rFonts w:eastAsia="Times New Roman" w:cs="Tahoma"/>
          <w:b/>
          <w:color w:val="000000" w:themeColor="text1"/>
          <w:sz w:val="20"/>
          <w:szCs w:val="20"/>
        </w:rPr>
        <w:t>Expertise</w:t>
      </w:r>
    </w:p>
    <w:p w14:paraId="6A65D33E" w14:textId="5B1D891D" w:rsidR="005F159A" w:rsidRDefault="005F159A" w:rsidP="005F159A">
      <w:pPr>
        <w:pStyle w:val="ListParagraph"/>
        <w:numPr>
          <w:ilvl w:val="0"/>
          <w:numId w:val="23"/>
        </w:numPr>
        <w:spacing w:after="0" w:line="240" w:lineRule="auto"/>
        <w:rPr>
          <w:rFonts w:eastAsia="Times New Roman" w:cs="Tahoma"/>
          <w:b/>
          <w:color w:val="000000" w:themeColor="text1"/>
          <w:sz w:val="20"/>
          <w:szCs w:val="20"/>
        </w:rPr>
      </w:pPr>
      <w:r>
        <w:rPr>
          <w:rFonts w:eastAsia="Times New Roman" w:cs="Tahoma"/>
          <w:b/>
          <w:color w:val="000000" w:themeColor="text1"/>
          <w:sz w:val="20"/>
          <w:szCs w:val="20"/>
        </w:rPr>
        <w:t>Takeoffs</w:t>
      </w:r>
    </w:p>
    <w:p w14:paraId="1721FBDF" w14:textId="25913811" w:rsidR="005F159A" w:rsidRDefault="005F159A" w:rsidP="005F159A">
      <w:pPr>
        <w:pStyle w:val="ListParagraph"/>
        <w:numPr>
          <w:ilvl w:val="0"/>
          <w:numId w:val="23"/>
        </w:numPr>
        <w:spacing w:after="0" w:line="240" w:lineRule="auto"/>
        <w:rPr>
          <w:rFonts w:eastAsia="Times New Roman" w:cs="Tahoma"/>
          <w:b/>
          <w:color w:val="000000" w:themeColor="text1"/>
          <w:sz w:val="20"/>
          <w:szCs w:val="20"/>
        </w:rPr>
      </w:pPr>
      <w:r>
        <w:rPr>
          <w:rFonts w:eastAsia="Times New Roman" w:cs="Tahoma"/>
          <w:b/>
          <w:color w:val="000000" w:themeColor="text1"/>
          <w:sz w:val="20"/>
          <w:szCs w:val="20"/>
        </w:rPr>
        <w:t>Divisions Serviced</w:t>
      </w:r>
      <w:r w:rsidR="00E169AF">
        <w:rPr>
          <w:rFonts w:eastAsia="Times New Roman" w:cs="Tahoma"/>
          <w:b/>
          <w:color w:val="000000" w:themeColor="text1"/>
          <w:sz w:val="20"/>
          <w:szCs w:val="20"/>
        </w:rPr>
        <w:t xml:space="preserve"> (redesign from </w:t>
      </w:r>
      <w:proofErr w:type="spellStart"/>
      <w:r w:rsidR="00E169AF">
        <w:rPr>
          <w:rFonts w:eastAsia="Times New Roman" w:cs="Tahoma"/>
          <w:b/>
          <w:color w:val="000000" w:themeColor="text1"/>
          <w:sz w:val="20"/>
          <w:szCs w:val="20"/>
        </w:rPr>
        <w:t>orig</w:t>
      </w:r>
      <w:proofErr w:type="spellEnd"/>
      <w:r w:rsidR="00E169AF">
        <w:rPr>
          <w:rFonts w:eastAsia="Times New Roman" w:cs="Tahoma"/>
          <w:b/>
          <w:color w:val="000000" w:themeColor="text1"/>
          <w:sz w:val="20"/>
          <w:szCs w:val="20"/>
        </w:rPr>
        <w:t xml:space="preserve"> page: (</w:t>
      </w:r>
      <w:r w:rsidR="00E169AF" w:rsidRPr="00E169AF">
        <w:rPr>
          <w:rFonts w:eastAsia="Times New Roman" w:cs="Tahoma"/>
          <w:b/>
          <w:color w:val="000000" w:themeColor="text1"/>
          <w:sz w:val="20"/>
          <w:szCs w:val="20"/>
        </w:rPr>
        <w:t>http://www.impulsetakeoffs.com/scope-list/</w:t>
      </w:r>
      <w:r w:rsidR="00E169AF">
        <w:rPr>
          <w:rFonts w:eastAsia="Times New Roman" w:cs="Tahoma"/>
          <w:b/>
          <w:color w:val="000000" w:themeColor="text1"/>
          <w:sz w:val="20"/>
          <w:szCs w:val="20"/>
        </w:rPr>
        <w:t>)</w:t>
      </w:r>
    </w:p>
    <w:p w14:paraId="5FA901A2" w14:textId="0BDB9B6A" w:rsidR="005F159A" w:rsidRPr="006C2EC8" w:rsidRDefault="005F159A" w:rsidP="005F159A">
      <w:pPr>
        <w:pStyle w:val="ListParagraph"/>
        <w:numPr>
          <w:ilvl w:val="0"/>
          <w:numId w:val="23"/>
        </w:numPr>
        <w:spacing w:after="0" w:line="240" w:lineRule="auto"/>
        <w:rPr>
          <w:rFonts w:eastAsia="Times New Roman" w:cs="Tahoma"/>
          <w:b/>
          <w:color w:val="000000" w:themeColor="text1"/>
          <w:sz w:val="20"/>
          <w:szCs w:val="20"/>
        </w:rPr>
      </w:pPr>
      <w:r>
        <w:rPr>
          <w:rFonts w:eastAsia="Times New Roman" w:cs="Tahoma"/>
          <w:b/>
          <w:color w:val="000000" w:themeColor="text1"/>
          <w:sz w:val="20"/>
          <w:szCs w:val="20"/>
        </w:rPr>
        <w:t>Member Login</w:t>
      </w:r>
    </w:p>
    <w:p w14:paraId="05C74812" w14:textId="27E45B3A" w:rsidR="009800BC" w:rsidRDefault="005F159A" w:rsidP="006762FF">
      <w:p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Requirements</w:t>
      </w:r>
    </w:p>
    <w:p w14:paraId="7E8C9017" w14:textId="78171A47" w:rsidR="005F159A" w:rsidRDefault="005F159A" w:rsidP="005F159A">
      <w:pPr>
        <w:pStyle w:val="ListParagraph"/>
        <w:numPr>
          <w:ilvl w:val="0"/>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 xml:space="preserve">Home page has a slider with 3 </w:t>
      </w:r>
      <w:r w:rsidR="00C8433F">
        <w:rPr>
          <w:rFonts w:eastAsia="Times New Roman" w:cs="Tahoma"/>
          <w:b/>
          <w:color w:val="000000" w:themeColor="text1"/>
          <w:sz w:val="20"/>
          <w:szCs w:val="20"/>
        </w:rPr>
        <w:t xml:space="preserve">dimmed commercial construction </w:t>
      </w:r>
      <w:r>
        <w:rPr>
          <w:rFonts w:eastAsia="Times New Roman" w:cs="Tahoma"/>
          <w:b/>
          <w:color w:val="000000" w:themeColor="text1"/>
          <w:sz w:val="20"/>
          <w:szCs w:val="20"/>
        </w:rPr>
        <w:t>images and copy overlay</w:t>
      </w:r>
    </w:p>
    <w:p w14:paraId="6160DC2E" w14:textId="1230656B" w:rsidR="005F159A" w:rsidRDefault="005F159A" w:rsidP="005F159A">
      <w:pPr>
        <w:pStyle w:val="ListParagraph"/>
        <w:numPr>
          <w:ilvl w:val="0"/>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Request for Proposal Form should be over the slider and the same look and location on every page.</w:t>
      </w:r>
    </w:p>
    <w:p w14:paraId="65AF8579" w14:textId="329928EA" w:rsidR="005F159A" w:rsidRDefault="00606C95" w:rsidP="005F159A">
      <w:pPr>
        <w:pStyle w:val="ListParagraph"/>
        <w:numPr>
          <w:ilvl w:val="0"/>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 xml:space="preserve">“Request </w:t>
      </w:r>
      <w:proofErr w:type="gramStart"/>
      <w:r>
        <w:rPr>
          <w:rFonts w:eastAsia="Times New Roman" w:cs="Tahoma"/>
          <w:b/>
          <w:color w:val="000000" w:themeColor="text1"/>
          <w:sz w:val="20"/>
          <w:szCs w:val="20"/>
        </w:rPr>
        <w:t>For</w:t>
      </w:r>
      <w:proofErr w:type="gramEnd"/>
      <w:r>
        <w:rPr>
          <w:rFonts w:eastAsia="Times New Roman" w:cs="Tahoma"/>
          <w:b/>
          <w:color w:val="000000" w:themeColor="text1"/>
          <w:sz w:val="20"/>
          <w:szCs w:val="20"/>
        </w:rPr>
        <w:t xml:space="preserve"> Proposal” – No Obligation</w:t>
      </w:r>
    </w:p>
    <w:p w14:paraId="6C900878" w14:textId="4615276B" w:rsidR="00E169AF" w:rsidRDefault="00E169AF" w:rsidP="00606C95">
      <w:pPr>
        <w:pStyle w:val="ListParagraph"/>
        <w:numPr>
          <w:ilvl w:val="1"/>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Company Name</w:t>
      </w:r>
    </w:p>
    <w:p w14:paraId="3495FF2D" w14:textId="58B858D6" w:rsidR="00E169AF" w:rsidRDefault="00E169AF" w:rsidP="00606C95">
      <w:pPr>
        <w:pStyle w:val="ListParagraph"/>
        <w:numPr>
          <w:ilvl w:val="1"/>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Contact Name</w:t>
      </w:r>
    </w:p>
    <w:p w14:paraId="333501B4" w14:textId="4EA43DB1" w:rsidR="00E169AF" w:rsidRDefault="00E169AF" w:rsidP="00606C95">
      <w:pPr>
        <w:pStyle w:val="ListParagraph"/>
        <w:numPr>
          <w:ilvl w:val="1"/>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Contact Phone</w:t>
      </w:r>
    </w:p>
    <w:p w14:paraId="0DDF9E59" w14:textId="238FCC26" w:rsidR="00E169AF" w:rsidRDefault="00E169AF" w:rsidP="00606C95">
      <w:pPr>
        <w:pStyle w:val="ListParagraph"/>
        <w:numPr>
          <w:ilvl w:val="1"/>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Contact Email</w:t>
      </w:r>
    </w:p>
    <w:p w14:paraId="5E97A492" w14:textId="0A17D752" w:rsidR="00E169AF" w:rsidRDefault="00E169AF" w:rsidP="00E169AF">
      <w:pPr>
        <w:pStyle w:val="ListParagraph"/>
        <w:numPr>
          <w:ilvl w:val="0"/>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Use the copy below for the pages</w:t>
      </w:r>
    </w:p>
    <w:p w14:paraId="4FAC1B56" w14:textId="65DC3240" w:rsidR="00E169AF" w:rsidRPr="005F159A" w:rsidRDefault="00E169AF" w:rsidP="00E169AF">
      <w:pPr>
        <w:pStyle w:val="ListParagraph"/>
        <w:numPr>
          <w:ilvl w:val="0"/>
          <w:numId w:val="24"/>
        </w:numPr>
        <w:spacing w:before="100" w:beforeAutospacing="1" w:after="100" w:afterAutospacing="1" w:line="240" w:lineRule="auto"/>
        <w:rPr>
          <w:rFonts w:eastAsia="Times New Roman" w:cs="Tahoma"/>
          <w:b/>
          <w:color w:val="000000" w:themeColor="text1"/>
          <w:sz w:val="20"/>
          <w:szCs w:val="20"/>
        </w:rPr>
      </w:pPr>
      <w:r>
        <w:rPr>
          <w:rFonts w:eastAsia="Times New Roman" w:cs="Tahoma"/>
          <w:b/>
          <w:color w:val="000000" w:themeColor="text1"/>
          <w:sz w:val="20"/>
          <w:szCs w:val="20"/>
        </w:rPr>
        <w:t>Split the Client Testimonials among the pages</w:t>
      </w:r>
    </w:p>
    <w:bookmarkEnd w:id="0"/>
    <w:bookmarkEnd w:id="1"/>
    <w:p w14:paraId="61F522F6" w14:textId="77777777" w:rsidR="00467CBA" w:rsidRDefault="00467CBA" w:rsidP="00467CBA">
      <w:pPr>
        <w:rPr>
          <w:rFonts w:ascii="Tahoma" w:hAnsi="Tahoma" w:cs="Tahoma"/>
          <w:b/>
          <w:color w:val="4F81BD" w:themeColor="accent1"/>
          <w:sz w:val="20"/>
          <w:szCs w:val="20"/>
        </w:rPr>
      </w:pPr>
    </w:p>
    <w:p w14:paraId="54FC790A" w14:textId="26890781" w:rsidR="00467CBA" w:rsidRPr="00467CBA" w:rsidRDefault="00467CBA" w:rsidP="00467CBA">
      <w:pPr>
        <w:rPr>
          <w:rFonts w:ascii="Tahoma" w:hAnsi="Tahoma" w:cs="Tahoma"/>
          <w:b/>
          <w:color w:val="4F81BD" w:themeColor="accent1"/>
          <w:sz w:val="20"/>
          <w:szCs w:val="20"/>
        </w:rPr>
      </w:pPr>
      <w:r w:rsidRPr="00467CBA">
        <w:rPr>
          <w:rFonts w:ascii="Tahoma" w:hAnsi="Tahoma" w:cs="Tahoma"/>
          <w:b/>
          <w:color w:val="4F81BD" w:themeColor="accent1"/>
          <w:sz w:val="20"/>
          <w:szCs w:val="20"/>
        </w:rPr>
        <w:t>Sample images</w:t>
      </w:r>
      <w:r w:rsidR="00A90DBF">
        <w:rPr>
          <w:rFonts w:ascii="Tahoma" w:hAnsi="Tahoma" w:cs="Tahoma"/>
          <w:b/>
          <w:color w:val="4F81BD" w:themeColor="accent1"/>
          <w:sz w:val="20"/>
          <w:szCs w:val="20"/>
        </w:rPr>
        <w:t xml:space="preserve"> (need stock images)</w:t>
      </w:r>
      <w:r w:rsidRPr="00467CBA">
        <w:rPr>
          <w:rFonts w:ascii="Tahoma" w:hAnsi="Tahoma" w:cs="Tahoma"/>
          <w:b/>
          <w:color w:val="4F81BD" w:themeColor="accent1"/>
          <w:sz w:val="20"/>
          <w:szCs w:val="20"/>
        </w:rPr>
        <w:t>:</w:t>
      </w:r>
    </w:p>
    <w:p w14:paraId="74BC68B2" w14:textId="280CF7B2" w:rsidR="00467CBA" w:rsidRDefault="00467CBA" w:rsidP="00467CBA">
      <w:pPr>
        <w:rPr>
          <w:rFonts w:ascii="Tahoma" w:hAnsi="Tahoma" w:cs="Tahoma"/>
          <w:b/>
          <w:color w:val="4F81BD" w:themeColor="accent1"/>
          <w:sz w:val="20"/>
          <w:szCs w:val="20"/>
        </w:rPr>
      </w:pPr>
      <w:r w:rsidRPr="00467CBA">
        <w:rPr>
          <w:rFonts w:ascii="Tahoma" w:hAnsi="Tahoma" w:cs="Tahoma"/>
          <w:b/>
          <w:color w:val="4F81BD" w:themeColor="accent1"/>
          <w:sz w:val="20"/>
          <w:szCs w:val="20"/>
        </w:rPr>
        <w:t>1600x600 on home page:</w:t>
      </w:r>
    </w:p>
    <w:p w14:paraId="148729D4" w14:textId="3B4E5438" w:rsidR="00A90DBF" w:rsidRDefault="00A90DBF" w:rsidP="00467CBA">
      <w:pPr>
        <w:rPr>
          <w:rFonts w:ascii="Tahoma" w:hAnsi="Tahoma" w:cs="Tahoma"/>
          <w:b/>
          <w:color w:val="4F81BD" w:themeColor="accent1"/>
          <w:sz w:val="20"/>
          <w:szCs w:val="20"/>
        </w:rPr>
      </w:pPr>
      <w:hyperlink r:id="rId9" w:history="1">
        <w:r w:rsidRPr="00A90DBF">
          <w:rPr>
            <w:rStyle w:val="Hyperlink"/>
            <w:rFonts w:ascii="Tahoma" w:hAnsi="Tahoma" w:cs="Tahoma"/>
            <w:b/>
            <w:sz w:val="20"/>
            <w:szCs w:val="20"/>
          </w:rPr>
          <w:t>Sample 1</w:t>
        </w:r>
      </w:hyperlink>
    </w:p>
    <w:p w14:paraId="4701AFC0" w14:textId="1C88616B" w:rsidR="00A90DBF" w:rsidRDefault="00A90DBF" w:rsidP="00467CBA">
      <w:pPr>
        <w:rPr>
          <w:rFonts w:ascii="Tahoma" w:hAnsi="Tahoma" w:cs="Tahoma"/>
          <w:b/>
          <w:color w:val="4F81BD" w:themeColor="accent1"/>
          <w:sz w:val="20"/>
          <w:szCs w:val="20"/>
        </w:rPr>
      </w:pPr>
      <w:hyperlink r:id="rId10" w:history="1">
        <w:r>
          <w:rPr>
            <w:rStyle w:val="Hyperlink"/>
            <w:rFonts w:ascii="Tahoma" w:hAnsi="Tahoma" w:cs="Tahoma"/>
            <w:b/>
            <w:sz w:val="20"/>
            <w:szCs w:val="20"/>
          </w:rPr>
          <w:t>Sample 2</w:t>
        </w:r>
      </w:hyperlink>
    </w:p>
    <w:p w14:paraId="613F059A" w14:textId="535BC5C0" w:rsidR="00A90DBF" w:rsidRDefault="00A90DBF" w:rsidP="00467CBA">
      <w:pPr>
        <w:rPr>
          <w:rFonts w:ascii="Tahoma" w:hAnsi="Tahoma" w:cs="Tahoma"/>
          <w:b/>
          <w:color w:val="4F81BD" w:themeColor="accent1"/>
          <w:sz w:val="20"/>
          <w:szCs w:val="20"/>
        </w:rPr>
      </w:pPr>
      <w:hyperlink r:id="rId11" w:history="1">
        <w:r w:rsidRPr="00A90DBF">
          <w:rPr>
            <w:rStyle w:val="Hyperlink"/>
            <w:rFonts w:ascii="Tahoma" w:hAnsi="Tahoma" w:cs="Tahoma"/>
            <w:b/>
            <w:sz w:val="20"/>
            <w:szCs w:val="20"/>
          </w:rPr>
          <w:t>Sample 3</w:t>
        </w:r>
      </w:hyperlink>
    </w:p>
    <w:p w14:paraId="00D44380" w14:textId="49D895F5" w:rsidR="00A90DBF" w:rsidRPr="00467CBA" w:rsidRDefault="00A90DBF" w:rsidP="00467CBA">
      <w:pPr>
        <w:rPr>
          <w:rFonts w:ascii="Tahoma" w:hAnsi="Tahoma" w:cs="Tahoma"/>
          <w:b/>
          <w:color w:val="4F81BD" w:themeColor="accent1"/>
          <w:sz w:val="20"/>
          <w:szCs w:val="20"/>
        </w:rPr>
      </w:pPr>
      <w:hyperlink r:id="rId12" w:history="1">
        <w:r w:rsidRPr="00A90DBF">
          <w:rPr>
            <w:rStyle w:val="Hyperlink"/>
            <w:rFonts w:ascii="Tahoma" w:hAnsi="Tahoma" w:cs="Tahoma"/>
            <w:b/>
            <w:sz w:val="20"/>
            <w:szCs w:val="20"/>
          </w:rPr>
          <w:t>Sample 4</w:t>
        </w:r>
      </w:hyperlink>
    </w:p>
    <w:p w14:paraId="00D1E312" w14:textId="77777777" w:rsidR="00A90DBF" w:rsidRDefault="00A90DBF">
      <w:pPr>
        <w:rPr>
          <w:rFonts w:ascii="Tahoma" w:hAnsi="Tahoma" w:cs="Tahoma"/>
          <w:b/>
          <w:color w:val="4F81BD" w:themeColor="accent1"/>
          <w:sz w:val="20"/>
          <w:szCs w:val="20"/>
        </w:rPr>
      </w:pPr>
    </w:p>
    <w:p w14:paraId="65DE4325" w14:textId="77777777" w:rsidR="00A90DBF" w:rsidRDefault="00A90DBF">
      <w:pPr>
        <w:rPr>
          <w:rFonts w:ascii="Tahoma" w:hAnsi="Tahoma" w:cs="Tahoma"/>
          <w:b/>
          <w:color w:val="4F81BD" w:themeColor="accent1"/>
          <w:sz w:val="20"/>
          <w:szCs w:val="20"/>
        </w:rPr>
      </w:pPr>
      <w:r>
        <w:rPr>
          <w:rFonts w:ascii="Tahoma" w:hAnsi="Tahoma" w:cs="Tahoma"/>
          <w:b/>
          <w:color w:val="4F81BD" w:themeColor="accent1"/>
          <w:sz w:val="20"/>
          <w:szCs w:val="20"/>
        </w:rPr>
        <w:br w:type="page"/>
      </w:r>
    </w:p>
    <w:p w14:paraId="71479681" w14:textId="77777777" w:rsidR="00B862DD" w:rsidRDefault="00B862DD">
      <w:pPr>
        <w:rPr>
          <w:rFonts w:ascii="Tahoma" w:hAnsi="Tahoma" w:cs="Tahoma"/>
          <w:b/>
          <w:color w:val="4F81BD" w:themeColor="accent1"/>
          <w:sz w:val="20"/>
          <w:szCs w:val="20"/>
        </w:rPr>
      </w:pPr>
    </w:p>
    <w:p w14:paraId="73F24C70" w14:textId="77777777" w:rsidR="00B862DD" w:rsidRDefault="00B862DD">
      <w:pPr>
        <w:rPr>
          <w:rFonts w:ascii="Tahoma" w:hAnsi="Tahoma" w:cs="Tahoma"/>
          <w:b/>
          <w:color w:val="4F81BD" w:themeColor="accent1"/>
          <w:sz w:val="20"/>
          <w:szCs w:val="20"/>
        </w:rPr>
      </w:pPr>
    </w:p>
    <w:p w14:paraId="00B3E906" w14:textId="77777777" w:rsidR="00B862DD" w:rsidRDefault="00B862DD">
      <w:pPr>
        <w:rPr>
          <w:rFonts w:ascii="Tahoma" w:hAnsi="Tahoma" w:cs="Tahoma"/>
          <w:b/>
          <w:color w:val="4F81BD" w:themeColor="accent1"/>
          <w:sz w:val="20"/>
          <w:szCs w:val="20"/>
        </w:rPr>
      </w:pPr>
    </w:p>
    <w:p w14:paraId="2B27A3CD" w14:textId="77777777" w:rsidR="00B862DD" w:rsidRDefault="00B862DD">
      <w:pPr>
        <w:rPr>
          <w:rFonts w:ascii="Tahoma" w:hAnsi="Tahoma" w:cs="Tahoma"/>
          <w:b/>
          <w:color w:val="4F81BD" w:themeColor="accent1"/>
          <w:sz w:val="20"/>
          <w:szCs w:val="20"/>
        </w:rPr>
      </w:pPr>
    </w:p>
    <w:p w14:paraId="3517AC1C" w14:textId="10FF3F2F" w:rsidR="005E680E" w:rsidRDefault="00467CBA">
      <w:pPr>
        <w:rPr>
          <w:rFonts w:ascii="Tahoma" w:hAnsi="Tahoma" w:cs="Tahoma"/>
          <w:b/>
          <w:color w:val="4F81BD" w:themeColor="accent1"/>
          <w:sz w:val="20"/>
          <w:szCs w:val="20"/>
        </w:rPr>
      </w:pPr>
      <w:r>
        <w:rPr>
          <w:rFonts w:ascii="Tahoma" w:hAnsi="Tahoma" w:cs="Tahoma"/>
          <w:b/>
          <w:color w:val="4F81BD" w:themeColor="accent1"/>
          <w:sz w:val="20"/>
          <w:szCs w:val="20"/>
        </w:rPr>
        <w:t>Sample images for other pages (1600x400)</w:t>
      </w:r>
      <w:r w:rsidR="00A90DBF">
        <w:rPr>
          <w:rFonts w:ascii="Tahoma" w:hAnsi="Tahoma" w:cs="Tahoma"/>
          <w:b/>
          <w:color w:val="4F81BD" w:themeColor="accent1"/>
          <w:sz w:val="20"/>
          <w:szCs w:val="20"/>
        </w:rPr>
        <w:t xml:space="preserve"> – Need stock images</w:t>
      </w:r>
    </w:p>
    <w:p w14:paraId="2A82C474" w14:textId="77777777" w:rsidR="00467CBA" w:rsidRDefault="00467CBA">
      <w:pPr>
        <w:rPr>
          <w:rFonts w:ascii="Tahoma" w:hAnsi="Tahoma" w:cs="Tahoma"/>
          <w:b/>
          <w:color w:val="4F81BD" w:themeColor="accent1"/>
          <w:sz w:val="20"/>
          <w:szCs w:val="20"/>
        </w:rPr>
      </w:pPr>
    </w:p>
    <w:p w14:paraId="414851BA" w14:textId="4E42BC51" w:rsidR="005E680E" w:rsidRDefault="005E680E">
      <w:pPr>
        <w:rPr>
          <w:rFonts w:ascii="Tahoma" w:hAnsi="Tahoma" w:cs="Tahoma"/>
          <w:b/>
          <w:color w:val="4F81BD" w:themeColor="accent1"/>
          <w:sz w:val="20"/>
          <w:szCs w:val="20"/>
        </w:rPr>
      </w:pPr>
      <w:hyperlink r:id="rId13" w:history="1">
        <w:r w:rsidRPr="007417CC">
          <w:rPr>
            <w:rStyle w:val="Hyperlink"/>
            <w:rFonts w:ascii="Tahoma" w:hAnsi="Tahoma" w:cs="Tahoma"/>
            <w:b/>
            <w:sz w:val="20"/>
            <w:szCs w:val="20"/>
          </w:rPr>
          <w:t>https://www.google.com/url?sa=i&amp;source=images&amp;cd=&amp;cad=rja&amp;uact=8&amp;ved=2ahUKEwjj3t29pZ7gAhXpguAKHd2mCUIQjRx6BAgBEAU&amp;url=https%3A%2F%2Fwww.georgiou.com.au%2Fproject%2Freid-highway-upgrade%2F&amp;psig=AOvVaw3eYwqhjegnlH_2htEtVoMd&amp;ust=1549239590341308</w:t>
        </w:r>
      </w:hyperlink>
    </w:p>
    <w:p w14:paraId="71B9F98A" w14:textId="52D470EB" w:rsidR="005E680E" w:rsidRDefault="005E680E">
      <w:pPr>
        <w:rPr>
          <w:rFonts w:ascii="Tahoma" w:hAnsi="Tahoma" w:cs="Tahoma"/>
          <w:b/>
          <w:color w:val="4F81BD" w:themeColor="accent1"/>
          <w:sz w:val="20"/>
          <w:szCs w:val="20"/>
        </w:rPr>
      </w:pPr>
      <w:hyperlink r:id="rId14" w:history="1">
        <w:r w:rsidRPr="007417CC">
          <w:rPr>
            <w:rStyle w:val="Hyperlink"/>
            <w:rFonts w:ascii="Tahoma" w:hAnsi="Tahoma" w:cs="Tahoma"/>
            <w:b/>
            <w:sz w:val="20"/>
            <w:szCs w:val="20"/>
          </w:rPr>
          <w:t>https://www.google.com/url?sa=i&amp;source=images&amp;cd=&amp;cad=rja&amp;uact=8&amp;ved=2ahUKEwjS99bVpZ7gAhUJheAKHS0ADusQjRx6BAgBEAU&amp;url=https%3A%2F%2Fwww.georgiou.com.au%2Fproject%2Falkimos-estate%2F&amp;psig=AOvVaw3eYwqhjegnlH_2htEtVoMd&amp;ust=1549239590341308</w:t>
        </w:r>
      </w:hyperlink>
    </w:p>
    <w:p w14:paraId="3499031A" w14:textId="3D414D21" w:rsidR="005E680E" w:rsidRDefault="005E680E">
      <w:pPr>
        <w:rPr>
          <w:rFonts w:ascii="Tahoma" w:hAnsi="Tahoma" w:cs="Tahoma"/>
          <w:b/>
          <w:color w:val="4F81BD" w:themeColor="accent1"/>
          <w:sz w:val="20"/>
          <w:szCs w:val="20"/>
        </w:rPr>
      </w:pPr>
      <w:hyperlink r:id="rId15" w:history="1">
        <w:r w:rsidRPr="007417CC">
          <w:rPr>
            <w:rStyle w:val="Hyperlink"/>
            <w:rFonts w:ascii="Tahoma" w:hAnsi="Tahoma" w:cs="Tahoma"/>
            <w:b/>
            <w:sz w:val="20"/>
            <w:szCs w:val="20"/>
          </w:rPr>
          <w:t>https://www.google.com/url?sa=i&amp;source=images&amp;cd=&amp;cad=rja&amp;uact=8&amp;ved=2ahUKEwjpnojepZ7gAhVphOAKHdBUCuMQjRx6BAgBEAU&amp;url=https%3A%2F%2Fwww.georgiou.com.au%2Fproject%2Fcalleya-estate%2F&amp;psig=AOvVaw3eYwqhjegnlH_2htEtVoMd&amp;ust=1549239590341308</w:t>
        </w:r>
      </w:hyperlink>
    </w:p>
    <w:p w14:paraId="21B99A48" w14:textId="2C3349DC" w:rsidR="005E680E" w:rsidRDefault="005E680E">
      <w:pPr>
        <w:rPr>
          <w:rFonts w:ascii="Tahoma" w:hAnsi="Tahoma" w:cs="Tahoma"/>
          <w:b/>
          <w:color w:val="4F81BD" w:themeColor="accent1"/>
          <w:sz w:val="20"/>
          <w:szCs w:val="20"/>
        </w:rPr>
      </w:pPr>
      <w:hyperlink r:id="rId16" w:history="1">
        <w:r w:rsidRPr="007417CC">
          <w:rPr>
            <w:rStyle w:val="Hyperlink"/>
            <w:rFonts w:ascii="Tahoma" w:hAnsi="Tahoma" w:cs="Tahoma"/>
            <w:b/>
            <w:sz w:val="20"/>
            <w:szCs w:val="20"/>
          </w:rPr>
          <w:t>https://www.google.com/url?sa=i&amp;source=images&amp;cd=&amp;cad=rja&amp;uact=8&amp;ved=2ahUKEwj3gPHrpZ7gAhWknuAKHdMkA_oQjRx6BAgBEAU&amp;url=https%3A%2F%2Fcowin.com%2Fmanufacturers%2F&amp;psig=AOvVaw3eYwqhjegnlH_2htEtVoMd&amp;ust=1549239590341308</w:t>
        </w:r>
      </w:hyperlink>
    </w:p>
    <w:p w14:paraId="6FA0C5E6" w14:textId="66EB54A9" w:rsidR="00467CBA" w:rsidRDefault="00467CBA">
      <w:pPr>
        <w:rPr>
          <w:rFonts w:ascii="Tahoma" w:hAnsi="Tahoma" w:cs="Tahoma"/>
          <w:b/>
          <w:color w:val="4F81BD" w:themeColor="accent1"/>
          <w:sz w:val="20"/>
          <w:szCs w:val="20"/>
        </w:rPr>
      </w:pPr>
      <w:hyperlink r:id="rId17" w:history="1">
        <w:r w:rsidRPr="007417CC">
          <w:rPr>
            <w:rStyle w:val="Hyperlink"/>
            <w:rFonts w:ascii="Tahoma" w:hAnsi="Tahoma" w:cs="Tahoma"/>
            <w:b/>
            <w:sz w:val="20"/>
            <w:szCs w:val="20"/>
          </w:rPr>
          <w:t>https://www.google.com/url?sa=i&amp;source=images&amp;cd=&amp;cad=rja&amp;uact=8&amp;ved=2ahUKEwiF35Xopp7gAhWMTd8KHd4CBXMQjRx6BAgBEAU&amp;url=https%3A%2F%2Fwww.georgiou.com.au%2Fproject%2Faurora-residential-estate%2F&amp;psig=AOvVaw3c3QOjD0TO29Fj3dmx3UGv&amp;ust=1549239974778988</w:t>
        </w:r>
      </w:hyperlink>
    </w:p>
    <w:p w14:paraId="3BC1BDC0" w14:textId="0D3C9596" w:rsidR="00467CBA" w:rsidRDefault="00467CBA">
      <w:pPr>
        <w:rPr>
          <w:rFonts w:ascii="Tahoma" w:hAnsi="Tahoma" w:cs="Tahoma"/>
          <w:b/>
          <w:color w:val="4F81BD" w:themeColor="accent1"/>
          <w:sz w:val="20"/>
          <w:szCs w:val="20"/>
        </w:rPr>
      </w:pPr>
      <w:hyperlink r:id="rId18" w:history="1">
        <w:r w:rsidRPr="007417CC">
          <w:rPr>
            <w:rStyle w:val="Hyperlink"/>
            <w:rFonts w:ascii="Tahoma" w:hAnsi="Tahoma" w:cs="Tahoma"/>
            <w:b/>
            <w:sz w:val="20"/>
            <w:szCs w:val="20"/>
          </w:rPr>
          <w:t>https://www.google.com/url?sa=i&amp;source=images&amp;cd=&amp;cad=rja&amp;uact=8&amp;ved=2ahUKEwjFnZn4pp7gAhUnT98KHe-_D-cQjRx6BAgBEAU&amp;url=https%3A%2F%2Fwww.georgiou.com.au%2Fproject%2Fm1-weakleys-drive-intersection-upgrade%2F&amp;psig=AOvVaw3c3QOjD0TO29Fj3dmx3UGv&amp;ust=1549239974778988</w:t>
        </w:r>
      </w:hyperlink>
    </w:p>
    <w:p w14:paraId="541B97FF" w14:textId="455A7EDD" w:rsidR="00E169AF" w:rsidRDefault="00E169AF">
      <w:pPr>
        <w:rPr>
          <w:rFonts w:ascii="Tahoma" w:hAnsi="Tahoma" w:cs="Tahoma"/>
          <w:b/>
          <w:color w:val="4F81BD" w:themeColor="accent1"/>
          <w:sz w:val="20"/>
          <w:szCs w:val="20"/>
        </w:rPr>
      </w:pPr>
      <w:bookmarkStart w:id="2" w:name="_GoBack"/>
      <w:bookmarkEnd w:id="2"/>
      <w:r>
        <w:rPr>
          <w:rFonts w:ascii="Tahoma" w:hAnsi="Tahoma" w:cs="Tahoma"/>
          <w:b/>
          <w:color w:val="4F81BD" w:themeColor="accent1"/>
          <w:sz w:val="20"/>
          <w:szCs w:val="20"/>
        </w:rPr>
        <w:br w:type="page"/>
      </w:r>
    </w:p>
    <w:p w14:paraId="75F03A65" w14:textId="77777777" w:rsidR="00B862DD" w:rsidRDefault="00B862DD" w:rsidP="00224134">
      <w:pPr>
        <w:rPr>
          <w:rFonts w:ascii="Tahoma" w:hAnsi="Tahoma" w:cs="Tahoma"/>
          <w:b/>
          <w:color w:val="4F81BD" w:themeColor="accent1"/>
          <w:sz w:val="20"/>
          <w:szCs w:val="20"/>
        </w:rPr>
      </w:pPr>
    </w:p>
    <w:p w14:paraId="57AFF74E" w14:textId="77777777" w:rsidR="00B862DD" w:rsidRDefault="00B862DD" w:rsidP="00224134">
      <w:pPr>
        <w:rPr>
          <w:rFonts w:ascii="Tahoma" w:hAnsi="Tahoma" w:cs="Tahoma"/>
          <w:b/>
          <w:color w:val="4F81BD" w:themeColor="accent1"/>
          <w:sz w:val="20"/>
          <w:szCs w:val="20"/>
        </w:rPr>
      </w:pPr>
    </w:p>
    <w:p w14:paraId="24FA6A21" w14:textId="77777777" w:rsidR="00B862DD" w:rsidRDefault="00B862DD" w:rsidP="00224134">
      <w:pPr>
        <w:rPr>
          <w:rFonts w:ascii="Tahoma" w:hAnsi="Tahoma" w:cs="Tahoma"/>
          <w:b/>
          <w:color w:val="4F81BD" w:themeColor="accent1"/>
          <w:sz w:val="20"/>
          <w:szCs w:val="20"/>
        </w:rPr>
      </w:pPr>
    </w:p>
    <w:p w14:paraId="60905B05" w14:textId="14AF5271" w:rsidR="00224134" w:rsidRPr="00313221" w:rsidRDefault="00224134" w:rsidP="00224134">
      <w:pPr>
        <w:rPr>
          <w:rFonts w:ascii="Tahoma" w:hAnsi="Tahoma" w:cs="Tahoma"/>
          <w:b/>
          <w:color w:val="4F81BD" w:themeColor="accent1"/>
          <w:sz w:val="20"/>
          <w:szCs w:val="20"/>
        </w:rPr>
      </w:pPr>
      <w:r w:rsidRPr="00313221">
        <w:rPr>
          <w:rFonts w:ascii="Tahoma" w:hAnsi="Tahoma" w:cs="Tahoma"/>
          <w:b/>
          <w:color w:val="4F81BD" w:themeColor="accent1"/>
          <w:sz w:val="20"/>
          <w:szCs w:val="20"/>
        </w:rPr>
        <w:t>Impulse Takeoffs Home Page</w:t>
      </w:r>
    </w:p>
    <w:p w14:paraId="1D00C6A1" w14:textId="6CF347D6" w:rsidR="00224134" w:rsidRPr="00313221" w:rsidRDefault="008F1DC4" w:rsidP="00224134">
      <w:pPr>
        <w:rPr>
          <w:rFonts w:ascii="Tahoma" w:hAnsi="Tahoma" w:cs="Tahoma"/>
          <w:b/>
          <w:sz w:val="20"/>
          <w:szCs w:val="20"/>
        </w:rPr>
      </w:pPr>
      <w:r>
        <w:rPr>
          <w:rFonts w:ascii="Tahoma" w:hAnsi="Tahoma" w:cs="Tahoma"/>
          <w:b/>
          <w:sz w:val="20"/>
          <w:szCs w:val="20"/>
        </w:rPr>
        <w:t>3</w:t>
      </w:r>
      <w:r w:rsidR="00B012FD">
        <w:rPr>
          <w:rFonts w:ascii="Tahoma" w:hAnsi="Tahoma" w:cs="Tahoma"/>
          <w:b/>
          <w:sz w:val="20"/>
          <w:szCs w:val="20"/>
        </w:rPr>
        <w:t xml:space="preserve"> </w:t>
      </w:r>
      <w:r>
        <w:rPr>
          <w:rFonts w:ascii="Tahoma" w:hAnsi="Tahoma" w:cs="Tahoma"/>
          <w:b/>
          <w:sz w:val="20"/>
          <w:szCs w:val="20"/>
        </w:rPr>
        <w:t>commercial construction hi-res images on a slider with one sentence per image:</w:t>
      </w:r>
    </w:p>
    <w:p w14:paraId="41D0D2F9" w14:textId="39332EC7" w:rsidR="00224134" w:rsidRPr="00313221" w:rsidRDefault="00224134" w:rsidP="00224134">
      <w:pPr>
        <w:rPr>
          <w:rFonts w:ascii="Tahoma" w:hAnsi="Tahoma" w:cs="Tahoma"/>
          <w:b/>
          <w:color w:val="000000" w:themeColor="text1"/>
          <w:sz w:val="20"/>
          <w:szCs w:val="20"/>
        </w:rPr>
      </w:pPr>
      <w:r w:rsidRPr="00313221">
        <w:rPr>
          <w:rFonts w:ascii="Tahoma" w:hAnsi="Tahoma" w:cs="Tahoma"/>
          <w:b/>
          <w:color w:val="000000" w:themeColor="text1"/>
          <w:sz w:val="20"/>
          <w:szCs w:val="20"/>
        </w:rPr>
        <w:t>Time – In construction, beyond your reputation</w:t>
      </w:r>
      <w:r w:rsidR="00863768">
        <w:rPr>
          <w:rFonts w:ascii="Tahoma" w:hAnsi="Tahoma" w:cs="Tahoma"/>
          <w:b/>
          <w:color w:val="000000" w:themeColor="text1"/>
          <w:sz w:val="20"/>
          <w:szCs w:val="20"/>
        </w:rPr>
        <w:t>,</w:t>
      </w:r>
      <w:r w:rsidRPr="00313221">
        <w:rPr>
          <w:rFonts w:ascii="Tahoma" w:hAnsi="Tahoma" w:cs="Tahoma"/>
          <w:b/>
          <w:color w:val="000000" w:themeColor="text1"/>
          <w:sz w:val="20"/>
          <w:szCs w:val="20"/>
        </w:rPr>
        <w:t xml:space="preserve"> nothing is more valuable than your time.</w:t>
      </w:r>
    </w:p>
    <w:p w14:paraId="033A750D" w14:textId="77777777" w:rsidR="00224134" w:rsidRPr="00313221" w:rsidRDefault="00224134" w:rsidP="00224134">
      <w:pPr>
        <w:rPr>
          <w:rFonts w:ascii="Tahoma" w:hAnsi="Tahoma" w:cs="Tahoma"/>
          <w:b/>
          <w:color w:val="000000" w:themeColor="text1"/>
          <w:sz w:val="20"/>
          <w:szCs w:val="20"/>
        </w:rPr>
      </w:pPr>
      <w:r w:rsidRPr="00313221">
        <w:rPr>
          <w:rFonts w:ascii="Tahoma" w:hAnsi="Tahoma" w:cs="Tahoma"/>
          <w:b/>
          <w:color w:val="000000" w:themeColor="text1"/>
          <w:sz w:val="20"/>
          <w:szCs w:val="20"/>
        </w:rPr>
        <w:t>Money – Precisely-managed, high-quality work makes a profit. Not takeoffs.</w:t>
      </w:r>
    </w:p>
    <w:p w14:paraId="74A917FC" w14:textId="77777777" w:rsidR="00224134" w:rsidRPr="00313221" w:rsidRDefault="00224134" w:rsidP="00224134">
      <w:pPr>
        <w:rPr>
          <w:rFonts w:ascii="Tahoma" w:hAnsi="Tahoma" w:cs="Tahoma"/>
          <w:b/>
          <w:color w:val="000000" w:themeColor="text1"/>
          <w:sz w:val="20"/>
          <w:szCs w:val="20"/>
        </w:rPr>
      </w:pPr>
      <w:r w:rsidRPr="00313221">
        <w:rPr>
          <w:rFonts w:ascii="Tahoma" w:hAnsi="Tahoma" w:cs="Tahoma"/>
          <w:b/>
          <w:color w:val="000000" w:themeColor="text1"/>
          <w:sz w:val="20"/>
          <w:szCs w:val="20"/>
        </w:rPr>
        <w:t xml:space="preserve">Confidence – Accurate and reliable, we help you propose on more work without risk. </w:t>
      </w:r>
    </w:p>
    <w:p w14:paraId="160A1B75" w14:textId="77777777" w:rsidR="00224134" w:rsidRPr="00313221" w:rsidRDefault="00224134" w:rsidP="00224134">
      <w:pPr>
        <w:rPr>
          <w:rFonts w:ascii="Tahoma" w:hAnsi="Tahoma" w:cs="Tahoma"/>
          <w:b/>
          <w:color w:val="4F81BD" w:themeColor="accent1"/>
          <w:sz w:val="20"/>
          <w:szCs w:val="20"/>
        </w:rPr>
      </w:pPr>
      <w:r w:rsidRPr="00313221">
        <w:rPr>
          <w:rFonts w:ascii="Tahoma" w:hAnsi="Tahoma" w:cs="Tahoma"/>
          <w:b/>
          <w:color w:val="4F81BD" w:themeColor="accent1"/>
          <w:sz w:val="20"/>
          <w:szCs w:val="20"/>
        </w:rPr>
        <w:t xml:space="preserve">Impulse Takeoffs </w:t>
      </w:r>
    </w:p>
    <w:p w14:paraId="1CCC1A1E" w14:textId="77777777" w:rsidR="00224134" w:rsidRPr="00313221" w:rsidRDefault="00224134" w:rsidP="00224134">
      <w:pPr>
        <w:rPr>
          <w:rFonts w:ascii="Tahoma" w:hAnsi="Tahoma" w:cs="Tahoma"/>
          <w:sz w:val="20"/>
          <w:szCs w:val="20"/>
        </w:rPr>
      </w:pPr>
      <w:r w:rsidRPr="00313221">
        <w:rPr>
          <w:rFonts w:ascii="Tahoma" w:hAnsi="Tahoma" w:cs="Tahoma"/>
          <w:sz w:val="20"/>
          <w:szCs w:val="20"/>
        </w:rPr>
        <w:t>Dedicated to saving our clients time and money by specializing in accurate, reliable materials quantity calculations, Impulse Takeoffs allows general contractors to confidently propose on more work with less stress.</w:t>
      </w:r>
    </w:p>
    <w:p w14:paraId="5D12B6BB" w14:textId="77777777" w:rsidR="00224134" w:rsidRPr="00313221" w:rsidRDefault="00224134" w:rsidP="00224134">
      <w:pPr>
        <w:rPr>
          <w:rFonts w:ascii="Tahoma" w:hAnsi="Tahoma" w:cs="Tahoma"/>
          <w:sz w:val="20"/>
          <w:szCs w:val="20"/>
        </w:rPr>
      </w:pPr>
      <w:r w:rsidRPr="00313221">
        <w:rPr>
          <w:rFonts w:ascii="Tahoma" w:hAnsi="Tahoma" w:cs="Tahoma"/>
          <w:sz w:val="20"/>
          <w:szCs w:val="20"/>
        </w:rPr>
        <w:t xml:space="preserve">To receive a no-obligation answer to your takeoff needs complete the Request for Proposal form. Impulse Takeoffs will provide a comprehensive proposal detailing the hours required and payment options that are easily refined to both near- and long-term needs. </w:t>
      </w:r>
    </w:p>
    <w:p w14:paraId="31F908DD" w14:textId="1071AAE0" w:rsidR="00224134" w:rsidRPr="00313221" w:rsidRDefault="00224134" w:rsidP="00224134">
      <w:pPr>
        <w:rPr>
          <w:rFonts w:ascii="Tahoma" w:hAnsi="Tahoma" w:cs="Tahoma"/>
          <w:sz w:val="20"/>
          <w:szCs w:val="20"/>
        </w:rPr>
      </w:pPr>
      <w:r w:rsidRPr="00313221">
        <w:rPr>
          <w:rFonts w:ascii="Tahoma" w:hAnsi="Tahoma" w:cs="Tahoma"/>
          <w:sz w:val="20"/>
          <w:szCs w:val="20"/>
          <w:u w:val="single"/>
        </w:rPr>
        <w:t>Process</w:t>
      </w:r>
      <w:r w:rsidRPr="00313221">
        <w:rPr>
          <w:rFonts w:ascii="Tahoma" w:hAnsi="Tahoma" w:cs="Tahoma"/>
          <w:sz w:val="20"/>
          <w:szCs w:val="20"/>
        </w:rPr>
        <w:t>: Once the proposal is approved, client</w:t>
      </w:r>
      <w:r w:rsidR="00863768">
        <w:rPr>
          <w:rFonts w:ascii="Tahoma" w:hAnsi="Tahoma" w:cs="Tahoma"/>
          <w:sz w:val="20"/>
          <w:szCs w:val="20"/>
        </w:rPr>
        <w:t>s</w:t>
      </w:r>
      <w:r w:rsidRPr="00313221">
        <w:rPr>
          <w:rFonts w:ascii="Tahoma" w:hAnsi="Tahoma" w:cs="Tahoma"/>
          <w:sz w:val="20"/>
          <w:szCs w:val="20"/>
        </w:rPr>
        <w:t xml:space="preserve"> fund their account and allocate their hours as desired</w:t>
      </w:r>
      <w:r w:rsidR="00863768">
        <w:rPr>
          <w:rFonts w:ascii="Tahoma" w:hAnsi="Tahoma" w:cs="Tahoma"/>
          <w:sz w:val="20"/>
          <w:szCs w:val="20"/>
        </w:rPr>
        <w:t xml:space="preserve"> - p</w:t>
      </w:r>
      <w:r w:rsidRPr="00313221">
        <w:rPr>
          <w:rFonts w:ascii="Tahoma" w:hAnsi="Tahoma" w:cs="Tahoma"/>
          <w:sz w:val="20"/>
          <w:szCs w:val="20"/>
        </w:rPr>
        <w:t>roject-by-project, monthly, as-needed</w:t>
      </w:r>
      <w:r w:rsidR="00863768">
        <w:rPr>
          <w:rFonts w:ascii="Tahoma" w:hAnsi="Tahoma" w:cs="Tahoma"/>
          <w:sz w:val="20"/>
          <w:szCs w:val="20"/>
        </w:rPr>
        <w:t>,</w:t>
      </w:r>
      <w:r w:rsidRPr="00313221">
        <w:rPr>
          <w:rFonts w:ascii="Tahoma" w:hAnsi="Tahoma" w:cs="Tahoma"/>
          <w:sz w:val="20"/>
          <w:szCs w:val="20"/>
        </w:rPr>
        <w:t xml:space="preserve"> or otherwise. Our service and products are completely tailored to each client based on the fundamental factors that make your business distinct from all others. </w:t>
      </w:r>
    </w:p>
    <w:p w14:paraId="39D5D376" w14:textId="0F5137DA" w:rsidR="00224134" w:rsidRPr="00313221" w:rsidRDefault="00224134" w:rsidP="00224134">
      <w:pPr>
        <w:rPr>
          <w:rFonts w:ascii="Tahoma" w:hAnsi="Tahoma" w:cs="Tahoma"/>
          <w:sz w:val="20"/>
          <w:szCs w:val="20"/>
        </w:rPr>
      </w:pPr>
      <w:r w:rsidRPr="00313221">
        <w:rPr>
          <w:rFonts w:ascii="Tahoma" w:hAnsi="Tahoma" w:cs="Tahoma"/>
          <w:sz w:val="20"/>
          <w:szCs w:val="20"/>
          <w:u w:val="single"/>
        </w:rPr>
        <w:t>Benefits:</w:t>
      </w:r>
      <w:r w:rsidRPr="00313221">
        <w:rPr>
          <w:rFonts w:ascii="Tahoma" w:hAnsi="Tahoma" w:cs="Tahoma"/>
          <w:sz w:val="20"/>
          <w:szCs w:val="20"/>
        </w:rPr>
        <w:t xml:space="preserve"> Accurate, reliable quantities delivered as-scheduled and expected allow your key staff to invest their time in quality, safety, profit, and client relationships. A</w:t>
      </w:r>
      <w:r w:rsidR="00863768">
        <w:rPr>
          <w:rFonts w:ascii="Tahoma" w:hAnsi="Tahoma" w:cs="Tahoma"/>
          <w:sz w:val="20"/>
          <w:szCs w:val="20"/>
        </w:rPr>
        <w:t xml:space="preserve">n extra </w:t>
      </w:r>
      <w:r w:rsidRPr="00313221">
        <w:rPr>
          <w:rFonts w:ascii="Tahoma" w:hAnsi="Tahoma" w:cs="Tahoma"/>
          <w:sz w:val="20"/>
          <w:szCs w:val="20"/>
        </w:rPr>
        <w:t xml:space="preserve">set of hands in your bid room </w:t>
      </w:r>
      <w:r w:rsidR="00863768">
        <w:rPr>
          <w:rFonts w:ascii="Tahoma" w:hAnsi="Tahoma" w:cs="Tahoma"/>
          <w:sz w:val="20"/>
          <w:szCs w:val="20"/>
        </w:rPr>
        <w:t xml:space="preserve">helps you </w:t>
      </w:r>
      <w:r w:rsidRPr="00313221">
        <w:rPr>
          <w:rFonts w:ascii="Tahoma" w:hAnsi="Tahoma" w:cs="Tahoma"/>
          <w:sz w:val="20"/>
          <w:szCs w:val="20"/>
        </w:rPr>
        <w:t xml:space="preserve">put out more proposals and takes a tedious task off your to-do list whenever you need it without the obligation of a full-time salary. </w:t>
      </w:r>
    </w:p>
    <w:p w14:paraId="5B1E3327" w14:textId="77777777" w:rsidR="00224134" w:rsidRPr="00313221" w:rsidRDefault="00224134" w:rsidP="00224134">
      <w:pPr>
        <w:jc w:val="right"/>
        <w:rPr>
          <w:rFonts w:ascii="Tahoma" w:hAnsi="Tahoma" w:cs="Tahoma"/>
          <w:b/>
          <w:color w:val="000000" w:themeColor="text1"/>
          <w:sz w:val="20"/>
          <w:szCs w:val="20"/>
        </w:rPr>
      </w:pPr>
      <w:r w:rsidRPr="00313221">
        <w:rPr>
          <w:rFonts w:ascii="Tahoma" w:hAnsi="Tahoma" w:cs="Tahoma"/>
          <w:b/>
          <w:color w:val="000000" w:themeColor="text1"/>
          <w:sz w:val="20"/>
          <w:szCs w:val="20"/>
        </w:rPr>
        <w:t>What Clients Say</w:t>
      </w:r>
    </w:p>
    <w:p w14:paraId="309D3E7A" w14:textId="77777777" w:rsidR="00224134" w:rsidRPr="00313221" w:rsidRDefault="00224134" w:rsidP="00224134">
      <w:pPr>
        <w:jc w:val="right"/>
        <w:rPr>
          <w:rFonts w:ascii="Tahoma" w:hAnsi="Tahoma" w:cs="Tahoma"/>
          <w:b/>
          <w:color w:val="4F81BD" w:themeColor="accent1"/>
          <w:sz w:val="20"/>
          <w:szCs w:val="20"/>
        </w:rPr>
      </w:pPr>
      <w:r w:rsidRPr="00313221">
        <w:rPr>
          <w:rFonts w:ascii="Tahoma" w:hAnsi="Tahoma" w:cs="Tahoma"/>
          <w:b/>
          <w:color w:val="4F81BD" w:themeColor="accent1"/>
          <w:sz w:val="20"/>
          <w:szCs w:val="20"/>
        </w:rPr>
        <w:t>“Impulse Takeoffs does outstanding work, accurate, detailed, and reliable. The consultant on my account knows what I want in the breakdown and produces the information exactly as I need it.</w:t>
      </w:r>
      <w:r>
        <w:rPr>
          <w:rFonts w:ascii="Tahoma" w:hAnsi="Tahoma" w:cs="Tahoma"/>
          <w:b/>
          <w:color w:val="4F81BD" w:themeColor="accent1"/>
          <w:sz w:val="20"/>
          <w:szCs w:val="20"/>
        </w:rPr>
        <w:t xml:space="preserve"> </w:t>
      </w:r>
      <w:r w:rsidRPr="00313221">
        <w:rPr>
          <w:rFonts w:ascii="Tahoma" w:hAnsi="Tahoma" w:cs="Tahoma"/>
          <w:b/>
          <w:color w:val="4F81BD" w:themeColor="accent1"/>
          <w:sz w:val="20"/>
          <w:szCs w:val="20"/>
        </w:rPr>
        <w:t>Time, money and confidence, Impulse Takeoffs hits the mark every time.”</w:t>
      </w:r>
    </w:p>
    <w:p w14:paraId="1B72A9F6" w14:textId="77777777" w:rsidR="00224134" w:rsidRPr="0038364A" w:rsidRDefault="00224134" w:rsidP="00224134">
      <w:pPr>
        <w:jc w:val="right"/>
        <w:rPr>
          <w:rFonts w:ascii="Tahoma" w:hAnsi="Tahoma" w:cs="Tahoma"/>
          <w:b/>
          <w:color w:val="7F7F7F" w:themeColor="text1" w:themeTint="80"/>
          <w:sz w:val="20"/>
          <w:szCs w:val="20"/>
        </w:rPr>
      </w:pPr>
      <w:r w:rsidRPr="0038364A">
        <w:rPr>
          <w:rFonts w:ascii="Tahoma" w:hAnsi="Tahoma" w:cs="Tahoma"/>
          <w:b/>
          <w:color w:val="7F7F7F" w:themeColor="text1" w:themeTint="80"/>
          <w:sz w:val="20"/>
          <w:szCs w:val="20"/>
        </w:rPr>
        <w:t>Tracy Lee, President</w:t>
      </w:r>
      <w:r w:rsidRPr="0038364A">
        <w:rPr>
          <w:rFonts w:ascii="Tahoma" w:hAnsi="Tahoma" w:cs="Tahoma"/>
          <w:b/>
          <w:color w:val="7F7F7F" w:themeColor="text1" w:themeTint="80"/>
          <w:sz w:val="20"/>
          <w:szCs w:val="20"/>
        </w:rPr>
        <w:br/>
        <w:t>American Roofing</w:t>
      </w:r>
    </w:p>
    <w:p w14:paraId="18EEFB77" w14:textId="77777777" w:rsidR="00224134" w:rsidRPr="00313221" w:rsidRDefault="00224134" w:rsidP="00224134">
      <w:pPr>
        <w:jc w:val="right"/>
        <w:rPr>
          <w:rFonts w:ascii="Tahoma" w:hAnsi="Tahoma" w:cs="Tahoma"/>
          <w:b/>
          <w:color w:val="4F81BD" w:themeColor="accent1"/>
          <w:sz w:val="20"/>
          <w:szCs w:val="20"/>
        </w:rPr>
      </w:pPr>
    </w:p>
    <w:p w14:paraId="2331C771" w14:textId="77777777" w:rsidR="00224134" w:rsidRPr="00313221" w:rsidRDefault="00224134" w:rsidP="00224134">
      <w:pPr>
        <w:jc w:val="right"/>
        <w:rPr>
          <w:rFonts w:ascii="Tahoma" w:hAnsi="Tahoma" w:cs="Tahoma"/>
          <w:b/>
          <w:color w:val="4F81BD" w:themeColor="accent1"/>
          <w:sz w:val="20"/>
          <w:szCs w:val="20"/>
        </w:rPr>
      </w:pPr>
      <w:r w:rsidRPr="00313221">
        <w:rPr>
          <w:rFonts w:ascii="Tahoma" w:hAnsi="Tahoma" w:cs="Tahoma"/>
          <w:b/>
          <w:color w:val="4F81BD" w:themeColor="accent1"/>
          <w:sz w:val="20"/>
          <w:szCs w:val="20"/>
        </w:rPr>
        <w:t>“We get an influx of great opportunities and sometimes it’s more than we can handle. Impulse Takeoffs fills the gap and helped us to grow our business. It’s really excellent to have a genuine, always-ready ally in our estimating efforts.”</w:t>
      </w:r>
    </w:p>
    <w:p w14:paraId="7BF32BCF" w14:textId="77777777" w:rsidR="0038364A" w:rsidRPr="0038364A" w:rsidRDefault="0038364A" w:rsidP="0038364A">
      <w:pPr>
        <w:jc w:val="right"/>
        <w:rPr>
          <w:rFonts w:ascii="Tahoma" w:hAnsi="Tahoma" w:cs="Tahoma"/>
          <w:b/>
          <w:color w:val="7F7F7F" w:themeColor="text1" w:themeTint="80"/>
          <w:sz w:val="20"/>
          <w:szCs w:val="20"/>
        </w:rPr>
      </w:pPr>
      <w:r w:rsidRPr="0038364A">
        <w:rPr>
          <w:rFonts w:ascii="Tahoma" w:hAnsi="Tahoma" w:cs="Tahoma"/>
          <w:b/>
          <w:color w:val="7F7F7F" w:themeColor="text1" w:themeTint="80"/>
          <w:sz w:val="20"/>
          <w:szCs w:val="20"/>
        </w:rPr>
        <w:t>Kalyan Kulumani</w:t>
      </w:r>
      <w:r w:rsidRPr="0038364A">
        <w:rPr>
          <w:rFonts w:ascii="Tahoma" w:hAnsi="Tahoma" w:cs="Tahoma"/>
          <w:b/>
          <w:color w:val="7F7F7F" w:themeColor="text1" w:themeTint="80"/>
          <w:sz w:val="20"/>
          <w:szCs w:val="20"/>
        </w:rPr>
        <w:br/>
        <w:t>Gotham New York, LLC.</w:t>
      </w:r>
    </w:p>
    <w:p w14:paraId="137F315F" w14:textId="77777777" w:rsidR="00B862DD" w:rsidRDefault="00B862DD">
      <w:pPr>
        <w:rPr>
          <w:rFonts w:ascii="Tahoma" w:hAnsi="Tahoma" w:cs="Tahoma"/>
          <w:b/>
          <w:color w:val="4F81BD" w:themeColor="accent1"/>
          <w:sz w:val="20"/>
          <w:szCs w:val="20"/>
        </w:rPr>
      </w:pPr>
      <w:r>
        <w:rPr>
          <w:rFonts w:ascii="Tahoma" w:hAnsi="Tahoma" w:cs="Tahoma"/>
          <w:b/>
          <w:color w:val="4F81BD" w:themeColor="accent1"/>
          <w:sz w:val="20"/>
          <w:szCs w:val="20"/>
        </w:rPr>
        <w:br w:type="page"/>
      </w:r>
    </w:p>
    <w:p w14:paraId="3AB64E1B" w14:textId="77777777" w:rsidR="00B862DD" w:rsidRDefault="00B862DD" w:rsidP="00224134">
      <w:pPr>
        <w:rPr>
          <w:rFonts w:ascii="Tahoma" w:hAnsi="Tahoma" w:cs="Tahoma"/>
          <w:b/>
          <w:color w:val="4F81BD" w:themeColor="accent1"/>
          <w:sz w:val="20"/>
          <w:szCs w:val="20"/>
        </w:rPr>
      </w:pPr>
    </w:p>
    <w:p w14:paraId="54004C7C" w14:textId="77777777" w:rsidR="00B862DD" w:rsidRDefault="00B862DD" w:rsidP="00224134">
      <w:pPr>
        <w:rPr>
          <w:rFonts w:ascii="Tahoma" w:hAnsi="Tahoma" w:cs="Tahoma"/>
          <w:b/>
          <w:color w:val="4F81BD" w:themeColor="accent1"/>
          <w:sz w:val="20"/>
          <w:szCs w:val="20"/>
        </w:rPr>
      </w:pPr>
    </w:p>
    <w:p w14:paraId="037013AC" w14:textId="77777777" w:rsidR="00B862DD" w:rsidRDefault="00B862DD" w:rsidP="00224134">
      <w:pPr>
        <w:rPr>
          <w:rFonts w:ascii="Tahoma" w:hAnsi="Tahoma" w:cs="Tahoma"/>
          <w:b/>
          <w:color w:val="4F81BD" w:themeColor="accent1"/>
          <w:sz w:val="20"/>
          <w:szCs w:val="20"/>
        </w:rPr>
      </w:pPr>
    </w:p>
    <w:p w14:paraId="2B34D600" w14:textId="2A832004" w:rsidR="00224134" w:rsidRPr="00313221" w:rsidRDefault="00224134" w:rsidP="00224134">
      <w:pPr>
        <w:rPr>
          <w:rFonts w:ascii="Tahoma" w:hAnsi="Tahoma" w:cs="Tahoma"/>
          <w:b/>
          <w:color w:val="4F81BD" w:themeColor="accent1"/>
          <w:sz w:val="20"/>
          <w:szCs w:val="20"/>
        </w:rPr>
      </w:pPr>
      <w:r w:rsidRPr="00313221">
        <w:rPr>
          <w:rFonts w:ascii="Tahoma" w:hAnsi="Tahoma" w:cs="Tahoma"/>
          <w:b/>
          <w:color w:val="4F81BD" w:themeColor="accent1"/>
          <w:sz w:val="20"/>
          <w:szCs w:val="20"/>
        </w:rPr>
        <w:t>Expertise Page</w:t>
      </w:r>
    </w:p>
    <w:p w14:paraId="2502893B" w14:textId="37DC2E39" w:rsidR="00224134" w:rsidRPr="00313221" w:rsidRDefault="00224134" w:rsidP="00224134">
      <w:pPr>
        <w:rPr>
          <w:rFonts w:ascii="Tahoma" w:hAnsi="Tahoma" w:cs="Tahoma"/>
          <w:sz w:val="20"/>
          <w:szCs w:val="20"/>
        </w:rPr>
      </w:pPr>
      <w:r w:rsidRPr="00313221">
        <w:rPr>
          <w:rFonts w:ascii="Tahoma" w:hAnsi="Tahoma" w:cs="Tahoma"/>
          <w:sz w:val="20"/>
          <w:szCs w:val="20"/>
        </w:rPr>
        <w:t xml:space="preserve">Impulse Takeoffs fills a unique role in the commercial construction industry. More than merely an asset to your business, we strive to become partners, mutually invested in success. Earning your trust will be a process but not a challenge. Like you, we have been in construction our whole lives and know what it means to have our name on the line every time. </w:t>
      </w:r>
    </w:p>
    <w:p w14:paraId="6D575DFE" w14:textId="77777777" w:rsidR="00224134" w:rsidRPr="00313221" w:rsidRDefault="00224134" w:rsidP="00224134">
      <w:pPr>
        <w:rPr>
          <w:rFonts w:ascii="Tahoma" w:hAnsi="Tahoma" w:cs="Tahoma"/>
          <w:b/>
          <w:sz w:val="20"/>
          <w:szCs w:val="20"/>
        </w:rPr>
      </w:pPr>
      <w:r w:rsidRPr="00313221">
        <w:rPr>
          <w:rFonts w:ascii="Tahoma" w:hAnsi="Tahoma" w:cs="Tahoma"/>
          <w:b/>
          <w:sz w:val="20"/>
          <w:szCs w:val="20"/>
        </w:rPr>
        <w:t xml:space="preserve">History </w:t>
      </w:r>
    </w:p>
    <w:p w14:paraId="4BBDD701" w14:textId="44DADA52" w:rsidR="00224134" w:rsidRPr="00313221" w:rsidRDefault="00224134" w:rsidP="00224134">
      <w:pPr>
        <w:rPr>
          <w:rFonts w:ascii="Tahoma" w:hAnsi="Tahoma" w:cs="Tahoma"/>
          <w:sz w:val="20"/>
          <w:szCs w:val="20"/>
        </w:rPr>
      </w:pPr>
      <w:r w:rsidRPr="00313221">
        <w:rPr>
          <w:rFonts w:ascii="Tahoma" w:hAnsi="Tahoma" w:cs="Tahoma"/>
          <w:sz w:val="20"/>
          <w:szCs w:val="20"/>
        </w:rPr>
        <w:t>Impulse Takeoffs’ founder, Paul Dugas has built a rich business acumen that combines ownership and leadership responsibilities at a variety of commercial contracting enterprises with his passion for Information Technology and entrepreneurial pursuits. His construction experience includes ten years as a Project Manager and Estimator at his father’s electrical contracting business in Buffalo, NY</w:t>
      </w:r>
      <w:r w:rsidR="00863768">
        <w:rPr>
          <w:rFonts w:ascii="Tahoma" w:hAnsi="Tahoma" w:cs="Tahoma"/>
          <w:sz w:val="20"/>
          <w:szCs w:val="20"/>
        </w:rPr>
        <w:t>. L</w:t>
      </w:r>
      <w:r w:rsidRPr="00313221">
        <w:rPr>
          <w:rFonts w:ascii="Tahoma" w:hAnsi="Tahoma" w:cs="Tahoma"/>
          <w:sz w:val="20"/>
          <w:szCs w:val="20"/>
        </w:rPr>
        <w:t>ater</w:t>
      </w:r>
      <w:r w:rsidR="00863768">
        <w:rPr>
          <w:rFonts w:ascii="Tahoma" w:hAnsi="Tahoma" w:cs="Tahoma"/>
          <w:sz w:val="20"/>
          <w:szCs w:val="20"/>
        </w:rPr>
        <w:t>, he</w:t>
      </w:r>
      <w:r w:rsidRPr="00313221">
        <w:rPr>
          <w:rFonts w:ascii="Tahoma" w:hAnsi="Tahoma" w:cs="Tahoma"/>
          <w:sz w:val="20"/>
          <w:szCs w:val="20"/>
        </w:rPr>
        <w:t xml:space="preserve"> </w:t>
      </w:r>
      <w:r w:rsidR="002B16F4">
        <w:rPr>
          <w:rFonts w:ascii="Tahoma" w:hAnsi="Tahoma" w:cs="Tahoma"/>
          <w:sz w:val="20"/>
          <w:szCs w:val="20"/>
        </w:rPr>
        <w:t>partnered to build</w:t>
      </w:r>
      <w:r w:rsidRPr="00313221">
        <w:rPr>
          <w:rFonts w:ascii="Tahoma" w:hAnsi="Tahoma" w:cs="Tahoma"/>
          <w:sz w:val="20"/>
          <w:szCs w:val="20"/>
        </w:rPr>
        <w:t xml:space="preserve"> a commercial flooring business from </w:t>
      </w:r>
      <w:r w:rsidR="00863768">
        <w:rPr>
          <w:rFonts w:ascii="Tahoma" w:hAnsi="Tahoma" w:cs="Tahoma"/>
          <w:sz w:val="20"/>
          <w:szCs w:val="20"/>
        </w:rPr>
        <w:t>nothing</w:t>
      </w:r>
      <w:r w:rsidRPr="00313221">
        <w:rPr>
          <w:rFonts w:ascii="Tahoma" w:hAnsi="Tahoma" w:cs="Tahoma"/>
          <w:sz w:val="20"/>
          <w:szCs w:val="20"/>
        </w:rPr>
        <w:t xml:space="preserve"> to over a million in revenue in just a few years. </w:t>
      </w:r>
    </w:p>
    <w:p w14:paraId="4CEE1369" w14:textId="38003283" w:rsidR="00224134" w:rsidRPr="00313221" w:rsidRDefault="00224134" w:rsidP="00224134">
      <w:pPr>
        <w:rPr>
          <w:rFonts w:ascii="Tahoma" w:hAnsi="Tahoma" w:cs="Tahoma"/>
          <w:sz w:val="20"/>
          <w:szCs w:val="20"/>
        </w:rPr>
      </w:pPr>
      <w:r w:rsidRPr="00313221">
        <w:rPr>
          <w:rFonts w:ascii="Tahoma" w:hAnsi="Tahoma" w:cs="Tahoma"/>
          <w:sz w:val="20"/>
          <w:szCs w:val="20"/>
        </w:rPr>
        <w:t>While putting together countless, quick-turnaround estimates as a contractor, Paul identified materials quantit</w:t>
      </w:r>
      <w:r w:rsidR="00926818">
        <w:rPr>
          <w:rFonts w:ascii="Tahoma" w:hAnsi="Tahoma" w:cs="Tahoma"/>
          <w:sz w:val="20"/>
          <w:szCs w:val="20"/>
        </w:rPr>
        <w:t>y</w:t>
      </w:r>
      <w:r w:rsidRPr="00313221">
        <w:rPr>
          <w:rFonts w:ascii="Tahoma" w:hAnsi="Tahoma" w:cs="Tahoma"/>
          <w:sz w:val="20"/>
          <w:szCs w:val="20"/>
        </w:rPr>
        <w:t xml:space="preserve"> takeoffs as a particularly cumbersome hitch in the estimating process. Accurately calculating quantities requires a construction professional with substantial trade knowledge who is also skilled with takeoff software and has the time to time to produce the figures. Recognizing an opportunity, Impulse Tak</w:t>
      </w:r>
      <w:r w:rsidR="00125270">
        <w:rPr>
          <w:rFonts w:ascii="Tahoma" w:hAnsi="Tahoma" w:cs="Tahoma"/>
          <w:sz w:val="20"/>
          <w:szCs w:val="20"/>
        </w:rPr>
        <w:t>e</w:t>
      </w:r>
      <w:r w:rsidRPr="00313221">
        <w:rPr>
          <w:rFonts w:ascii="Tahoma" w:hAnsi="Tahoma" w:cs="Tahoma"/>
          <w:sz w:val="20"/>
          <w:szCs w:val="20"/>
        </w:rPr>
        <w:t>offs came to market in 2017 and has since established an exceptional reputation that continues to grow nationally.</w:t>
      </w:r>
    </w:p>
    <w:p w14:paraId="646B7903" w14:textId="77777777" w:rsidR="00224134" w:rsidRPr="00313221" w:rsidRDefault="00224134" w:rsidP="00224134">
      <w:pPr>
        <w:rPr>
          <w:rFonts w:ascii="Tahoma" w:hAnsi="Tahoma" w:cs="Tahoma"/>
          <w:b/>
          <w:sz w:val="20"/>
          <w:szCs w:val="20"/>
        </w:rPr>
      </w:pPr>
      <w:r w:rsidRPr="00313221">
        <w:rPr>
          <w:rFonts w:ascii="Tahoma" w:hAnsi="Tahoma" w:cs="Tahoma"/>
          <w:b/>
          <w:sz w:val="20"/>
          <w:szCs w:val="20"/>
        </w:rPr>
        <w:t>Resources</w:t>
      </w:r>
    </w:p>
    <w:p w14:paraId="0A0E4814" w14:textId="01B616B0" w:rsidR="00224134" w:rsidRPr="00313221" w:rsidRDefault="00224134" w:rsidP="00224134">
      <w:pPr>
        <w:rPr>
          <w:rFonts w:ascii="Tahoma" w:hAnsi="Tahoma" w:cs="Tahoma"/>
          <w:sz w:val="20"/>
          <w:szCs w:val="20"/>
        </w:rPr>
      </w:pPr>
      <w:r w:rsidRPr="00313221">
        <w:rPr>
          <w:rFonts w:ascii="Tahoma" w:hAnsi="Tahoma" w:cs="Tahoma"/>
          <w:sz w:val="20"/>
          <w:szCs w:val="20"/>
        </w:rPr>
        <w:t xml:space="preserve">Impulse Takeoffs has built a nationwide network of both generalist and specialist commercial construction consultants. </w:t>
      </w:r>
      <w:r w:rsidR="00926818">
        <w:rPr>
          <w:rFonts w:ascii="Tahoma" w:hAnsi="Tahoma" w:cs="Tahoma"/>
          <w:sz w:val="20"/>
          <w:szCs w:val="20"/>
        </w:rPr>
        <w:t>Our</w:t>
      </w:r>
      <w:r w:rsidRPr="00313221">
        <w:rPr>
          <w:rFonts w:ascii="Tahoma" w:hAnsi="Tahoma" w:cs="Tahoma"/>
          <w:sz w:val="20"/>
          <w:szCs w:val="20"/>
        </w:rPr>
        <w:t xml:space="preserve"> consultants all have many years of professional experience working in-house for large construction managers or specialty contractors as estimators and project managers. Understanding the absolute necessity for accuracy in quantities, these professionals are individually assigned to new accounts in direct correlation with the client’s takeoff needs and expectations. </w:t>
      </w:r>
    </w:p>
    <w:p w14:paraId="60EFCE87" w14:textId="0FA2973C" w:rsidR="00224134" w:rsidRPr="00313221" w:rsidRDefault="00224134" w:rsidP="00224134">
      <w:pPr>
        <w:rPr>
          <w:rFonts w:ascii="Tahoma" w:hAnsi="Tahoma" w:cs="Tahoma"/>
          <w:sz w:val="20"/>
          <w:szCs w:val="20"/>
        </w:rPr>
      </w:pPr>
      <w:r w:rsidRPr="00313221">
        <w:rPr>
          <w:rFonts w:ascii="Tahoma" w:hAnsi="Tahoma" w:cs="Tahoma"/>
          <w:sz w:val="20"/>
          <w:szCs w:val="20"/>
        </w:rPr>
        <w:t>As time- and energy- saving resource</w:t>
      </w:r>
      <w:r w:rsidR="00863768">
        <w:rPr>
          <w:rFonts w:ascii="Tahoma" w:hAnsi="Tahoma" w:cs="Tahoma"/>
          <w:sz w:val="20"/>
          <w:szCs w:val="20"/>
        </w:rPr>
        <w:t>s</w:t>
      </w:r>
      <w:r w:rsidRPr="00313221">
        <w:rPr>
          <w:rFonts w:ascii="Tahoma" w:hAnsi="Tahoma" w:cs="Tahoma"/>
          <w:sz w:val="20"/>
          <w:szCs w:val="20"/>
        </w:rPr>
        <w:t xml:space="preserve"> in the estimating process, we tailor each Takeoff to the individual client’s format and provide 100 percent of our backup documentation on every assignment. From the first project forward, your account consultant will be adding to their understanding of your </w:t>
      </w:r>
      <w:r w:rsidR="00926818">
        <w:rPr>
          <w:rFonts w:ascii="Tahoma" w:hAnsi="Tahoma" w:cs="Tahoma"/>
          <w:sz w:val="20"/>
          <w:szCs w:val="20"/>
        </w:rPr>
        <w:t xml:space="preserve">desired </w:t>
      </w:r>
      <w:r w:rsidRPr="00313221">
        <w:rPr>
          <w:rFonts w:ascii="Tahoma" w:hAnsi="Tahoma" w:cs="Tahoma"/>
          <w:sz w:val="20"/>
          <w:szCs w:val="20"/>
        </w:rPr>
        <w:t xml:space="preserve">detail, assumptions or considerations, contingency, format, and whatever else is particularly important to you. </w:t>
      </w:r>
    </w:p>
    <w:p w14:paraId="3470D0CC" w14:textId="6B908959" w:rsidR="00926818" w:rsidRPr="00926818" w:rsidRDefault="00224134" w:rsidP="00926818">
      <w:pPr>
        <w:rPr>
          <w:rFonts w:ascii="Tahoma" w:hAnsi="Tahoma" w:cs="Tahoma"/>
          <w:sz w:val="20"/>
          <w:szCs w:val="20"/>
        </w:rPr>
      </w:pPr>
      <w:r w:rsidRPr="00313221">
        <w:rPr>
          <w:rFonts w:ascii="Tahoma" w:hAnsi="Tahoma" w:cs="Tahoma"/>
          <w:sz w:val="20"/>
          <w:szCs w:val="20"/>
        </w:rPr>
        <w:t xml:space="preserve">Complete a Request for Proposal today to get a no-obligation answer to your Takeoff needs. Impulse Takeoffs will review your documentation and provide a price proposal and a breakdown of payment options within 24 hours. </w:t>
      </w:r>
    </w:p>
    <w:p w14:paraId="399225E0" w14:textId="7A9EAD71" w:rsidR="00224134" w:rsidRPr="00B862DD" w:rsidRDefault="00224134" w:rsidP="00224134">
      <w:pPr>
        <w:jc w:val="right"/>
        <w:rPr>
          <w:rFonts w:ascii="Tahoma" w:hAnsi="Tahoma" w:cs="Tahoma"/>
          <w:b/>
          <w:color w:val="000000" w:themeColor="text1"/>
          <w:sz w:val="20"/>
          <w:szCs w:val="20"/>
        </w:rPr>
      </w:pPr>
      <w:r w:rsidRPr="00B862DD">
        <w:rPr>
          <w:rFonts w:ascii="Tahoma" w:hAnsi="Tahoma" w:cs="Tahoma"/>
          <w:b/>
          <w:color w:val="000000" w:themeColor="text1"/>
          <w:sz w:val="20"/>
          <w:szCs w:val="20"/>
        </w:rPr>
        <w:t>What Clients Say</w:t>
      </w:r>
    </w:p>
    <w:p w14:paraId="36C3E069" w14:textId="7A18340D" w:rsidR="00224134" w:rsidRPr="00B862DD" w:rsidRDefault="00224134" w:rsidP="00224134">
      <w:pPr>
        <w:jc w:val="right"/>
        <w:rPr>
          <w:rFonts w:ascii="Tahoma" w:hAnsi="Tahoma" w:cs="Tahoma"/>
          <w:b/>
          <w:color w:val="4F81BD" w:themeColor="accent1"/>
          <w:sz w:val="20"/>
          <w:szCs w:val="20"/>
        </w:rPr>
      </w:pPr>
      <w:r w:rsidRPr="00B862DD">
        <w:rPr>
          <w:rFonts w:ascii="Tahoma" w:hAnsi="Tahoma" w:cs="Tahoma"/>
          <w:b/>
          <w:color w:val="4F81BD" w:themeColor="accent1"/>
          <w:sz w:val="20"/>
          <w:szCs w:val="20"/>
        </w:rPr>
        <w:t>“Using Impulse Takeoffs, we confidently propose on more projects and win more work. It really frees up my project managers to be in the field overseeing the work instead of at a desk doing takeoffs. It saves us time and money and helps us concentrate our most valuable resources where we need the</w:t>
      </w:r>
      <w:r w:rsidR="00926818" w:rsidRPr="00B862DD">
        <w:rPr>
          <w:rFonts w:ascii="Tahoma" w:hAnsi="Tahoma" w:cs="Tahoma"/>
          <w:b/>
          <w:color w:val="4F81BD" w:themeColor="accent1"/>
          <w:sz w:val="20"/>
          <w:szCs w:val="20"/>
        </w:rPr>
        <w:t>m</w:t>
      </w:r>
      <w:r w:rsidRPr="00B862DD">
        <w:rPr>
          <w:rFonts w:ascii="Tahoma" w:hAnsi="Tahoma" w:cs="Tahoma"/>
          <w:b/>
          <w:color w:val="4F81BD" w:themeColor="accent1"/>
          <w:sz w:val="20"/>
          <w:szCs w:val="20"/>
        </w:rPr>
        <w:t>.”</w:t>
      </w:r>
    </w:p>
    <w:p w14:paraId="1384F46A" w14:textId="77777777" w:rsidR="00224134" w:rsidRPr="00B862DD" w:rsidRDefault="00224134" w:rsidP="00224134">
      <w:pPr>
        <w:jc w:val="right"/>
        <w:rPr>
          <w:rFonts w:ascii="Tahoma" w:hAnsi="Tahoma" w:cs="Tahoma"/>
          <w:b/>
          <w:color w:val="7F7F7F" w:themeColor="text1" w:themeTint="80"/>
          <w:sz w:val="20"/>
          <w:szCs w:val="20"/>
        </w:rPr>
      </w:pPr>
      <w:r w:rsidRPr="00B862DD">
        <w:rPr>
          <w:rFonts w:ascii="Tahoma" w:hAnsi="Tahoma" w:cs="Tahoma"/>
          <w:b/>
          <w:color w:val="7F7F7F" w:themeColor="text1" w:themeTint="80"/>
          <w:sz w:val="20"/>
          <w:szCs w:val="20"/>
        </w:rPr>
        <w:t>Tracy Lee, President</w:t>
      </w:r>
      <w:r w:rsidRPr="00B862DD">
        <w:rPr>
          <w:rFonts w:ascii="Tahoma" w:hAnsi="Tahoma" w:cs="Tahoma"/>
          <w:b/>
          <w:color w:val="7F7F7F" w:themeColor="text1" w:themeTint="80"/>
          <w:sz w:val="20"/>
          <w:szCs w:val="20"/>
        </w:rPr>
        <w:br/>
        <w:t>American Roofing</w:t>
      </w:r>
    </w:p>
    <w:p w14:paraId="6EA138EF" w14:textId="77777777" w:rsidR="00224134" w:rsidRPr="00B862DD" w:rsidRDefault="00224134" w:rsidP="00224134">
      <w:pPr>
        <w:jc w:val="right"/>
        <w:rPr>
          <w:rFonts w:ascii="Tahoma" w:hAnsi="Tahoma" w:cs="Tahoma"/>
          <w:b/>
          <w:color w:val="4F81BD" w:themeColor="accent1"/>
          <w:sz w:val="20"/>
          <w:szCs w:val="20"/>
        </w:rPr>
      </w:pPr>
    </w:p>
    <w:p w14:paraId="4A672337" w14:textId="77777777" w:rsidR="00B862DD" w:rsidRDefault="00B862DD" w:rsidP="00224134">
      <w:pPr>
        <w:jc w:val="right"/>
        <w:rPr>
          <w:rFonts w:ascii="Tahoma" w:hAnsi="Tahoma" w:cs="Tahoma"/>
          <w:b/>
          <w:color w:val="4F81BD" w:themeColor="accent1"/>
          <w:sz w:val="20"/>
          <w:szCs w:val="20"/>
        </w:rPr>
      </w:pPr>
    </w:p>
    <w:p w14:paraId="3EA13084" w14:textId="77777777" w:rsidR="00B862DD" w:rsidRDefault="00B862DD" w:rsidP="00224134">
      <w:pPr>
        <w:jc w:val="right"/>
        <w:rPr>
          <w:rFonts w:ascii="Tahoma" w:hAnsi="Tahoma" w:cs="Tahoma"/>
          <w:b/>
          <w:color w:val="4F81BD" w:themeColor="accent1"/>
          <w:sz w:val="20"/>
          <w:szCs w:val="20"/>
        </w:rPr>
      </w:pPr>
    </w:p>
    <w:p w14:paraId="61645543" w14:textId="71BEC53A" w:rsidR="00224134" w:rsidRPr="00B862DD" w:rsidRDefault="00224134" w:rsidP="00224134">
      <w:pPr>
        <w:jc w:val="right"/>
        <w:rPr>
          <w:rFonts w:ascii="Tahoma" w:hAnsi="Tahoma" w:cs="Tahoma"/>
          <w:b/>
          <w:color w:val="4F81BD" w:themeColor="accent1"/>
          <w:sz w:val="20"/>
          <w:szCs w:val="20"/>
        </w:rPr>
      </w:pPr>
      <w:r w:rsidRPr="00B862DD">
        <w:rPr>
          <w:rFonts w:ascii="Tahoma" w:hAnsi="Tahoma" w:cs="Tahoma"/>
          <w:b/>
          <w:color w:val="4F81BD" w:themeColor="accent1"/>
          <w:sz w:val="20"/>
          <w:szCs w:val="20"/>
        </w:rPr>
        <w:t>“Obviously, all of this involves a lot of money and a fair amount of risk for the contractor regardless if you are building a high-rise in New York City or hanging drywall in Kansas. Impulse Takeoffs’ willingness to deliver quantity calculations using my logic, my assumptions, and my level of detail allows me to see apples-to-apples against the calculations we are generating in-house.”</w:t>
      </w:r>
    </w:p>
    <w:p w14:paraId="3BA6756A" w14:textId="77777777" w:rsidR="0038364A" w:rsidRPr="00B862DD" w:rsidRDefault="0038364A" w:rsidP="0038364A">
      <w:pPr>
        <w:jc w:val="right"/>
        <w:rPr>
          <w:rFonts w:ascii="Tahoma" w:hAnsi="Tahoma" w:cs="Tahoma"/>
          <w:b/>
          <w:color w:val="7F7F7F" w:themeColor="text1" w:themeTint="80"/>
          <w:sz w:val="20"/>
          <w:szCs w:val="20"/>
        </w:rPr>
      </w:pPr>
      <w:r w:rsidRPr="00B862DD">
        <w:rPr>
          <w:rFonts w:ascii="Tahoma" w:hAnsi="Tahoma" w:cs="Tahoma"/>
          <w:b/>
          <w:color w:val="7F7F7F" w:themeColor="text1" w:themeTint="80"/>
          <w:sz w:val="20"/>
          <w:szCs w:val="20"/>
        </w:rPr>
        <w:t>Kalyan Kulumani</w:t>
      </w:r>
      <w:r w:rsidRPr="00B862DD">
        <w:rPr>
          <w:rFonts w:ascii="Tahoma" w:hAnsi="Tahoma" w:cs="Tahoma"/>
          <w:b/>
          <w:color w:val="7F7F7F" w:themeColor="text1" w:themeTint="80"/>
          <w:sz w:val="20"/>
          <w:szCs w:val="20"/>
        </w:rPr>
        <w:br/>
        <w:t>Gotham New York, LLC.</w:t>
      </w:r>
    </w:p>
    <w:p w14:paraId="50FD4244" w14:textId="495DE3D4" w:rsidR="00224134" w:rsidRDefault="00224134" w:rsidP="00224134">
      <w:pPr>
        <w:jc w:val="right"/>
        <w:rPr>
          <w:rFonts w:ascii="Tahoma" w:hAnsi="Tahoma" w:cs="Tahoma"/>
          <w:b/>
          <w:color w:val="4F81BD" w:themeColor="accent1"/>
          <w:sz w:val="20"/>
          <w:szCs w:val="20"/>
        </w:rPr>
      </w:pPr>
      <w:r>
        <w:rPr>
          <w:rFonts w:ascii="Tahoma" w:hAnsi="Tahoma" w:cs="Tahoma"/>
          <w:b/>
          <w:color w:val="4F81BD" w:themeColor="accent1"/>
          <w:sz w:val="20"/>
          <w:szCs w:val="20"/>
        </w:rPr>
        <w:br w:type="page"/>
      </w:r>
    </w:p>
    <w:p w14:paraId="496EFB7D" w14:textId="77777777" w:rsidR="00B862DD" w:rsidRDefault="00B862DD" w:rsidP="00224134">
      <w:pPr>
        <w:rPr>
          <w:rFonts w:ascii="Tahoma" w:hAnsi="Tahoma" w:cs="Tahoma"/>
          <w:b/>
          <w:color w:val="4F81BD" w:themeColor="accent1"/>
          <w:sz w:val="20"/>
          <w:szCs w:val="20"/>
        </w:rPr>
      </w:pPr>
    </w:p>
    <w:p w14:paraId="0316D1CE" w14:textId="77777777" w:rsidR="00B862DD" w:rsidRDefault="00B862DD" w:rsidP="00224134">
      <w:pPr>
        <w:rPr>
          <w:rFonts w:ascii="Tahoma" w:hAnsi="Tahoma" w:cs="Tahoma"/>
          <w:b/>
          <w:color w:val="4F81BD" w:themeColor="accent1"/>
          <w:sz w:val="20"/>
          <w:szCs w:val="20"/>
        </w:rPr>
      </w:pPr>
    </w:p>
    <w:p w14:paraId="2460024B" w14:textId="77777777" w:rsidR="00B862DD" w:rsidRDefault="00B862DD" w:rsidP="00224134">
      <w:pPr>
        <w:rPr>
          <w:rFonts w:ascii="Tahoma" w:hAnsi="Tahoma" w:cs="Tahoma"/>
          <w:b/>
          <w:color w:val="4F81BD" w:themeColor="accent1"/>
          <w:sz w:val="20"/>
          <w:szCs w:val="20"/>
        </w:rPr>
      </w:pPr>
    </w:p>
    <w:p w14:paraId="1EE40A9D" w14:textId="1D7B75B9" w:rsidR="00224134" w:rsidRPr="00313221" w:rsidRDefault="00224134" w:rsidP="00224134">
      <w:pPr>
        <w:rPr>
          <w:rFonts w:ascii="Tahoma" w:hAnsi="Tahoma" w:cs="Tahoma"/>
          <w:b/>
          <w:color w:val="4F81BD" w:themeColor="accent1"/>
          <w:sz w:val="20"/>
          <w:szCs w:val="20"/>
        </w:rPr>
      </w:pPr>
      <w:r w:rsidRPr="00313221">
        <w:rPr>
          <w:rFonts w:ascii="Tahoma" w:hAnsi="Tahoma" w:cs="Tahoma"/>
          <w:b/>
          <w:color w:val="4F81BD" w:themeColor="accent1"/>
          <w:sz w:val="20"/>
          <w:szCs w:val="20"/>
        </w:rPr>
        <w:t>Takeoffs Page</w:t>
      </w:r>
    </w:p>
    <w:p w14:paraId="2D77EFB2" w14:textId="77777777" w:rsidR="00224134" w:rsidRPr="00313221" w:rsidRDefault="00224134" w:rsidP="00224134">
      <w:pPr>
        <w:rPr>
          <w:rFonts w:ascii="Tahoma" w:hAnsi="Tahoma" w:cs="Tahoma"/>
          <w:sz w:val="20"/>
          <w:szCs w:val="20"/>
        </w:rPr>
      </w:pPr>
      <w:r w:rsidRPr="00313221">
        <w:rPr>
          <w:rFonts w:ascii="Tahoma" w:hAnsi="Tahoma" w:cs="Tahoma"/>
          <w:sz w:val="20"/>
          <w:szCs w:val="20"/>
        </w:rPr>
        <w:t xml:space="preserve">Construction is a complex, ever-changing challenge where seemingly no two days are the same. Contractors find themselves having to juggle doing the work with the constant need to win new work in a never-ending cycle. In many cases, especially at smaller firms, both activities require the expertise of the same key people. By taking the time consuming, and occasionally tedious, work of materials quantities off your plate, Impulse Takeoffs helps your most valuable assets stay focused on quality work and client relationships. </w:t>
      </w:r>
    </w:p>
    <w:p w14:paraId="6D333E27" w14:textId="77777777" w:rsidR="00224134" w:rsidRPr="00313221" w:rsidRDefault="00224134" w:rsidP="00224134">
      <w:pPr>
        <w:rPr>
          <w:rFonts w:ascii="Tahoma" w:hAnsi="Tahoma" w:cs="Tahoma"/>
          <w:b/>
          <w:sz w:val="20"/>
          <w:szCs w:val="20"/>
        </w:rPr>
      </w:pPr>
      <w:r w:rsidRPr="00313221">
        <w:rPr>
          <w:rFonts w:ascii="Tahoma" w:hAnsi="Tahoma" w:cs="Tahoma"/>
          <w:b/>
          <w:sz w:val="20"/>
          <w:szCs w:val="20"/>
        </w:rPr>
        <w:t>Request a Takeoff</w:t>
      </w:r>
    </w:p>
    <w:p w14:paraId="61E44ABD" w14:textId="73012097" w:rsidR="00224134" w:rsidRPr="00313221" w:rsidRDefault="00224134" w:rsidP="00224134">
      <w:pPr>
        <w:rPr>
          <w:rFonts w:ascii="Tahoma" w:hAnsi="Tahoma" w:cs="Tahoma"/>
          <w:sz w:val="20"/>
          <w:szCs w:val="20"/>
        </w:rPr>
      </w:pPr>
      <w:r w:rsidRPr="00313221">
        <w:rPr>
          <w:rFonts w:ascii="Tahoma" w:hAnsi="Tahoma" w:cs="Tahoma"/>
          <w:sz w:val="20"/>
          <w:szCs w:val="20"/>
        </w:rPr>
        <w:t>To initiate a takeoff, clients complete a Request for Proposal to register their business and provide the project documentation required to develop a price proposal. Requirements include common project information and the expected takeoff delivery date; salient specifics about the scope of work; and the construction documents via either uploaded blueprints or links to plan rooms/builder boards.</w:t>
      </w:r>
    </w:p>
    <w:p w14:paraId="0E141625" w14:textId="4076E668" w:rsidR="00224134" w:rsidRPr="00313221" w:rsidRDefault="00224134" w:rsidP="00224134">
      <w:pPr>
        <w:rPr>
          <w:rFonts w:ascii="Tahoma" w:hAnsi="Tahoma" w:cs="Tahoma"/>
          <w:sz w:val="20"/>
          <w:szCs w:val="20"/>
        </w:rPr>
      </w:pPr>
      <w:r w:rsidRPr="00313221">
        <w:rPr>
          <w:rFonts w:ascii="Tahoma" w:hAnsi="Tahoma" w:cs="Tahoma"/>
          <w:sz w:val="20"/>
          <w:szCs w:val="20"/>
        </w:rPr>
        <w:t xml:space="preserve">When a Request for Proposal is activated, Impulse Takeoffs will acknowledge your request by email and respond within 24 hours with a comprehensive fee proposal based on the time required to complete the work. The proposal will breakdown the work and deliverables, the time required to </w:t>
      </w:r>
      <w:r w:rsidR="00D21E20">
        <w:rPr>
          <w:rFonts w:ascii="Tahoma" w:hAnsi="Tahoma" w:cs="Tahoma"/>
          <w:sz w:val="20"/>
          <w:szCs w:val="20"/>
        </w:rPr>
        <w:t>calculate the quantities</w:t>
      </w:r>
      <w:r w:rsidRPr="00313221">
        <w:rPr>
          <w:rFonts w:ascii="Tahoma" w:hAnsi="Tahoma" w:cs="Tahoma"/>
          <w:sz w:val="20"/>
          <w:szCs w:val="20"/>
        </w:rPr>
        <w:t>, and payment options.</w:t>
      </w:r>
    </w:p>
    <w:p w14:paraId="33A248FB" w14:textId="27F13E1E" w:rsidR="00224134" w:rsidRPr="00313221" w:rsidRDefault="00224134" w:rsidP="00224134">
      <w:pPr>
        <w:rPr>
          <w:rFonts w:ascii="Tahoma" w:hAnsi="Tahoma" w:cs="Tahoma"/>
          <w:sz w:val="20"/>
          <w:szCs w:val="20"/>
        </w:rPr>
      </w:pPr>
      <w:r w:rsidRPr="00313221">
        <w:rPr>
          <w:rFonts w:ascii="Tahoma" w:hAnsi="Tahoma" w:cs="Tahoma"/>
          <w:sz w:val="20"/>
          <w:szCs w:val="20"/>
        </w:rPr>
        <w:t xml:space="preserve">Once the proposal is approved, clients will be able to tailor payment strategies based on volume of work, frequency of need, and other independent variables related specifically to their operation. </w:t>
      </w:r>
      <w:r w:rsidR="00D21E20">
        <w:rPr>
          <w:rFonts w:ascii="Tahoma" w:hAnsi="Tahoma" w:cs="Tahoma"/>
          <w:sz w:val="20"/>
          <w:szCs w:val="20"/>
        </w:rPr>
        <w:t>C</w:t>
      </w:r>
      <w:r w:rsidRPr="00313221">
        <w:rPr>
          <w:rFonts w:ascii="Tahoma" w:hAnsi="Tahoma" w:cs="Tahoma"/>
          <w:sz w:val="20"/>
          <w:szCs w:val="20"/>
        </w:rPr>
        <w:t>lient</w:t>
      </w:r>
      <w:r w:rsidR="00D21E20">
        <w:rPr>
          <w:rFonts w:ascii="Tahoma" w:hAnsi="Tahoma" w:cs="Tahoma"/>
          <w:sz w:val="20"/>
          <w:szCs w:val="20"/>
        </w:rPr>
        <w:t>s</w:t>
      </w:r>
      <w:r w:rsidRPr="00313221">
        <w:rPr>
          <w:rFonts w:ascii="Tahoma" w:hAnsi="Tahoma" w:cs="Tahoma"/>
          <w:sz w:val="20"/>
          <w:szCs w:val="20"/>
        </w:rPr>
        <w:t xml:space="preserve"> pre-funds their account and allocate the hours across one takeoff or many, project-by-project, monthly, quarterly, special circumstance, or otherwise, as desired. </w:t>
      </w:r>
    </w:p>
    <w:p w14:paraId="73D6A038" w14:textId="77777777" w:rsidR="00224134" w:rsidRPr="00313221" w:rsidRDefault="00224134" w:rsidP="00224134">
      <w:pPr>
        <w:rPr>
          <w:rFonts w:ascii="Tahoma" w:hAnsi="Tahoma" w:cs="Tahoma"/>
          <w:b/>
          <w:sz w:val="20"/>
          <w:szCs w:val="20"/>
        </w:rPr>
      </w:pPr>
      <w:r w:rsidRPr="00313221">
        <w:rPr>
          <w:rFonts w:ascii="Tahoma" w:hAnsi="Tahoma" w:cs="Tahoma"/>
          <w:b/>
          <w:sz w:val="20"/>
          <w:szCs w:val="20"/>
        </w:rPr>
        <w:t>Account Management</w:t>
      </w:r>
    </w:p>
    <w:p w14:paraId="0BCD78C9" w14:textId="77777777" w:rsidR="00224134" w:rsidRPr="00313221" w:rsidRDefault="00224134" w:rsidP="00224134">
      <w:pPr>
        <w:rPr>
          <w:rFonts w:ascii="Tahoma" w:hAnsi="Tahoma" w:cs="Tahoma"/>
          <w:sz w:val="20"/>
          <w:szCs w:val="20"/>
        </w:rPr>
      </w:pPr>
      <w:r w:rsidRPr="00313221">
        <w:rPr>
          <w:rFonts w:ascii="Tahoma" w:hAnsi="Tahoma" w:cs="Tahoma"/>
          <w:sz w:val="20"/>
          <w:szCs w:val="20"/>
        </w:rPr>
        <w:t xml:space="preserve">When a new client relationship is established, Impulse Takeoffs will work with you to understand the specifics of your business and how you anticipate using our services. Together, we will review your estimating format and determine how our reporting is best developed to correspond exactly to your expectations. By understanding your work and if you will be proposing on specific divisions, multiple divisions, entire projects, or using a monthly-hours allocation, Impulse Takeoffs will assign a consultant to your account whose experience and availability is the best fit. </w:t>
      </w:r>
    </w:p>
    <w:p w14:paraId="649F74FC" w14:textId="1EF74CDE" w:rsidR="00224134" w:rsidRPr="00313221" w:rsidRDefault="00224134" w:rsidP="00224134">
      <w:pPr>
        <w:rPr>
          <w:rFonts w:ascii="Tahoma" w:hAnsi="Tahoma" w:cs="Tahoma"/>
          <w:sz w:val="20"/>
          <w:szCs w:val="20"/>
        </w:rPr>
      </w:pPr>
      <w:r w:rsidRPr="00313221">
        <w:rPr>
          <w:rFonts w:ascii="Tahoma" w:hAnsi="Tahoma" w:cs="Tahoma"/>
          <w:sz w:val="20"/>
          <w:szCs w:val="20"/>
        </w:rPr>
        <w:t>In close coordination with our leadership, the consultant will further refine our understanding of your acute needs and expectation</w:t>
      </w:r>
      <w:r w:rsidR="00D21E20">
        <w:rPr>
          <w:rFonts w:ascii="Tahoma" w:hAnsi="Tahoma" w:cs="Tahoma"/>
          <w:sz w:val="20"/>
          <w:szCs w:val="20"/>
        </w:rPr>
        <w:t>s. E</w:t>
      </w:r>
      <w:r w:rsidR="00D21E20" w:rsidRPr="00313221">
        <w:rPr>
          <w:rFonts w:ascii="Tahoma" w:hAnsi="Tahoma" w:cs="Tahoma"/>
          <w:sz w:val="20"/>
          <w:szCs w:val="20"/>
        </w:rPr>
        <w:t>stimate</w:t>
      </w:r>
      <w:r w:rsidRPr="00313221">
        <w:rPr>
          <w:rFonts w:ascii="Tahoma" w:hAnsi="Tahoma" w:cs="Tahoma"/>
          <w:sz w:val="20"/>
          <w:szCs w:val="20"/>
        </w:rPr>
        <w:t xml:space="preserve">-by-estimate the program </w:t>
      </w:r>
      <w:r w:rsidR="00D21E20">
        <w:rPr>
          <w:rFonts w:ascii="Tahoma" w:hAnsi="Tahoma" w:cs="Tahoma"/>
          <w:sz w:val="20"/>
          <w:szCs w:val="20"/>
        </w:rPr>
        <w:t xml:space="preserve">will be </w:t>
      </w:r>
      <w:r w:rsidRPr="00313221">
        <w:rPr>
          <w:rFonts w:ascii="Tahoma" w:hAnsi="Tahoma" w:cs="Tahoma"/>
          <w:sz w:val="20"/>
          <w:szCs w:val="20"/>
        </w:rPr>
        <w:t xml:space="preserve">completely dialed-in to your business and </w:t>
      </w:r>
      <w:r w:rsidR="00D21E20">
        <w:rPr>
          <w:rFonts w:ascii="Tahoma" w:hAnsi="Tahoma" w:cs="Tahoma"/>
          <w:sz w:val="20"/>
          <w:szCs w:val="20"/>
        </w:rPr>
        <w:t>how</w:t>
      </w:r>
      <w:r w:rsidRPr="00313221">
        <w:rPr>
          <w:rFonts w:ascii="Tahoma" w:hAnsi="Tahoma" w:cs="Tahoma"/>
          <w:sz w:val="20"/>
          <w:szCs w:val="20"/>
        </w:rPr>
        <w:t xml:space="preserve"> </w:t>
      </w:r>
      <w:r w:rsidR="00D21E20">
        <w:rPr>
          <w:rFonts w:ascii="Tahoma" w:hAnsi="Tahoma" w:cs="Tahoma"/>
          <w:sz w:val="20"/>
          <w:szCs w:val="20"/>
        </w:rPr>
        <w:t>Impulse Takeoffs works</w:t>
      </w:r>
      <w:r w:rsidRPr="00313221">
        <w:rPr>
          <w:rFonts w:ascii="Tahoma" w:hAnsi="Tahoma" w:cs="Tahoma"/>
          <w:sz w:val="20"/>
          <w:szCs w:val="20"/>
        </w:rPr>
        <w:t xml:space="preserve"> best for you. </w:t>
      </w:r>
    </w:p>
    <w:p w14:paraId="5457C9B4" w14:textId="77777777" w:rsidR="00224134" w:rsidRPr="00313221" w:rsidRDefault="00224134" w:rsidP="00224134">
      <w:pPr>
        <w:rPr>
          <w:rFonts w:ascii="Tahoma" w:hAnsi="Tahoma" w:cs="Tahoma"/>
          <w:b/>
          <w:sz w:val="20"/>
          <w:szCs w:val="20"/>
        </w:rPr>
      </w:pPr>
      <w:r w:rsidRPr="00313221">
        <w:rPr>
          <w:rFonts w:ascii="Tahoma" w:hAnsi="Tahoma" w:cs="Tahoma"/>
          <w:b/>
          <w:sz w:val="20"/>
          <w:szCs w:val="20"/>
        </w:rPr>
        <w:t>Benefits</w:t>
      </w:r>
    </w:p>
    <w:p w14:paraId="46E1D648" w14:textId="104CA848" w:rsidR="00224134" w:rsidRPr="00313221" w:rsidRDefault="00224134" w:rsidP="00224134">
      <w:pPr>
        <w:rPr>
          <w:rFonts w:ascii="Tahoma" w:hAnsi="Tahoma" w:cs="Tahoma"/>
          <w:sz w:val="20"/>
          <w:szCs w:val="20"/>
        </w:rPr>
      </w:pPr>
      <w:r w:rsidRPr="00313221">
        <w:rPr>
          <w:rFonts w:ascii="Tahoma" w:hAnsi="Tahoma" w:cs="Tahoma"/>
          <w:sz w:val="20"/>
          <w:szCs w:val="20"/>
        </w:rPr>
        <w:t>Time, money, and confidence combine to define the fundamental benefits Impulse Takeoffs brings to every project. Achieving these objectives begins with our accurate, reliable, experts and their commitment to excellence.</w:t>
      </w:r>
    </w:p>
    <w:p w14:paraId="60E66477" w14:textId="0DE9266C" w:rsidR="00224134" w:rsidRPr="00313221" w:rsidRDefault="00224134" w:rsidP="00224134">
      <w:pPr>
        <w:rPr>
          <w:rFonts w:ascii="Tahoma" w:hAnsi="Tahoma" w:cs="Tahoma"/>
          <w:sz w:val="20"/>
          <w:szCs w:val="20"/>
        </w:rPr>
      </w:pPr>
      <w:r w:rsidRPr="00313221">
        <w:rPr>
          <w:rFonts w:ascii="Tahoma" w:hAnsi="Tahoma" w:cs="Tahoma"/>
          <w:sz w:val="20"/>
          <w:szCs w:val="20"/>
          <w:u w:val="single"/>
        </w:rPr>
        <w:t>Accuracy is imperative.</w:t>
      </w:r>
      <w:r w:rsidRPr="00313221">
        <w:rPr>
          <w:rFonts w:ascii="Tahoma" w:hAnsi="Tahoma" w:cs="Tahoma"/>
          <w:sz w:val="20"/>
          <w:szCs w:val="20"/>
        </w:rPr>
        <w:t xml:space="preserve"> Construction takeoffs can be calculated many ways depending on the individual’s knowledge, logic, assumptions, scopes of work, and countless other factors. When a consultant is assigned to your account, we will work closely with you to understand expectations, logic, assumptions, overages, trade overlap, (</w:t>
      </w:r>
      <w:r w:rsidRPr="00D21E20">
        <w:rPr>
          <w:rFonts w:ascii="Tahoma" w:hAnsi="Tahoma" w:cs="Tahoma"/>
          <w:color w:val="FF0000"/>
          <w:sz w:val="20"/>
          <w:szCs w:val="20"/>
        </w:rPr>
        <w:t>it’s possible there is a better list for this statement</w:t>
      </w:r>
      <w:r w:rsidRPr="00313221">
        <w:rPr>
          <w:rFonts w:ascii="Tahoma" w:hAnsi="Tahoma" w:cs="Tahoma"/>
          <w:sz w:val="20"/>
          <w:szCs w:val="20"/>
        </w:rPr>
        <w:t xml:space="preserve">) and other variables specific to your business and project. Reporting in your format </w:t>
      </w:r>
      <w:r w:rsidRPr="00313221">
        <w:rPr>
          <w:rFonts w:ascii="Tahoma" w:hAnsi="Tahoma" w:cs="Tahoma"/>
          <w:sz w:val="20"/>
          <w:szCs w:val="20"/>
        </w:rPr>
        <w:lastRenderedPageBreak/>
        <w:t xml:space="preserve">streamlines the review process and helps illuminate any quantity incongruities that may exist. By focusing on your expectations project-by-project, as we earn your trust, your time </w:t>
      </w:r>
      <w:r w:rsidR="00D21E20">
        <w:rPr>
          <w:rFonts w:ascii="Tahoma" w:hAnsi="Tahoma" w:cs="Tahoma"/>
          <w:sz w:val="20"/>
          <w:szCs w:val="20"/>
        </w:rPr>
        <w:t>is</w:t>
      </w:r>
      <w:r w:rsidRPr="00313221">
        <w:rPr>
          <w:rFonts w:ascii="Tahoma" w:hAnsi="Tahoma" w:cs="Tahoma"/>
          <w:sz w:val="20"/>
          <w:szCs w:val="20"/>
        </w:rPr>
        <w:t xml:space="preserve"> valuably invested elsewhere.</w:t>
      </w:r>
    </w:p>
    <w:p w14:paraId="01A9210C" w14:textId="4971AE30" w:rsidR="00224134" w:rsidRPr="00313221" w:rsidRDefault="00224134" w:rsidP="00224134">
      <w:pPr>
        <w:rPr>
          <w:rFonts w:ascii="Tahoma" w:hAnsi="Tahoma" w:cs="Tahoma"/>
          <w:sz w:val="20"/>
          <w:szCs w:val="20"/>
        </w:rPr>
      </w:pPr>
      <w:r w:rsidRPr="00313221">
        <w:rPr>
          <w:rFonts w:ascii="Tahoma" w:hAnsi="Tahoma" w:cs="Tahoma"/>
          <w:sz w:val="20"/>
          <w:szCs w:val="20"/>
          <w:u w:val="single"/>
        </w:rPr>
        <w:t>Reliability must be absolute.</w:t>
      </w:r>
      <w:r w:rsidRPr="00313221">
        <w:rPr>
          <w:rFonts w:ascii="Tahoma" w:hAnsi="Tahoma" w:cs="Tahoma"/>
          <w:sz w:val="20"/>
          <w:szCs w:val="20"/>
        </w:rPr>
        <w:t xml:space="preserve"> Impulse Takeoffs has never missed a deadline and we plan to keep it that way. When a project is in the proposal stage, Impulse Takeoffs will assess the schedule and clearly define the turn-around time. Rather than leaving your consultant to manage your account alone, all project communications come through the client account portal on our webpage. This assures that Impulse Takeoffs’ senior leadership is overseeing client commitments, communication, delivery, and satisfaction </w:t>
      </w:r>
      <w:r w:rsidR="0038364A">
        <w:rPr>
          <w:rFonts w:ascii="Tahoma" w:hAnsi="Tahoma" w:cs="Tahoma"/>
          <w:sz w:val="20"/>
          <w:szCs w:val="20"/>
        </w:rPr>
        <w:t>every step of the way</w:t>
      </w:r>
      <w:r w:rsidRPr="00313221">
        <w:rPr>
          <w:rFonts w:ascii="Tahoma" w:hAnsi="Tahoma" w:cs="Tahoma"/>
          <w:sz w:val="20"/>
          <w:szCs w:val="20"/>
        </w:rPr>
        <w:t xml:space="preserve">. </w:t>
      </w:r>
    </w:p>
    <w:p w14:paraId="5065677B" w14:textId="77777777" w:rsidR="00224134" w:rsidRDefault="00224134" w:rsidP="00224134">
      <w:pPr>
        <w:rPr>
          <w:rFonts w:ascii="Tahoma" w:hAnsi="Tahoma" w:cs="Tahoma"/>
          <w:sz w:val="20"/>
          <w:szCs w:val="20"/>
        </w:rPr>
      </w:pPr>
      <w:r w:rsidRPr="00313221">
        <w:rPr>
          <w:rFonts w:ascii="Tahoma" w:hAnsi="Tahoma" w:cs="Tahoma"/>
          <w:sz w:val="20"/>
          <w:szCs w:val="20"/>
          <w:u w:val="single"/>
        </w:rPr>
        <w:t>Experts make it work.</w:t>
      </w:r>
      <w:r w:rsidRPr="00313221">
        <w:rPr>
          <w:rFonts w:ascii="Tahoma" w:hAnsi="Tahoma" w:cs="Tahoma"/>
          <w:sz w:val="20"/>
          <w:szCs w:val="20"/>
        </w:rPr>
        <w:t xml:space="preserve"> The consultants working with Impulse Takeoffs are specifically selected for an acute combination of skills that are simply not easy to come by. We hire only seasoned professionals who have estimated commercial construction and either managed work or been in the field building it. The combination of technical knowledge and hands-on know-how applied by a thoughtful resource who blends into your business as an extension of staff is what distinguishes Impulse Takeoffs as a vital resource. </w:t>
      </w:r>
    </w:p>
    <w:p w14:paraId="5D3FB446" w14:textId="77777777" w:rsidR="00224134" w:rsidRPr="00313221" w:rsidRDefault="00224134" w:rsidP="00224134">
      <w:pPr>
        <w:jc w:val="right"/>
        <w:rPr>
          <w:rFonts w:ascii="Tahoma" w:hAnsi="Tahoma" w:cs="Tahoma"/>
          <w:b/>
          <w:color w:val="000000" w:themeColor="text1"/>
          <w:sz w:val="20"/>
          <w:szCs w:val="20"/>
        </w:rPr>
      </w:pPr>
      <w:r w:rsidRPr="00313221">
        <w:rPr>
          <w:rFonts w:ascii="Tahoma" w:hAnsi="Tahoma" w:cs="Tahoma"/>
          <w:b/>
          <w:color w:val="000000" w:themeColor="text1"/>
          <w:sz w:val="20"/>
          <w:szCs w:val="20"/>
        </w:rPr>
        <w:t>What Clients Say</w:t>
      </w:r>
    </w:p>
    <w:p w14:paraId="6FF3B785" w14:textId="77777777" w:rsidR="00224134" w:rsidRDefault="00224134" w:rsidP="00224134">
      <w:pPr>
        <w:jc w:val="right"/>
        <w:rPr>
          <w:rFonts w:ascii="Tahoma" w:hAnsi="Tahoma" w:cs="Tahoma"/>
          <w:b/>
          <w:color w:val="4F81BD" w:themeColor="accent1"/>
          <w:sz w:val="20"/>
          <w:szCs w:val="20"/>
        </w:rPr>
      </w:pPr>
      <w:r w:rsidRPr="00313221">
        <w:rPr>
          <w:rFonts w:ascii="Tahoma" w:hAnsi="Tahoma" w:cs="Tahoma"/>
          <w:b/>
          <w:color w:val="4F81BD" w:themeColor="accent1"/>
          <w:sz w:val="20"/>
          <w:szCs w:val="20"/>
        </w:rPr>
        <w:t>“</w:t>
      </w:r>
      <w:r w:rsidRPr="001B20A2">
        <w:rPr>
          <w:rFonts w:ascii="Tahoma" w:hAnsi="Tahoma" w:cs="Tahoma"/>
          <w:b/>
          <w:color w:val="4F81BD" w:themeColor="accent1"/>
          <w:sz w:val="20"/>
          <w:szCs w:val="20"/>
        </w:rPr>
        <w:t xml:space="preserve">Every opportunity is different. Sometimes things </w:t>
      </w:r>
      <w:proofErr w:type="gramStart"/>
      <w:r w:rsidRPr="001B20A2">
        <w:rPr>
          <w:rFonts w:ascii="Tahoma" w:hAnsi="Tahoma" w:cs="Tahoma"/>
          <w:b/>
          <w:color w:val="4F81BD" w:themeColor="accent1"/>
          <w:sz w:val="20"/>
          <w:szCs w:val="20"/>
        </w:rPr>
        <w:t>have to</w:t>
      </w:r>
      <w:proofErr w:type="gramEnd"/>
      <w:r w:rsidRPr="001B20A2">
        <w:rPr>
          <w:rFonts w:ascii="Tahoma" w:hAnsi="Tahoma" w:cs="Tahoma"/>
          <w:b/>
          <w:color w:val="4F81BD" w:themeColor="accent1"/>
          <w:sz w:val="20"/>
          <w:szCs w:val="20"/>
        </w:rPr>
        <w:t xml:space="preserve"> be turned around in a few days, other times 24-hours. Impulse Takeoffs never fails to respond, and I am not waiting two or three days for answers. Using Impulse Takeoffs, I save the expense of another full-time employee yet always have access to just the right amount of additional capacity in estimating.</w:t>
      </w:r>
      <w:r w:rsidRPr="00313221">
        <w:rPr>
          <w:rFonts w:ascii="Tahoma" w:hAnsi="Tahoma" w:cs="Tahoma"/>
          <w:b/>
          <w:color w:val="4F81BD" w:themeColor="accent1"/>
          <w:sz w:val="20"/>
          <w:szCs w:val="20"/>
        </w:rPr>
        <w:t>”</w:t>
      </w:r>
    </w:p>
    <w:p w14:paraId="73D45E34" w14:textId="77777777" w:rsidR="00224134" w:rsidRPr="0038364A" w:rsidRDefault="00224134" w:rsidP="00224134">
      <w:pPr>
        <w:jc w:val="right"/>
        <w:rPr>
          <w:rFonts w:ascii="Tahoma" w:hAnsi="Tahoma" w:cs="Tahoma"/>
          <w:b/>
          <w:color w:val="7F7F7F" w:themeColor="text1" w:themeTint="80"/>
          <w:sz w:val="20"/>
          <w:szCs w:val="20"/>
        </w:rPr>
      </w:pPr>
      <w:r w:rsidRPr="0038364A">
        <w:rPr>
          <w:rFonts w:ascii="Tahoma" w:hAnsi="Tahoma" w:cs="Tahoma"/>
          <w:b/>
          <w:color w:val="7F7F7F" w:themeColor="text1" w:themeTint="80"/>
          <w:sz w:val="20"/>
          <w:szCs w:val="20"/>
        </w:rPr>
        <w:t>Tracy Lee, President</w:t>
      </w:r>
      <w:r w:rsidRPr="0038364A">
        <w:rPr>
          <w:rFonts w:ascii="Tahoma" w:hAnsi="Tahoma" w:cs="Tahoma"/>
          <w:b/>
          <w:color w:val="7F7F7F" w:themeColor="text1" w:themeTint="80"/>
          <w:sz w:val="20"/>
          <w:szCs w:val="20"/>
        </w:rPr>
        <w:br/>
        <w:t>American Roofing</w:t>
      </w:r>
    </w:p>
    <w:p w14:paraId="352ED884" w14:textId="77777777" w:rsidR="00224134" w:rsidRPr="00313221" w:rsidRDefault="00224134" w:rsidP="00224134">
      <w:pPr>
        <w:jc w:val="right"/>
        <w:rPr>
          <w:rFonts w:ascii="Tahoma" w:hAnsi="Tahoma" w:cs="Tahoma"/>
          <w:b/>
          <w:color w:val="4F81BD" w:themeColor="accent1"/>
          <w:sz w:val="20"/>
          <w:szCs w:val="20"/>
        </w:rPr>
      </w:pPr>
    </w:p>
    <w:p w14:paraId="4E61C473" w14:textId="30132042" w:rsidR="00224134" w:rsidRPr="00313221" w:rsidRDefault="00224134" w:rsidP="0038364A">
      <w:pPr>
        <w:jc w:val="right"/>
        <w:rPr>
          <w:rFonts w:ascii="Tahoma" w:hAnsi="Tahoma" w:cs="Tahoma"/>
          <w:b/>
          <w:color w:val="4F81BD" w:themeColor="accent1"/>
          <w:sz w:val="20"/>
          <w:szCs w:val="20"/>
        </w:rPr>
      </w:pPr>
      <w:r w:rsidRPr="00313221">
        <w:rPr>
          <w:rFonts w:ascii="Tahoma" w:hAnsi="Tahoma" w:cs="Tahoma"/>
          <w:b/>
          <w:color w:val="4F81BD" w:themeColor="accent1"/>
          <w:sz w:val="20"/>
          <w:szCs w:val="20"/>
        </w:rPr>
        <w:t>“</w:t>
      </w:r>
      <w:r w:rsidRPr="001B20A2">
        <w:rPr>
          <w:rFonts w:ascii="Tahoma" w:hAnsi="Tahoma" w:cs="Tahoma"/>
          <w:b/>
          <w:color w:val="4F81BD" w:themeColor="accent1"/>
          <w:sz w:val="20"/>
          <w:szCs w:val="20"/>
        </w:rPr>
        <w:t>Sometimes our work is super time sensitive and when I’m given unreasonable deadlines, Impulse Takeoffs is my secret weapon. They are realistic in their assessments and when I say go, they never fail to deliver just what I want, just the way I want it.”</w:t>
      </w:r>
      <w:r w:rsidRPr="00313221">
        <w:rPr>
          <w:rFonts w:ascii="Tahoma" w:hAnsi="Tahoma" w:cs="Tahoma"/>
          <w:b/>
          <w:color w:val="4F81BD" w:themeColor="accent1"/>
          <w:sz w:val="20"/>
          <w:szCs w:val="20"/>
        </w:rPr>
        <w:t>.”</w:t>
      </w:r>
    </w:p>
    <w:p w14:paraId="69A59148" w14:textId="628C011A" w:rsidR="00674008" w:rsidRPr="0038364A" w:rsidRDefault="00224134" w:rsidP="0038364A">
      <w:pPr>
        <w:jc w:val="right"/>
        <w:rPr>
          <w:rFonts w:ascii="Tahoma" w:hAnsi="Tahoma" w:cs="Tahoma"/>
          <w:b/>
          <w:color w:val="7F7F7F" w:themeColor="text1" w:themeTint="80"/>
          <w:sz w:val="20"/>
          <w:szCs w:val="20"/>
        </w:rPr>
      </w:pPr>
      <w:r w:rsidRPr="0038364A">
        <w:rPr>
          <w:rFonts w:ascii="Tahoma" w:hAnsi="Tahoma" w:cs="Tahoma"/>
          <w:b/>
          <w:color w:val="7F7F7F" w:themeColor="text1" w:themeTint="80"/>
          <w:sz w:val="20"/>
          <w:szCs w:val="20"/>
        </w:rPr>
        <w:t>Kalyan Kulumani</w:t>
      </w:r>
      <w:r w:rsidR="0038364A" w:rsidRPr="0038364A">
        <w:rPr>
          <w:rFonts w:ascii="Tahoma" w:hAnsi="Tahoma" w:cs="Tahoma"/>
          <w:b/>
          <w:color w:val="7F7F7F" w:themeColor="text1" w:themeTint="80"/>
          <w:sz w:val="20"/>
          <w:szCs w:val="20"/>
        </w:rPr>
        <w:br/>
      </w:r>
      <w:r w:rsidRPr="0038364A">
        <w:rPr>
          <w:rFonts w:ascii="Tahoma" w:hAnsi="Tahoma" w:cs="Tahoma"/>
          <w:b/>
          <w:color w:val="7F7F7F" w:themeColor="text1" w:themeTint="80"/>
          <w:sz w:val="20"/>
          <w:szCs w:val="20"/>
        </w:rPr>
        <w:t>Gotham New York, LLC.</w:t>
      </w:r>
    </w:p>
    <w:sectPr w:rsidR="00674008" w:rsidRPr="0038364A" w:rsidSect="00B862DD">
      <w:headerReference w:type="default" r:id="rId19"/>
      <w:footerReference w:type="default" r:id="rId20"/>
      <w:type w:val="continuous"/>
      <w:pgSz w:w="12240" w:h="15840"/>
      <w:pgMar w:top="720" w:right="720" w:bottom="720" w:left="72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5F56D1" w14:textId="77777777" w:rsidR="00F235F6" w:rsidRDefault="00F235F6" w:rsidP="00204E99">
      <w:pPr>
        <w:spacing w:after="0" w:line="240" w:lineRule="auto"/>
      </w:pPr>
      <w:r>
        <w:separator/>
      </w:r>
    </w:p>
  </w:endnote>
  <w:endnote w:type="continuationSeparator" w:id="0">
    <w:p w14:paraId="7A769651" w14:textId="77777777" w:rsidR="00F235F6" w:rsidRDefault="00F235F6" w:rsidP="00204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ernhard Modern Std Roman">
    <w:altName w:val="Nyala"/>
    <w:panose1 w:val="00000000000000000000"/>
    <w:charset w:val="00"/>
    <w:family w:val="roman"/>
    <w:notTrueType/>
    <w:pitch w:val="variable"/>
    <w:sig w:usb0="800000AF" w:usb1="4000204A"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42A94" w14:textId="77777777" w:rsidR="008534DE" w:rsidRDefault="008534DE" w:rsidP="00965E7F">
    <w:pPr>
      <w:pStyle w:val="Footer"/>
      <w:rPr>
        <w:rFonts w:ascii="Bernhard Modern Std Roman" w:hAnsi="Bernhard Modern Std Roman"/>
        <w:color w:val="4C1900"/>
        <w:spacing w:val="16"/>
        <w:sz w:val="18"/>
        <w:szCs w:val="18"/>
      </w:rPr>
    </w:pPr>
    <w:r>
      <w:rPr>
        <w:rFonts w:ascii="Bernhard Modern Std Roman" w:hAnsi="Bernhard Modern Std Roman"/>
        <w:noProof/>
        <w:color w:val="4C1900"/>
        <w:spacing w:val="16"/>
        <w:sz w:val="18"/>
        <w:szCs w:val="18"/>
      </w:rPr>
      <mc:AlternateContent>
        <mc:Choice Requires="wps">
          <w:drawing>
            <wp:anchor distT="0" distB="0" distL="114300" distR="114300" simplePos="0" relativeHeight="251659264" behindDoc="0" locked="0" layoutInCell="1" allowOverlap="1" wp14:anchorId="3159807F" wp14:editId="51A34E1E">
              <wp:simplePos x="0" y="0"/>
              <wp:positionH relativeFrom="column">
                <wp:posOffset>3411</wp:posOffset>
              </wp:positionH>
              <wp:positionV relativeFrom="paragraph">
                <wp:posOffset>41739</wp:posOffset>
              </wp:positionV>
              <wp:extent cx="5636525" cy="0"/>
              <wp:effectExtent l="0" t="0" r="21590" b="19050"/>
              <wp:wrapNone/>
              <wp:docPr id="3" name="Straight Connector 3"/>
              <wp:cNvGraphicFramePr/>
              <a:graphic xmlns:a="http://schemas.openxmlformats.org/drawingml/2006/main">
                <a:graphicData uri="http://schemas.microsoft.com/office/word/2010/wordprocessingShape">
                  <wps:wsp>
                    <wps:cNvCnPr/>
                    <wps:spPr>
                      <a:xfrm>
                        <a:off x="0" y="0"/>
                        <a:ext cx="5636525" cy="0"/>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F4B633"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5pt,3.3pt" to="444.0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" strokecolor="#7f7f7f [1612]"/>
          </w:pict>
        </mc:Fallback>
      </mc:AlternateContent>
    </w:r>
  </w:p>
  <w:p w14:paraId="374262B5" w14:textId="77777777" w:rsidR="008534DE" w:rsidRDefault="008534DE" w:rsidP="00965E7F">
    <w:pPr>
      <w:pStyle w:val="Footer"/>
      <w:jc w:val="center"/>
      <w:rPr>
        <w:rFonts w:ascii="Franklin Gothic Book" w:hAnsi="Franklin Gothic Book"/>
        <w:color w:val="FA0303"/>
        <w:spacing w:val="16"/>
        <w:sz w:val="16"/>
        <w:szCs w:val="16"/>
      </w:rPr>
    </w:pPr>
  </w:p>
  <w:p w14:paraId="08D185A9" w14:textId="77777777" w:rsidR="008534DE" w:rsidRDefault="008534DE" w:rsidP="00965E7F">
    <w:pPr>
      <w:pStyle w:val="Footer"/>
      <w:jc w:val="center"/>
      <w:rPr>
        <w:rFonts w:ascii="Franklin Gothic Book" w:hAnsi="Franklin Gothic Book"/>
        <w:color w:val="FA0303"/>
        <w:spacing w:val="16"/>
        <w:sz w:val="16"/>
        <w:szCs w:val="16"/>
      </w:rPr>
    </w:pPr>
    <w:r w:rsidRPr="006966E9">
      <w:rPr>
        <w:rFonts w:ascii="Franklin Gothic Book" w:hAnsi="Franklin Gothic Book"/>
        <w:color w:val="FA0303"/>
        <w:spacing w:val="16"/>
        <w:sz w:val="16"/>
        <w:szCs w:val="16"/>
      </w:rPr>
      <w:t xml:space="preserve">303.668.0717 | </w:t>
    </w:r>
    <w:r>
      <w:rPr>
        <w:rFonts w:ascii="Franklin Gothic Book" w:hAnsi="Franklin Gothic Book"/>
        <w:color w:val="FA0303"/>
        <w:spacing w:val="16"/>
        <w:sz w:val="16"/>
        <w:szCs w:val="16"/>
      </w:rPr>
      <w:t>sean@</w:t>
    </w:r>
    <w:r w:rsidRPr="006966E9">
      <w:rPr>
        <w:rFonts w:ascii="Franklin Gothic Book" w:hAnsi="Franklin Gothic Book"/>
        <w:color w:val="FA0303"/>
        <w:spacing w:val="16"/>
        <w:sz w:val="16"/>
        <w:szCs w:val="16"/>
      </w:rPr>
      <w:t xml:space="preserve">sokpr.com | </w:t>
    </w:r>
    <w:r>
      <w:rPr>
        <w:rFonts w:ascii="Franklin Gothic Book" w:hAnsi="Franklin Gothic Book"/>
        <w:color w:val="FA0303"/>
        <w:spacing w:val="16"/>
        <w:sz w:val="16"/>
        <w:szCs w:val="16"/>
      </w:rPr>
      <w:t>sokpr.com</w:t>
    </w:r>
  </w:p>
  <w:p w14:paraId="690157F1" w14:textId="77777777" w:rsidR="008534DE" w:rsidRDefault="008534DE" w:rsidP="00965E7F">
    <w:pPr>
      <w:pStyle w:val="Footer"/>
      <w:jc w:val="center"/>
      <w:rPr>
        <w:rFonts w:ascii="Franklin Gothic Book" w:hAnsi="Franklin Gothic Book"/>
        <w:color w:val="FA0303"/>
        <w:spacing w:val="16"/>
        <w:sz w:val="16"/>
        <w:szCs w:val="16"/>
      </w:rPr>
    </w:pPr>
  </w:p>
  <w:p w14:paraId="7397B78D" w14:textId="77777777" w:rsidR="008534DE" w:rsidRPr="006966E9" w:rsidRDefault="008534DE" w:rsidP="00965E7F">
    <w:pPr>
      <w:pStyle w:val="Footer"/>
      <w:jc w:val="center"/>
      <w:rPr>
        <w:rFonts w:ascii="Franklin Gothic Book" w:hAnsi="Franklin Gothic Book"/>
        <w:color w:val="FA0303"/>
        <w:spacing w:val="16"/>
        <w:sz w:val="16"/>
        <w:szCs w:val="16"/>
      </w:rPr>
    </w:pPr>
    <w:r>
      <w:rPr>
        <w:rFonts w:ascii="Franklin Gothic Book" w:hAnsi="Franklin Gothic Book"/>
        <w:color w:val="FA0303"/>
        <w:spacing w:val="16"/>
        <w:sz w:val="16"/>
        <w:szCs w:val="16"/>
      </w:rPr>
      <w:t>4830 E. Wesley Place, Denver, CO 80222</w:t>
    </w:r>
  </w:p>
  <w:p w14:paraId="1E6997DB" w14:textId="77777777" w:rsidR="008534DE" w:rsidRDefault="008534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7B6123" w14:textId="77777777" w:rsidR="00F235F6" w:rsidRDefault="00F235F6" w:rsidP="00204E99">
      <w:pPr>
        <w:spacing w:after="0" w:line="240" w:lineRule="auto"/>
      </w:pPr>
      <w:r>
        <w:separator/>
      </w:r>
    </w:p>
  </w:footnote>
  <w:footnote w:type="continuationSeparator" w:id="0">
    <w:p w14:paraId="0FD824BD" w14:textId="77777777" w:rsidR="00F235F6" w:rsidRDefault="00F235F6" w:rsidP="00204E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983E64" w14:textId="77777777" w:rsidR="008534DE" w:rsidRDefault="00117A52">
    <w:pPr>
      <w:pStyle w:val="Header"/>
    </w:pPr>
    <w:r>
      <w:rPr>
        <w:noProof/>
      </w:rPr>
      <mc:AlternateContent>
        <mc:Choice Requires="wps">
          <w:drawing>
            <wp:anchor distT="45720" distB="45720" distL="114300" distR="114300" simplePos="0" relativeHeight="251665408" behindDoc="0" locked="0" layoutInCell="1" allowOverlap="1" wp14:anchorId="0DA72925" wp14:editId="60E22D95">
              <wp:simplePos x="0" y="0"/>
              <wp:positionH relativeFrom="margin">
                <wp:align>left</wp:align>
              </wp:positionH>
              <wp:positionV relativeFrom="paragraph">
                <wp:posOffset>-19050</wp:posOffset>
              </wp:positionV>
              <wp:extent cx="2360930" cy="81915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19150"/>
                      </a:xfrm>
                      <a:prstGeom prst="rect">
                        <a:avLst/>
                      </a:prstGeom>
                      <a:solidFill>
                        <a:srgbClr val="FFFFFF"/>
                      </a:solidFill>
                      <a:ln w="9525">
                        <a:noFill/>
                        <a:miter lim="800000"/>
                        <a:headEnd/>
                        <a:tailEnd/>
                      </a:ln>
                    </wps:spPr>
                    <wps:txbx>
                      <w:txbxContent>
                        <w:p w14:paraId="02DF1A01" w14:textId="0E16081A" w:rsidR="00117A52" w:rsidRDefault="001B66E4">
                          <w:r>
                            <w:rPr>
                              <w:noProof/>
                            </w:rPr>
                            <w:drawing>
                              <wp:inline distT="0" distB="0" distL="0" distR="0" wp14:anchorId="7E4189C2" wp14:editId="463E3631">
                                <wp:extent cx="1289685" cy="718820"/>
                                <wp:effectExtent l="0" t="0" r="5715"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osmallk.jpg"/>
                                        <pic:cNvPicPr/>
                                      </pic:nvPicPr>
                                      <pic:blipFill>
                                        <a:blip r:embed="rId1">
                                          <a:extLst>
                                            <a:ext uri="{28A0092B-C50C-407E-A947-70E740481C1C}">
                                              <a14:useLocalDpi xmlns:a14="http://schemas.microsoft.com/office/drawing/2010/main" val="0"/>
                                            </a:ext>
                                          </a:extLst>
                                        </a:blip>
                                        <a:stretch>
                                          <a:fillRect/>
                                        </a:stretch>
                                      </pic:blipFill>
                                      <pic:spPr>
                                        <a:xfrm>
                                          <a:off x="0" y="0"/>
                                          <a:ext cx="1289685" cy="71882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0DA72925" id="_x0000_t202" coordsize="21600,21600" o:spt="202" path="m,l,21600r21600,l21600,xe">
              <v:stroke joinstyle="miter"/>
              <v:path gradientshapeok="t" o:connecttype="rect"/>
            </v:shapetype>
            <v:shape id="_x0000_s1027" type="#_x0000_t202" style="position:absolute;margin-left:0;margin-top:-1.5pt;width:185.9pt;height:64.5pt;z-index:251665408;visibility:visible;mso-wrap-style:square;mso-width-percent:400;mso-height-percent:0;mso-wrap-distance-left:9pt;mso-wrap-distance-top:3.6pt;mso-wrap-distance-right:9pt;mso-wrap-distance-bottom:3.6pt;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" stroked="f">
              <v:textbox>
                <w:txbxContent>
                  <w:p w14:paraId="02DF1A01" w14:textId="0E16081A" w:rsidR="00117A52" w:rsidRDefault="001B66E4">
                    <w:r>
                      <w:rPr>
                        <w:noProof/>
                      </w:rPr>
                      <w:drawing>
                        <wp:inline distT="0" distB="0" distL="0" distR="0" wp14:anchorId="7E4189C2" wp14:editId="463E3631">
                          <wp:extent cx="1289685" cy="718820"/>
                          <wp:effectExtent l="0" t="0" r="5715"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osmallk.jpg"/>
                                  <pic:cNvPicPr/>
                                </pic:nvPicPr>
                                <pic:blipFill>
                                  <a:blip r:embed="rId1">
                                    <a:extLst>
                                      <a:ext uri="{28A0092B-C50C-407E-A947-70E740481C1C}">
                                        <a14:useLocalDpi xmlns:a14="http://schemas.microsoft.com/office/drawing/2010/main" val="0"/>
                                      </a:ext>
                                    </a:extLst>
                                  </a:blip>
                                  <a:stretch>
                                    <a:fillRect/>
                                  </a:stretch>
                                </pic:blipFill>
                                <pic:spPr>
                                  <a:xfrm>
                                    <a:off x="0" y="0"/>
                                    <a:ext cx="1289685" cy="718820"/>
                                  </a:xfrm>
                                  <a:prstGeom prst="rect">
                                    <a:avLst/>
                                  </a:prstGeom>
                                </pic:spPr>
                              </pic:pic>
                            </a:graphicData>
                          </a:graphic>
                        </wp:inline>
                      </w:drawing>
                    </w:r>
                  </w:p>
                </w:txbxContent>
              </v:textbox>
              <w10:wrap type="square" anchorx="margin"/>
            </v:shape>
          </w:pict>
        </mc:Fallback>
      </mc:AlternateContent>
    </w:r>
    <w:r w:rsidR="008534DE">
      <w:rPr>
        <w:noProof/>
      </w:rPr>
      <mc:AlternateContent>
        <mc:Choice Requires="wps">
          <w:drawing>
            <wp:anchor distT="0" distB="0" distL="114300" distR="114300" simplePos="0" relativeHeight="251663360" behindDoc="0" locked="0" layoutInCell="1" allowOverlap="1" wp14:anchorId="5FFB8F5C" wp14:editId="50B79B48">
              <wp:simplePos x="0" y="0"/>
              <wp:positionH relativeFrom="column">
                <wp:posOffset>1885950</wp:posOffset>
              </wp:positionH>
              <wp:positionV relativeFrom="paragraph">
                <wp:posOffset>142240</wp:posOffset>
              </wp:positionV>
              <wp:extent cx="3855085"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5085" cy="1403985"/>
                      </a:xfrm>
                      <a:prstGeom prst="rect">
                        <a:avLst/>
                      </a:prstGeom>
                      <a:solidFill>
                        <a:srgbClr val="FFFFFF"/>
                      </a:solidFill>
                      <a:ln w="9525">
                        <a:noFill/>
                        <a:miter lim="800000"/>
                        <a:headEnd/>
                        <a:tailEnd/>
                      </a:ln>
                    </wps:spPr>
                    <wps:txbx>
                      <w:txbxContent>
                        <w:p w14:paraId="345729B0" w14:textId="77777777" w:rsidR="008534DE" w:rsidRPr="00965E7F" w:rsidRDefault="008534DE" w:rsidP="00965E7F">
                          <w:pPr>
                            <w:jc w:val="right"/>
                            <w:rPr>
                              <w:rFonts w:ascii="Tahoma" w:hAnsi="Tahoma" w:cs="Tahoma"/>
                            </w:rPr>
                          </w:pPr>
                          <w:r w:rsidRPr="00253325">
                            <w:rPr>
                              <w:rFonts w:ascii="Tahoma" w:hAnsi="Tahoma" w:cs="Tahoma"/>
                              <w:color w:val="FF0000"/>
                            </w:rPr>
                            <w:t xml:space="preserve">Marketing and Public Relations </w:t>
                          </w:r>
                          <w:r w:rsidRPr="00965E7F">
                            <w:rPr>
                              <w:rFonts w:ascii="Tahoma" w:hAnsi="Tahoma" w:cs="Tahoma"/>
                            </w:rPr>
                            <w:br/>
                          </w:r>
                          <w:r w:rsidRPr="00965E7F">
                            <w:rPr>
                              <w:rFonts w:ascii="Tahoma" w:hAnsi="Tahoma" w:cs="Tahoma"/>
                              <w:i/>
                            </w:rPr>
                            <w:t>for the built environment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FB8F5C" id="_x0000_s1028" type="#_x0000_t202" style="position:absolute;margin-left:148.5pt;margin-top:11.2pt;width:303.5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" stroked="f">
              <v:textbox style="mso-fit-shape-to-text:t">
                <w:txbxContent>
                  <w:p w14:paraId="345729B0" w14:textId="77777777" w:rsidR="008534DE" w:rsidRPr="00965E7F" w:rsidRDefault="008534DE" w:rsidP="00965E7F">
                    <w:pPr>
                      <w:jc w:val="right"/>
                      <w:rPr>
                        <w:rFonts w:ascii="Tahoma" w:hAnsi="Tahoma" w:cs="Tahoma"/>
                      </w:rPr>
                    </w:pPr>
                    <w:r w:rsidRPr="00253325">
                      <w:rPr>
                        <w:rFonts w:ascii="Tahoma" w:hAnsi="Tahoma" w:cs="Tahoma"/>
                        <w:color w:val="FF0000"/>
                      </w:rPr>
                      <w:t xml:space="preserve">Marketing and Public Relations </w:t>
                    </w:r>
                    <w:r w:rsidRPr="00965E7F">
                      <w:rPr>
                        <w:rFonts w:ascii="Tahoma" w:hAnsi="Tahoma" w:cs="Tahoma"/>
                      </w:rPr>
                      <w:br/>
                    </w:r>
                    <w:r w:rsidRPr="00965E7F">
                      <w:rPr>
                        <w:rFonts w:ascii="Tahoma" w:hAnsi="Tahoma" w:cs="Tahoma"/>
                        <w:i/>
                      </w:rPr>
                      <w:t>for the built environment</w:t>
                    </w:r>
                  </w:p>
                </w:txbxContent>
              </v:textbox>
            </v:shape>
          </w:pict>
        </mc:Fallback>
      </mc:AlternateContent>
    </w:r>
    <w:r w:rsidR="008534DE">
      <w:rPr>
        <w:rFonts w:ascii="Bernhard Modern Std Roman" w:hAnsi="Bernhard Modern Std Roman"/>
        <w:noProof/>
        <w:color w:val="4C1900"/>
        <w:spacing w:val="16"/>
        <w:sz w:val="18"/>
        <w:szCs w:val="18"/>
      </w:rPr>
      <mc:AlternateContent>
        <mc:Choice Requires="wps">
          <w:drawing>
            <wp:anchor distT="0" distB="0" distL="114300" distR="114300" simplePos="0" relativeHeight="251661312" behindDoc="0" locked="0" layoutInCell="1" allowOverlap="1" wp14:anchorId="2ECCF159" wp14:editId="0753B528">
              <wp:simplePos x="0" y="0"/>
              <wp:positionH relativeFrom="column">
                <wp:posOffset>3175</wp:posOffset>
              </wp:positionH>
              <wp:positionV relativeFrom="paragraph">
                <wp:posOffset>898525</wp:posOffset>
              </wp:positionV>
              <wp:extent cx="5636260" cy="0"/>
              <wp:effectExtent l="0" t="0" r="21590" b="19050"/>
              <wp:wrapNone/>
              <wp:docPr id="1" name="Straight Connector 1"/>
              <wp:cNvGraphicFramePr/>
              <a:graphic xmlns:a="http://schemas.openxmlformats.org/drawingml/2006/main">
                <a:graphicData uri="http://schemas.microsoft.com/office/word/2010/wordprocessingShape">
                  <wps:wsp>
                    <wps:cNvCnPr/>
                    <wps:spPr>
                      <a:xfrm>
                        <a:off x="0" y="0"/>
                        <a:ext cx="5636260" cy="0"/>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3A3395"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5pt,70.75pt" to="444.05pt,7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" strokecolor="#7f7f7f [1612]"/>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45829"/>
    <w:multiLevelType w:val="hybridMultilevel"/>
    <w:tmpl w:val="05CA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41F3E"/>
    <w:multiLevelType w:val="multilevel"/>
    <w:tmpl w:val="70525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E16834"/>
    <w:multiLevelType w:val="multilevel"/>
    <w:tmpl w:val="CF1CF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8E0F48"/>
    <w:multiLevelType w:val="multilevel"/>
    <w:tmpl w:val="DF182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A5712C"/>
    <w:multiLevelType w:val="hybridMultilevel"/>
    <w:tmpl w:val="C6789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3F5705"/>
    <w:multiLevelType w:val="multilevel"/>
    <w:tmpl w:val="5C5E1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6E551A"/>
    <w:multiLevelType w:val="multilevel"/>
    <w:tmpl w:val="3372E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D57B70"/>
    <w:multiLevelType w:val="multilevel"/>
    <w:tmpl w:val="A1825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FB7370"/>
    <w:multiLevelType w:val="multilevel"/>
    <w:tmpl w:val="C88C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8E3763"/>
    <w:multiLevelType w:val="multilevel"/>
    <w:tmpl w:val="126C3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4D7098"/>
    <w:multiLevelType w:val="multilevel"/>
    <w:tmpl w:val="75662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05194F"/>
    <w:multiLevelType w:val="multilevel"/>
    <w:tmpl w:val="4F90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5117D9"/>
    <w:multiLevelType w:val="multilevel"/>
    <w:tmpl w:val="3594ED8C"/>
    <w:lvl w:ilvl="0">
      <w:start w:val="6"/>
      <w:numFmt w:val="decimal"/>
      <w:lvlText w:val="%1"/>
      <w:lvlJc w:val="left"/>
      <w:pPr>
        <w:ind w:left="750" w:hanging="750"/>
      </w:pPr>
      <w:rPr>
        <w:rFonts w:ascii="Calibri" w:hAnsi="Calibri" w:hint="default"/>
        <w:b/>
        <w:sz w:val="29"/>
      </w:rPr>
    </w:lvl>
    <w:lvl w:ilvl="1">
      <w:start w:val="5"/>
      <w:numFmt w:val="decimal"/>
      <w:lvlText w:val="%1.%2"/>
      <w:lvlJc w:val="left"/>
      <w:pPr>
        <w:ind w:left="750" w:hanging="750"/>
      </w:pPr>
      <w:rPr>
        <w:rFonts w:ascii="Calibri" w:hAnsi="Calibri" w:hint="default"/>
        <w:b/>
        <w:sz w:val="29"/>
      </w:rPr>
    </w:lvl>
    <w:lvl w:ilvl="2">
      <w:start w:val="15"/>
      <w:numFmt w:val="decimal"/>
      <w:lvlText w:val="%1.%2.%3"/>
      <w:lvlJc w:val="left"/>
      <w:pPr>
        <w:ind w:left="750" w:hanging="750"/>
      </w:pPr>
      <w:rPr>
        <w:rFonts w:ascii="Calibri" w:hAnsi="Calibri" w:hint="default"/>
        <w:b/>
        <w:sz w:val="29"/>
      </w:rPr>
    </w:lvl>
    <w:lvl w:ilvl="3">
      <w:start w:val="1"/>
      <w:numFmt w:val="decimal"/>
      <w:lvlText w:val="%1.%2.%3.%4"/>
      <w:lvlJc w:val="left"/>
      <w:pPr>
        <w:ind w:left="750" w:hanging="750"/>
      </w:pPr>
      <w:rPr>
        <w:rFonts w:ascii="Calibri" w:hAnsi="Calibri" w:hint="default"/>
        <w:b/>
        <w:sz w:val="29"/>
      </w:rPr>
    </w:lvl>
    <w:lvl w:ilvl="4">
      <w:start w:val="1"/>
      <w:numFmt w:val="decimal"/>
      <w:lvlText w:val="%1.%2.%3.%4.%5"/>
      <w:lvlJc w:val="left"/>
      <w:pPr>
        <w:ind w:left="1080" w:hanging="1080"/>
      </w:pPr>
      <w:rPr>
        <w:rFonts w:ascii="Calibri" w:hAnsi="Calibri" w:hint="default"/>
        <w:b/>
        <w:sz w:val="29"/>
      </w:rPr>
    </w:lvl>
    <w:lvl w:ilvl="5">
      <w:start w:val="1"/>
      <w:numFmt w:val="decimal"/>
      <w:lvlText w:val="%1.%2.%3.%4.%5.%6"/>
      <w:lvlJc w:val="left"/>
      <w:pPr>
        <w:ind w:left="1080" w:hanging="1080"/>
      </w:pPr>
      <w:rPr>
        <w:rFonts w:ascii="Calibri" w:hAnsi="Calibri" w:hint="default"/>
        <w:b/>
        <w:sz w:val="29"/>
      </w:rPr>
    </w:lvl>
    <w:lvl w:ilvl="6">
      <w:start w:val="1"/>
      <w:numFmt w:val="decimal"/>
      <w:lvlText w:val="%1.%2.%3.%4.%5.%6.%7"/>
      <w:lvlJc w:val="left"/>
      <w:pPr>
        <w:ind w:left="1440" w:hanging="1440"/>
      </w:pPr>
      <w:rPr>
        <w:rFonts w:ascii="Calibri" w:hAnsi="Calibri" w:hint="default"/>
        <w:b/>
        <w:sz w:val="29"/>
      </w:rPr>
    </w:lvl>
    <w:lvl w:ilvl="7">
      <w:start w:val="1"/>
      <w:numFmt w:val="decimal"/>
      <w:lvlText w:val="%1.%2.%3.%4.%5.%6.%7.%8"/>
      <w:lvlJc w:val="left"/>
      <w:pPr>
        <w:ind w:left="1440" w:hanging="1440"/>
      </w:pPr>
      <w:rPr>
        <w:rFonts w:ascii="Calibri" w:hAnsi="Calibri" w:hint="default"/>
        <w:b/>
        <w:sz w:val="29"/>
      </w:rPr>
    </w:lvl>
    <w:lvl w:ilvl="8">
      <w:start w:val="1"/>
      <w:numFmt w:val="decimal"/>
      <w:lvlText w:val="%1.%2.%3.%4.%5.%6.%7.%8.%9"/>
      <w:lvlJc w:val="left"/>
      <w:pPr>
        <w:ind w:left="1800" w:hanging="1800"/>
      </w:pPr>
      <w:rPr>
        <w:rFonts w:ascii="Calibri" w:hAnsi="Calibri" w:hint="default"/>
        <w:b/>
        <w:sz w:val="29"/>
      </w:rPr>
    </w:lvl>
  </w:abstractNum>
  <w:abstractNum w:abstractNumId="13" w15:restartNumberingAfterBreak="0">
    <w:nsid w:val="4FB23606"/>
    <w:multiLevelType w:val="multilevel"/>
    <w:tmpl w:val="66764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8D7C89"/>
    <w:multiLevelType w:val="hybridMultilevel"/>
    <w:tmpl w:val="E67E04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8AF683F"/>
    <w:multiLevelType w:val="multilevel"/>
    <w:tmpl w:val="1A14D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6E60C4"/>
    <w:multiLevelType w:val="multilevel"/>
    <w:tmpl w:val="35824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CF538D"/>
    <w:multiLevelType w:val="multilevel"/>
    <w:tmpl w:val="25F80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2D31D1"/>
    <w:multiLevelType w:val="multilevel"/>
    <w:tmpl w:val="9DCE7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9949E3"/>
    <w:multiLevelType w:val="multilevel"/>
    <w:tmpl w:val="9D32F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EB6EEC"/>
    <w:multiLevelType w:val="multilevel"/>
    <w:tmpl w:val="52E2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955CBC"/>
    <w:multiLevelType w:val="multilevel"/>
    <w:tmpl w:val="E7ECF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EB0429"/>
    <w:multiLevelType w:val="multilevel"/>
    <w:tmpl w:val="A06CF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4A77A0"/>
    <w:multiLevelType w:val="multilevel"/>
    <w:tmpl w:val="EF82C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
  </w:num>
  <w:num w:numId="3">
    <w:abstractNumId w:val="5"/>
  </w:num>
  <w:num w:numId="4">
    <w:abstractNumId w:val="9"/>
  </w:num>
  <w:num w:numId="5">
    <w:abstractNumId w:val="3"/>
  </w:num>
  <w:num w:numId="6">
    <w:abstractNumId w:val="15"/>
  </w:num>
  <w:num w:numId="7">
    <w:abstractNumId w:val="13"/>
  </w:num>
  <w:num w:numId="8">
    <w:abstractNumId w:val="19"/>
  </w:num>
  <w:num w:numId="9">
    <w:abstractNumId w:val="10"/>
  </w:num>
  <w:num w:numId="10">
    <w:abstractNumId w:val="7"/>
  </w:num>
  <w:num w:numId="11">
    <w:abstractNumId w:val="18"/>
  </w:num>
  <w:num w:numId="12">
    <w:abstractNumId w:val="8"/>
  </w:num>
  <w:num w:numId="13">
    <w:abstractNumId w:val="21"/>
  </w:num>
  <w:num w:numId="14">
    <w:abstractNumId w:val="12"/>
  </w:num>
  <w:num w:numId="15">
    <w:abstractNumId w:val="22"/>
  </w:num>
  <w:num w:numId="16">
    <w:abstractNumId w:val="1"/>
  </w:num>
  <w:num w:numId="17">
    <w:abstractNumId w:val="17"/>
  </w:num>
  <w:num w:numId="18">
    <w:abstractNumId w:val="23"/>
  </w:num>
  <w:num w:numId="19">
    <w:abstractNumId w:val="6"/>
  </w:num>
  <w:num w:numId="20">
    <w:abstractNumId w:val="11"/>
  </w:num>
  <w:num w:numId="21">
    <w:abstractNumId w:val="20"/>
  </w:num>
  <w:num w:numId="22">
    <w:abstractNumId w:val="14"/>
  </w:num>
  <w:num w:numId="23">
    <w:abstractNumId w:val="0"/>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048"/>
    <w:rsid w:val="00000022"/>
    <w:rsid w:val="000004BC"/>
    <w:rsid w:val="00003624"/>
    <w:rsid w:val="00004582"/>
    <w:rsid w:val="000049E0"/>
    <w:rsid w:val="00004C43"/>
    <w:rsid w:val="00004CCE"/>
    <w:rsid w:val="00006DB1"/>
    <w:rsid w:val="00007586"/>
    <w:rsid w:val="00007A0A"/>
    <w:rsid w:val="00015C49"/>
    <w:rsid w:val="000163E9"/>
    <w:rsid w:val="00020DC2"/>
    <w:rsid w:val="00021569"/>
    <w:rsid w:val="000215CB"/>
    <w:rsid w:val="000235C3"/>
    <w:rsid w:val="000240FC"/>
    <w:rsid w:val="00024BDB"/>
    <w:rsid w:val="000251B4"/>
    <w:rsid w:val="0002590F"/>
    <w:rsid w:val="00025F50"/>
    <w:rsid w:val="000305E0"/>
    <w:rsid w:val="00030774"/>
    <w:rsid w:val="00031024"/>
    <w:rsid w:val="0003143E"/>
    <w:rsid w:val="0003201D"/>
    <w:rsid w:val="00035C7C"/>
    <w:rsid w:val="0003679A"/>
    <w:rsid w:val="00037445"/>
    <w:rsid w:val="00037714"/>
    <w:rsid w:val="00040E35"/>
    <w:rsid w:val="00041E6E"/>
    <w:rsid w:val="0004383F"/>
    <w:rsid w:val="00043AA4"/>
    <w:rsid w:val="00044AAE"/>
    <w:rsid w:val="000455F2"/>
    <w:rsid w:val="0004733E"/>
    <w:rsid w:val="000517CE"/>
    <w:rsid w:val="00052219"/>
    <w:rsid w:val="00053611"/>
    <w:rsid w:val="00053FA9"/>
    <w:rsid w:val="00055B0E"/>
    <w:rsid w:val="00057B6A"/>
    <w:rsid w:val="00060267"/>
    <w:rsid w:val="00062521"/>
    <w:rsid w:val="000626A2"/>
    <w:rsid w:val="00062FB7"/>
    <w:rsid w:val="00065847"/>
    <w:rsid w:val="000662FF"/>
    <w:rsid w:val="000664FB"/>
    <w:rsid w:val="00066A79"/>
    <w:rsid w:val="000670A9"/>
    <w:rsid w:val="00070242"/>
    <w:rsid w:val="00070B51"/>
    <w:rsid w:val="000718B7"/>
    <w:rsid w:val="00071AE9"/>
    <w:rsid w:val="00071BAF"/>
    <w:rsid w:val="0007269D"/>
    <w:rsid w:val="00072B69"/>
    <w:rsid w:val="000730D4"/>
    <w:rsid w:val="0007426F"/>
    <w:rsid w:val="00075B96"/>
    <w:rsid w:val="00076309"/>
    <w:rsid w:val="000767A4"/>
    <w:rsid w:val="00077857"/>
    <w:rsid w:val="00080D07"/>
    <w:rsid w:val="00080DB5"/>
    <w:rsid w:val="00080E5D"/>
    <w:rsid w:val="000821CC"/>
    <w:rsid w:val="00082D99"/>
    <w:rsid w:val="0008309E"/>
    <w:rsid w:val="00083312"/>
    <w:rsid w:val="00084D23"/>
    <w:rsid w:val="000870A9"/>
    <w:rsid w:val="000874A0"/>
    <w:rsid w:val="000879A2"/>
    <w:rsid w:val="000912D3"/>
    <w:rsid w:val="0009204E"/>
    <w:rsid w:val="00092E6C"/>
    <w:rsid w:val="000945F2"/>
    <w:rsid w:val="00094B05"/>
    <w:rsid w:val="00096FD2"/>
    <w:rsid w:val="000975B4"/>
    <w:rsid w:val="000A004F"/>
    <w:rsid w:val="000A0100"/>
    <w:rsid w:val="000A1803"/>
    <w:rsid w:val="000A385C"/>
    <w:rsid w:val="000A479F"/>
    <w:rsid w:val="000A4EBB"/>
    <w:rsid w:val="000A6591"/>
    <w:rsid w:val="000A68F0"/>
    <w:rsid w:val="000A76BA"/>
    <w:rsid w:val="000B2B15"/>
    <w:rsid w:val="000B4588"/>
    <w:rsid w:val="000B4A9B"/>
    <w:rsid w:val="000B56D3"/>
    <w:rsid w:val="000B5712"/>
    <w:rsid w:val="000C0970"/>
    <w:rsid w:val="000C0B89"/>
    <w:rsid w:val="000C1720"/>
    <w:rsid w:val="000C1D91"/>
    <w:rsid w:val="000C25E9"/>
    <w:rsid w:val="000C3017"/>
    <w:rsid w:val="000C3B02"/>
    <w:rsid w:val="000C68DC"/>
    <w:rsid w:val="000C7C42"/>
    <w:rsid w:val="000D0C57"/>
    <w:rsid w:val="000D2982"/>
    <w:rsid w:val="000D3E28"/>
    <w:rsid w:val="000D483B"/>
    <w:rsid w:val="000D618B"/>
    <w:rsid w:val="000D7031"/>
    <w:rsid w:val="000E011E"/>
    <w:rsid w:val="000E07BB"/>
    <w:rsid w:val="000E1FE9"/>
    <w:rsid w:val="000E24D1"/>
    <w:rsid w:val="000E59A1"/>
    <w:rsid w:val="000E5CDE"/>
    <w:rsid w:val="000E609C"/>
    <w:rsid w:val="000E6A7F"/>
    <w:rsid w:val="000E6E7C"/>
    <w:rsid w:val="000E6EC0"/>
    <w:rsid w:val="000E7D19"/>
    <w:rsid w:val="000F02F5"/>
    <w:rsid w:val="000F0BE1"/>
    <w:rsid w:val="000F4849"/>
    <w:rsid w:val="000F572D"/>
    <w:rsid w:val="000F633B"/>
    <w:rsid w:val="001014A0"/>
    <w:rsid w:val="00101527"/>
    <w:rsid w:val="0010176E"/>
    <w:rsid w:val="00101B0C"/>
    <w:rsid w:val="001028B0"/>
    <w:rsid w:val="00102FB3"/>
    <w:rsid w:val="0010359C"/>
    <w:rsid w:val="00103D8A"/>
    <w:rsid w:val="00104625"/>
    <w:rsid w:val="00104D4F"/>
    <w:rsid w:val="00104E0B"/>
    <w:rsid w:val="00107334"/>
    <w:rsid w:val="00112165"/>
    <w:rsid w:val="0011352E"/>
    <w:rsid w:val="001145A2"/>
    <w:rsid w:val="001157F4"/>
    <w:rsid w:val="00115F10"/>
    <w:rsid w:val="00116931"/>
    <w:rsid w:val="00117A52"/>
    <w:rsid w:val="00120C73"/>
    <w:rsid w:val="00120C98"/>
    <w:rsid w:val="00123390"/>
    <w:rsid w:val="0012341C"/>
    <w:rsid w:val="0012459E"/>
    <w:rsid w:val="00125270"/>
    <w:rsid w:val="00127D54"/>
    <w:rsid w:val="00130573"/>
    <w:rsid w:val="00130CB3"/>
    <w:rsid w:val="00130D04"/>
    <w:rsid w:val="00131E35"/>
    <w:rsid w:val="001329A0"/>
    <w:rsid w:val="00132F36"/>
    <w:rsid w:val="0013563A"/>
    <w:rsid w:val="00135F39"/>
    <w:rsid w:val="00136BF9"/>
    <w:rsid w:val="00137622"/>
    <w:rsid w:val="001376DD"/>
    <w:rsid w:val="00142316"/>
    <w:rsid w:val="0014396D"/>
    <w:rsid w:val="00144408"/>
    <w:rsid w:val="00145FC9"/>
    <w:rsid w:val="0014671B"/>
    <w:rsid w:val="00150012"/>
    <w:rsid w:val="00151715"/>
    <w:rsid w:val="00154321"/>
    <w:rsid w:val="001546F5"/>
    <w:rsid w:val="00156E1C"/>
    <w:rsid w:val="00156E35"/>
    <w:rsid w:val="00160DCD"/>
    <w:rsid w:val="00160DED"/>
    <w:rsid w:val="00161B54"/>
    <w:rsid w:val="00161C18"/>
    <w:rsid w:val="00161F92"/>
    <w:rsid w:val="001636D6"/>
    <w:rsid w:val="00165722"/>
    <w:rsid w:val="001658A1"/>
    <w:rsid w:val="001729F4"/>
    <w:rsid w:val="00173AF8"/>
    <w:rsid w:val="00174C44"/>
    <w:rsid w:val="00174D6F"/>
    <w:rsid w:val="00177731"/>
    <w:rsid w:val="001777DC"/>
    <w:rsid w:val="00177BE6"/>
    <w:rsid w:val="00180838"/>
    <w:rsid w:val="0018275E"/>
    <w:rsid w:val="001827BC"/>
    <w:rsid w:val="00182B0B"/>
    <w:rsid w:val="00182ED1"/>
    <w:rsid w:val="001830AA"/>
    <w:rsid w:val="00183C52"/>
    <w:rsid w:val="001849A5"/>
    <w:rsid w:val="0018797A"/>
    <w:rsid w:val="0019028D"/>
    <w:rsid w:val="00191293"/>
    <w:rsid w:val="00192BB3"/>
    <w:rsid w:val="00195E3F"/>
    <w:rsid w:val="00195E51"/>
    <w:rsid w:val="001960E6"/>
    <w:rsid w:val="0019668E"/>
    <w:rsid w:val="00197F85"/>
    <w:rsid w:val="001A07B4"/>
    <w:rsid w:val="001A1B81"/>
    <w:rsid w:val="001A1CD4"/>
    <w:rsid w:val="001A2023"/>
    <w:rsid w:val="001A2D7F"/>
    <w:rsid w:val="001A2F0C"/>
    <w:rsid w:val="001A3E03"/>
    <w:rsid w:val="001A451B"/>
    <w:rsid w:val="001A48CF"/>
    <w:rsid w:val="001A4958"/>
    <w:rsid w:val="001A5583"/>
    <w:rsid w:val="001A5E9A"/>
    <w:rsid w:val="001B058B"/>
    <w:rsid w:val="001B0DDA"/>
    <w:rsid w:val="001B191E"/>
    <w:rsid w:val="001B4D4D"/>
    <w:rsid w:val="001B5B49"/>
    <w:rsid w:val="001B607E"/>
    <w:rsid w:val="001B66E4"/>
    <w:rsid w:val="001B6E71"/>
    <w:rsid w:val="001B759B"/>
    <w:rsid w:val="001C0984"/>
    <w:rsid w:val="001C1543"/>
    <w:rsid w:val="001C3880"/>
    <w:rsid w:val="001C419D"/>
    <w:rsid w:val="001C44E6"/>
    <w:rsid w:val="001C556C"/>
    <w:rsid w:val="001D03AA"/>
    <w:rsid w:val="001D117A"/>
    <w:rsid w:val="001D2688"/>
    <w:rsid w:val="001D35E1"/>
    <w:rsid w:val="001D4F5A"/>
    <w:rsid w:val="001D658E"/>
    <w:rsid w:val="001D77FC"/>
    <w:rsid w:val="001E23AE"/>
    <w:rsid w:val="001E26A3"/>
    <w:rsid w:val="001E33DF"/>
    <w:rsid w:val="001E3EE0"/>
    <w:rsid w:val="001E3FB6"/>
    <w:rsid w:val="001E50C9"/>
    <w:rsid w:val="001E522B"/>
    <w:rsid w:val="001E5392"/>
    <w:rsid w:val="001E6131"/>
    <w:rsid w:val="001E65DC"/>
    <w:rsid w:val="001E7525"/>
    <w:rsid w:val="001F091D"/>
    <w:rsid w:val="001F0C7F"/>
    <w:rsid w:val="001F3C01"/>
    <w:rsid w:val="001F6196"/>
    <w:rsid w:val="0020249E"/>
    <w:rsid w:val="002036D5"/>
    <w:rsid w:val="00204A6B"/>
    <w:rsid w:val="00204D0B"/>
    <w:rsid w:val="00204E99"/>
    <w:rsid w:val="002052E8"/>
    <w:rsid w:val="00206A8D"/>
    <w:rsid w:val="00207E4D"/>
    <w:rsid w:val="00213DA9"/>
    <w:rsid w:val="00214792"/>
    <w:rsid w:val="00214F26"/>
    <w:rsid w:val="00217482"/>
    <w:rsid w:val="0022216B"/>
    <w:rsid w:val="0022323E"/>
    <w:rsid w:val="0022385C"/>
    <w:rsid w:val="00224134"/>
    <w:rsid w:val="00231B81"/>
    <w:rsid w:val="00231F67"/>
    <w:rsid w:val="002333D6"/>
    <w:rsid w:val="00236325"/>
    <w:rsid w:val="00236A27"/>
    <w:rsid w:val="002374E4"/>
    <w:rsid w:val="00237633"/>
    <w:rsid w:val="00242D2A"/>
    <w:rsid w:val="00243074"/>
    <w:rsid w:val="00243E22"/>
    <w:rsid w:val="00243EBF"/>
    <w:rsid w:val="002454DE"/>
    <w:rsid w:val="00246DB9"/>
    <w:rsid w:val="002472DB"/>
    <w:rsid w:val="00251B3C"/>
    <w:rsid w:val="0025278C"/>
    <w:rsid w:val="00252857"/>
    <w:rsid w:val="00252F8F"/>
    <w:rsid w:val="00253325"/>
    <w:rsid w:val="00253506"/>
    <w:rsid w:val="00254FDD"/>
    <w:rsid w:val="002552FD"/>
    <w:rsid w:val="00257464"/>
    <w:rsid w:val="00257AA7"/>
    <w:rsid w:val="00257C1C"/>
    <w:rsid w:val="002631D0"/>
    <w:rsid w:val="0026386D"/>
    <w:rsid w:val="00265218"/>
    <w:rsid w:val="00265436"/>
    <w:rsid w:val="00265DF7"/>
    <w:rsid w:val="00266090"/>
    <w:rsid w:val="00266BAE"/>
    <w:rsid w:val="0027155D"/>
    <w:rsid w:val="0027434A"/>
    <w:rsid w:val="00275146"/>
    <w:rsid w:val="00277ABA"/>
    <w:rsid w:val="00277F9F"/>
    <w:rsid w:val="00281D26"/>
    <w:rsid w:val="00282C3E"/>
    <w:rsid w:val="00285EFC"/>
    <w:rsid w:val="00290B13"/>
    <w:rsid w:val="00291D27"/>
    <w:rsid w:val="00293433"/>
    <w:rsid w:val="0029400A"/>
    <w:rsid w:val="00294043"/>
    <w:rsid w:val="0029465C"/>
    <w:rsid w:val="002952AD"/>
    <w:rsid w:val="002954FF"/>
    <w:rsid w:val="002966FE"/>
    <w:rsid w:val="00297161"/>
    <w:rsid w:val="002A0A5D"/>
    <w:rsid w:val="002A0F14"/>
    <w:rsid w:val="002A0FF2"/>
    <w:rsid w:val="002A14E4"/>
    <w:rsid w:val="002A22F6"/>
    <w:rsid w:val="002A2B47"/>
    <w:rsid w:val="002A356E"/>
    <w:rsid w:val="002A35F3"/>
    <w:rsid w:val="002A3C7B"/>
    <w:rsid w:val="002A52ED"/>
    <w:rsid w:val="002A6586"/>
    <w:rsid w:val="002A7975"/>
    <w:rsid w:val="002A7AB9"/>
    <w:rsid w:val="002B020F"/>
    <w:rsid w:val="002B16F4"/>
    <w:rsid w:val="002B36AD"/>
    <w:rsid w:val="002B3C95"/>
    <w:rsid w:val="002B430E"/>
    <w:rsid w:val="002B5AE6"/>
    <w:rsid w:val="002B5C71"/>
    <w:rsid w:val="002C0A00"/>
    <w:rsid w:val="002C0D83"/>
    <w:rsid w:val="002C2167"/>
    <w:rsid w:val="002C37ED"/>
    <w:rsid w:val="002C40F1"/>
    <w:rsid w:val="002C647F"/>
    <w:rsid w:val="002C7802"/>
    <w:rsid w:val="002C7FC5"/>
    <w:rsid w:val="002D05D2"/>
    <w:rsid w:val="002D0A1B"/>
    <w:rsid w:val="002D1067"/>
    <w:rsid w:val="002D16A6"/>
    <w:rsid w:val="002D3A9A"/>
    <w:rsid w:val="002D6504"/>
    <w:rsid w:val="002D6F5A"/>
    <w:rsid w:val="002D79E8"/>
    <w:rsid w:val="002E0435"/>
    <w:rsid w:val="002E224A"/>
    <w:rsid w:val="002E2D1A"/>
    <w:rsid w:val="002E3214"/>
    <w:rsid w:val="002E3EA9"/>
    <w:rsid w:val="002E49BC"/>
    <w:rsid w:val="002E591D"/>
    <w:rsid w:val="002E6038"/>
    <w:rsid w:val="002E6AC8"/>
    <w:rsid w:val="002F0C0C"/>
    <w:rsid w:val="002F26C4"/>
    <w:rsid w:val="002F3F92"/>
    <w:rsid w:val="002F4B0F"/>
    <w:rsid w:val="002F5C1F"/>
    <w:rsid w:val="00306299"/>
    <w:rsid w:val="00307C0F"/>
    <w:rsid w:val="00307FF8"/>
    <w:rsid w:val="00311FFA"/>
    <w:rsid w:val="00312574"/>
    <w:rsid w:val="003167D5"/>
    <w:rsid w:val="00316F51"/>
    <w:rsid w:val="003175FA"/>
    <w:rsid w:val="00317E57"/>
    <w:rsid w:val="00317F28"/>
    <w:rsid w:val="0032425B"/>
    <w:rsid w:val="00325DE5"/>
    <w:rsid w:val="00326813"/>
    <w:rsid w:val="00327BDE"/>
    <w:rsid w:val="0033115F"/>
    <w:rsid w:val="00331CB8"/>
    <w:rsid w:val="003326C4"/>
    <w:rsid w:val="00334B2E"/>
    <w:rsid w:val="00335115"/>
    <w:rsid w:val="003402C3"/>
    <w:rsid w:val="003431DD"/>
    <w:rsid w:val="00346AFA"/>
    <w:rsid w:val="00346CF1"/>
    <w:rsid w:val="003470E1"/>
    <w:rsid w:val="003501E8"/>
    <w:rsid w:val="00350925"/>
    <w:rsid w:val="003509F1"/>
    <w:rsid w:val="003518BD"/>
    <w:rsid w:val="003519DF"/>
    <w:rsid w:val="0035250C"/>
    <w:rsid w:val="00352764"/>
    <w:rsid w:val="0035401F"/>
    <w:rsid w:val="00354646"/>
    <w:rsid w:val="00355121"/>
    <w:rsid w:val="00356E54"/>
    <w:rsid w:val="00360761"/>
    <w:rsid w:val="00360FCC"/>
    <w:rsid w:val="00362CB4"/>
    <w:rsid w:val="003640CA"/>
    <w:rsid w:val="003649E9"/>
    <w:rsid w:val="0036575C"/>
    <w:rsid w:val="00366F01"/>
    <w:rsid w:val="00367D84"/>
    <w:rsid w:val="00370064"/>
    <w:rsid w:val="00370B79"/>
    <w:rsid w:val="00372AA5"/>
    <w:rsid w:val="00372EAA"/>
    <w:rsid w:val="003741E3"/>
    <w:rsid w:val="003744CE"/>
    <w:rsid w:val="0037507C"/>
    <w:rsid w:val="00377103"/>
    <w:rsid w:val="00380665"/>
    <w:rsid w:val="00382271"/>
    <w:rsid w:val="0038364A"/>
    <w:rsid w:val="00386EA7"/>
    <w:rsid w:val="00387111"/>
    <w:rsid w:val="003877EB"/>
    <w:rsid w:val="00387F12"/>
    <w:rsid w:val="003901C1"/>
    <w:rsid w:val="0039097F"/>
    <w:rsid w:val="00391487"/>
    <w:rsid w:val="003926FE"/>
    <w:rsid w:val="0039387D"/>
    <w:rsid w:val="00393C56"/>
    <w:rsid w:val="00393C6E"/>
    <w:rsid w:val="00394581"/>
    <w:rsid w:val="0039475D"/>
    <w:rsid w:val="00395CCA"/>
    <w:rsid w:val="0039635E"/>
    <w:rsid w:val="0039642D"/>
    <w:rsid w:val="003976AC"/>
    <w:rsid w:val="00397A9B"/>
    <w:rsid w:val="003A0A22"/>
    <w:rsid w:val="003A2159"/>
    <w:rsid w:val="003A217A"/>
    <w:rsid w:val="003A21AB"/>
    <w:rsid w:val="003A2FC2"/>
    <w:rsid w:val="003A3D76"/>
    <w:rsid w:val="003A410F"/>
    <w:rsid w:val="003A4A0B"/>
    <w:rsid w:val="003A646C"/>
    <w:rsid w:val="003A7F16"/>
    <w:rsid w:val="003A7F5F"/>
    <w:rsid w:val="003B0172"/>
    <w:rsid w:val="003B3692"/>
    <w:rsid w:val="003B3816"/>
    <w:rsid w:val="003B4188"/>
    <w:rsid w:val="003B7297"/>
    <w:rsid w:val="003B783D"/>
    <w:rsid w:val="003C2651"/>
    <w:rsid w:val="003C26E3"/>
    <w:rsid w:val="003C2B1E"/>
    <w:rsid w:val="003C4940"/>
    <w:rsid w:val="003D0E0D"/>
    <w:rsid w:val="003D0E16"/>
    <w:rsid w:val="003D2082"/>
    <w:rsid w:val="003D21EE"/>
    <w:rsid w:val="003D2CA4"/>
    <w:rsid w:val="003D39BD"/>
    <w:rsid w:val="003D3FC4"/>
    <w:rsid w:val="003D433D"/>
    <w:rsid w:val="003D60A6"/>
    <w:rsid w:val="003D709A"/>
    <w:rsid w:val="003D7155"/>
    <w:rsid w:val="003D71A9"/>
    <w:rsid w:val="003D77A2"/>
    <w:rsid w:val="003D7D81"/>
    <w:rsid w:val="003E1014"/>
    <w:rsid w:val="003E103D"/>
    <w:rsid w:val="003E1732"/>
    <w:rsid w:val="003E227E"/>
    <w:rsid w:val="003E44AD"/>
    <w:rsid w:val="003E44FD"/>
    <w:rsid w:val="003E4F38"/>
    <w:rsid w:val="003E59B4"/>
    <w:rsid w:val="003E60EE"/>
    <w:rsid w:val="003E7045"/>
    <w:rsid w:val="003E74B7"/>
    <w:rsid w:val="003E7978"/>
    <w:rsid w:val="003F2ACA"/>
    <w:rsid w:val="003F3770"/>
    <w:rsid w:val="003F3818"/>
    <w:rsid w:val="003F475A"/>
    <w:rsid w:val="003F62DC"/>
    <w:rsid w:val="003F6858"/>
    <w:rsid w:val="003F6AAB"/>
    <w:rsid w:val="004009C4"/>
    <w:rsid w:val="0040128A"/>
    <w:rsid w:val="00401829"/>
    <w:rsid w:val="00402687"/>
    <w:rsid w:val="00405469"/>
    <w:rsid w:val="00405C9D"/>
    <w:rsid w:val="00407A71"/>
    <w:rsid w:val="00410E8F"/>
    <w:rsid w:val="0041118D"/>
    <w:rsid w:val="00413FC7"/>
    <w:rsid w:val="004150F4"/>
    <w:rsid w:val="00415204"/>
    <w:rsid w:val="00415F0B"/>
    <w:rsid w:val="00416EBF"/>
    <w:rsid w:val="0042220B"/>
    <w:rsid w:val="004224BA"/>
    <w:rsid w:val="00422C39"/>
    <w:rsid w:val="00422F6B"/>
    <w:rsid w:val="004255AD"/>
    <w:rsid w:val="0042587B"/>
    <w:rsid w:val="004267C2"/>
    <w:rsid w:val="00427E59"/>
    <w:rsid w:val="00432E7C"/>
    <w:rsid w:val="0043509C"/>
    <w:rsid w:val="00435C22"/>
    <w:rsid w:val="00435F7A"/>
    <w:rsid w:val="004377F5"/>
    <w:rsid w:val="00440005"/>
    <w:rsid w:val="00440771"/>
    <w:rsid w:val="0044135C"/>
    <w:rsid w:val="004424F9"/>
    <w:rsid w:val="004425B2"/>
    <w:rsid w:val="00442690"/>
    <w:rsid w:val="00442DED"/>
    <w:rsid w:val="004443FE"/>
    <w:rsid w:val="00446778"/>
    <w:rsid w:val="00447193"/>
    <w:rsid w:val="004507D2"/>
    <w:rsid w:val="004507E6"/>
    <w:rsid w:val="00451588"/>
    <w:rsid w:val="0045357F"/>
    <w:rsid w:val="00454A5B"/>
    <w:rsid w:val="00455073"/>
    <w:rsid w:val="004567E4"/>
    <w:rsid w:val="00457FF7"/>
    <w:rsid w:val="00460A25"/>
    <w:rsid w:val="00461F42"/>
    <w:rsid w:val="0046412D"/>
    <w:rsid w:val="004668A6"/>
    <w:rsid w:val="0046795A"/>
    <w:rsid w:val="00467CBA"/>
    <w:rsid w:val="00470878"/>
    <w:rsid w:val="00470E78"/>
    <w:rsid w:val="004713D8"/>
    <w:rsid w:val="00472FAD"/>
    <w:rsid w:val="0047358C"/>
    <w:rsid w:val="004740BF"/>
    <w:rsid w:val="0047618F"/>
    <w:rsid w:val="00476DB2"/>
    <w:rsid w:val="00476E99"/>
    <w:rsid w:val="00476FAF"/>
    <w:rsid w:val="004777C0"/>
    <w:rsid w:val="0048024E"/>
    <w:rsid w:val="00483189"/>
    <w:rsid w:val="00483AA1"/>
    <w:rsid w:val="00483D12"/>
    <w:rsid w:val="004847FD"/>
    <w:rsid w:val="004855AC"/>
    <w:rsid w:val="00486919"/>
    <w:rsid w:val="00486B2B"/>
    <w:rsid w:val="00490AB7"/>
    <w:rsid w:val="0049314F"/>
    <w:rsid w:val="00493B40"/>
    <w:rsid w:val="004972AA"/>
    <w:rsid w:val="004A138C"/>
    <w:rsid w:val="004A283D"/>
    <w:rsid w:val="004A3DA9"/>
    <w:rsid w:val="004A4DBA"/>
    <w:rsid w:val="004B167B"/>
    <w:rsid w:val="004B2852"/>
    <w:rsid w:val="004B2E52"/>
    <w:rsid w:val="004B39DD"/>
    <w:rsid w:val="004B4494"/>
    <w:rsid w:val="004B4A7A"/>
    <w:rsid w:val="004B531F"/>
    <w:rsid w:val="004B6163"/>
    <w:rsid w:val="004B7A9C"/>
    <w:rsid w:val="004B7CF7"/>
    <w:rsid w:val="004C05FD"/>
    <w:rsid w:val="004C09B7"/>
    <w:rsid w:val="004C130D"/>
    <w:rsid w:val="004C177B"/>
    <w:rsid w:val="004C6B83"/>
    <w:rsid w:val="004C7AE1"/>
    <w:rsid w:val="004D3534"/>
    <w:rsid w:val="004D366B"/>
    <w:rsid w:val="004D36CE"/>
    <w:rsid w:val="004D626F"/>
    <w:rsid w:val="004D7C0D"/>
    <w:rsid w:val="004E2CE6"/>
    <w:rsid w:val="004E2EF0"/>
    <w:rsid w:val="004E36F8"/>
    <w:rsid w:val="004E40EA"/>
    <w:rsid w:val="004E44CE"/>
    <w:rsid w:val="004E5C79"/>
    <w:rsid w:val="004E6082"/>
    <w:rsid w:val="004E60DC"/>
    <w:rsid w:val="004E622E"/>
    <w:rsid w:val="004E674C"/>
    <w:rsid w:val="004F35B6"/>
    <w:rsid w:val="004F39E4"/>
    <w:rsid w:val="004F3DD8"/>
    <w:rsid w:val="004F430F"/>
    <w:rsid w:val="004F4D80"/>
    <w:rsid w:val="004F53A9"/>
    <w:rsid w:val="004F64C3"/>
    <w:rsid w:val="00500006"/>
    <w:rsid w:val="00501662"/>
    <w:rsid w:val="0050180C"/>
    <w:rsid w:val="00501F1F"/>
    <w:rsid w:val="005033BC"/>
    <w:rsid w:val="00506B99"/>
    <w:rsid w:val="00510137"/>
    <w:rsid w:val="00511790"/>
    <w:rsid w:val="00512435"/>
    <w:rsid w:val="00515E69"/>
    <w:rsid w:val="00520C95"/>
    <w:rsid w:val="0052188C"/>
    <w:rsid w:val="00522DB7"/>
    <w:rsid w:val="005306C3"/>
    <w:rsid w:val="0053355D"/>
    <w:rsid w:val="00533FF8"/>
    <w:rsid w:val="00534F0C"/>
    <w:rsid w:val="005370DB"/>
    <w:rsid w:val="00541BA3"/>
    <w:rsid w:val="00541DC6"/>
    <w:rsid w:val="005433BB"/>
    <w:rsid w:val="005437B5"/>
    <w:rsid w:val="00543E31"/>
    <w:rsid w:val="00544339"/>
    <w:rsid w:val="00544520"/>
    <w:rsid w:val="00545665"/>
    <w:rsid w:val="00546CF8"/>
    <w:rsid w:val="00546F20"/>
    <w:rsid w:val="00547B17"/>
    <w:rsid w:val="00551180"/>
    <w:rsid w:val="0055280D"/>
    <w:rsid w:val="00552F52"/>
    <w:rsid w:val="005535D7"/>
    <w:rsid w:val="005544EE"/>
    <w:rsid w:val="00554809"/>
    <w:rsid w:val="00556911"/>
    <w:rsid w:val="00556AD5"/>
    <w:rsid w:val="00557609"/>
    <w:rsid w:val="00557C1B"/>
    <w:rsid w:val="00560C06"/>
    <w:rsid w:val="0056194A"/>
    <w:rsid w:val="005620D8"/>
    <w:rsid w:val="00562D06"/>
    <w:rsid w:val="0056324D"/>
    <w:rsid w:val="00565148"/>
    <w:rsid w:val="005722AE"/>
    <w:rsid w:val="0057265A"/>
    <w:rsid w:val="00572C4B"/>
    <w:rsid w:val="00575FFE"/>
    <w:rsid w:val="00576624"/>
    <w:rsid w:val="005802C1"/>
    <w:rsid w:val="00583E28"/>
    <w:rsid w:val="00584A1B"/>
    <w:rsid w:val="00584BDD"/>
    <w:rsid w:val="005878F7"/>
    <w:rsid w:val="005903F3"/>
    <w:rsid w:val="00591095"/>
    <w:rsid w:val="00592F75"/>
    <w:rsid w:val="0059310B"/>
    <w:rsid w:val="005954FC"/>
    <w:rsid w:val="00595DD8"/>
    <w:rsid w:val="005A1347"/>
    <w:rsid w:val="005A1A7B"/>
    <w:rsid w:val="005A1E74"/>
    <w:rsid w:val="005A1F6F"/>
    <w:rsid w:val="005A241B"/>
    <w:rsid w:val="005A269B"/>
    <w:rsid w:val="005A278C"/>
    <w:rsid w:val="005A2ACC"/>
    <w:rsid w:val="005A2C5B"/>
    <w:rsid w:val="005A347D"/>
    <w:rsid w:val="005A4C60"/>
    <w:rsid w:val="005A5494"/>
    <w:rsid w:val="005B0E35"/>
    <w:rsid w:val="005B0F2A"/>
    <w:rsid w:val="005B0F40"/>
    <w:rsid w:val="005B2008"/>
    <w:rsid w:val="005B20D0"/>
    <w:rsid w:val="005B2CC8"/>
    <w:rsid w:val="005B3C8D"/>
    <w:rsid w:val="005B5494"/>
    <w:rsid w:val="005B5DC4"/>
    <w:rsid w:val="005B679A"/>
    <w:rsid w:val="005C0361"/>
    <w:rsid w:val="005C0A7D"/>
    <w:rsid w:val="005C1484"/>
    <w:rsid w:val="005C2B96"/>
    <w:rsid w:val="005C3A69"/>
    <w:rsid w:val="005C4949"/>
    <w:rsid w:val="005C4CCC"/>
    <w:rsid w:val="005C4EFB"/>
    <w:rsid w:val="005C511E"/>
    <w:rsid w:val="005C78D4"/>
    <w:rsid w:val="005D3E4E"/>
    <w:rsid w:val="005D54CF"/>
    <w:rsid w:val="005D76BB"/>
    <w:rsid w:val="005E215D"/>
    <w:rsid w:val="005E2E76"/>
    <w:rsid w:val="005E680E"/>
    <w:rsid w:val="005E7246"/>
    <w:rsid w:val="005F0049"/>
    <w:rsid w:val="005F159A"/>
    <w:rsid w:val="005F2381"/>
    <w:rsid w:val="005F4922"/>
    <w:rsid w:val="005F5F2C"/>
    <w:rsid w:val="005F750E"/>
    <w:rsid w:val="00600336"/>
    <w:rsid w:val="006008D4"/>
    <w:rsid w:val="00601269"/>
    <w:rsid w:val="006027C7"/>
    <w:rsid w:val="00604EF5"/>
    <w:rsid w:val="00605F87"/>
    <w:rsid w:val="006065EE"/>
    <w:rsid w:val="00606C95"/>
    <w:rsid w:val="00607BDE"/>
    <w:rsid w:val="006113F2"/>
    <w:rsid w:val="00611C64"/>
    <w:rsid w:val="00611EEB"/>
    <w:rsid w:val="0061253A"/>
    <w:rsid w:val="00615D0B"/>
    <w:rsid w:val="00616048"/>
    <w:rsid w:val="006169AE"/>
    <w:rsid w:val="00616DAE"/>
    <w:rsid w:val="00617986"/>
    <w:rsid w:val="006202F2"/>
    <w:rsid w:val="0062037F"/>
    <w:rsid w:val="00620B3B"/>
    <w:rsid w:val="00620F5B"/>
    <w:rsid w:val="00620FB1"/>
    <w:rsid w:val="00622BD6"/>
    <w:rsid w:val="00622E90"/>
    <w:rsid w:val="00626F88"/>
    <w:rsid w:val="00632B5E"/>
    <w:rsid w:val="00633960"/>
    <w:rsid w:val="00635912"/>
    <w:rsid w:val="00635DAF"/>
    <w:rsid w:val="006416C2"/>
    <w:rsid w:val="00643590"/>
    <w:rsid w:val="00645294"/>
    <w:rsid w:val="006456C2"/>
    <w:rsid w:val="00645F54"/>
    <w:rsid w:val="00646BB6"/>
    <w:rsid w:val="00650695"/>
    <w:rsid w:val="006554D5"/>
    <w:rsid w:val="00655CC2"/>
    <w:rsid w:val="00655F5D"/>
    <w:rsid w:val="00660CCE"/>
    <w:rsid w:val="00661B0D"/>
    <w:rsid w:val="00662BC2"/>
    <w:rsid w:val="00662D5A"/>
    <w:rsid w:val="00664A32"/>
    <w:rsid w:val="00665C71"/>
    <w:rsid w:val="006670E8"/>
    <w:rsid w:val="0066729A"/>
    <w:rsid w:val="00667EB9"/>
    <w:rsid w:val="00670B29"/>
    <w:rsid w:val="00671465"/>
    <w:rsid w:val="00671ADA"/>
    <w:rsid w:val="00674008"/>
    <w:rsid w:val="00674779"/>
    <w:rsid w:val="00675070"/>
    <w:rsid w:val="006762FF"/>
    <w:rsid w:val="00677D7F"/>
    <w:rsid w:val="006843AD"/>
    <w:rsid w:val="00686455"/>
    <w:rsid w:val="00686E79"/>
    <w:rsid w:val="00686E8B"/>
    <w:rsid w:val="006920A8"/>
    <w:rsid w:val="00692482"/>
    <w:rsid w:val="006927D9"/>
    <w:rsid w:val="00692F61"/>
    <w:rsid w:val="0069411E"/>
    <w:rsid w:val="00694B43"/>
    <w:rsid w:val="006972BE"/>
    <w:rsid w:val="00697697"/>
    <w:rsid w:val="006A1488"/>
    <w:rsid w:val="006A2C55"/>
    <w:rsid w:val="006A34A9"/>
    <w:rsid w:val="006A3FEF"/>
    <w:rsid w:val="006A6B3D"/>
    <w:rsid w:val="006A6CDF"/>
    <w:rsid w:val="006A6FDF"/>
    <w:rsid w:val="006A7543"/>
    <w:rsid w:val="006A77A0"/>
    <w:rsid w:val="006A7803"/>
    <w:rsid w:val="006A7914"/>
    <w:rsid w:val="006A7D21"/>
    <w:rsid w:val="006B04B1"/>
    <w:rsid w:val="006B0BA8"/>
    <w:rsid w:val="006B0CE7"/>
    <w:rsid w:val="006B0EF3"/>
    <w:rsid w:val="006B36E4"/>
    <w:rsid w:val="006B65CE"/>
    <w:rsid w:val="006B7903"/>
    <w:rsid w:val="006C0820"/>
    <w:rsid w:val="006C0D38"/>
    <w:rsid w:val="006C1C14"/>
    <w:rsid w:val="006C2EC8"/>
    <w:rsid w:val="006C405D"/>
    <w:rsid w:val="006C42FC"/>
    <w:rsid w:val="006C5425"/>
    <w:rsid w:val="006C5718"/>
    <w:rsid w:val="006C69C8"/>
    <w:rsid w:val="006C798B"/>
    <w:rsid w:val="006D0917"/>
    <w:rsid w:val="006D1DB4"/>
    <w:rsid w:val="006D369C"/>
    <w:rsid w:val="006D4499"/>
    <w:rsid w:val="006D516E"/>
    <w:rsid w:val="006D5C1A"/>
    <w:rsid w:val="006D733F"/>
    <w:rsid w:val="006E0BFD"/>
    <w:rsid w:val="006E2515"/>
    <w:rsid w:val="006E2EA5"/>
    <w:rsid w:val="006E3B5D"/>
    <w:rsid w:val="006E3D31"/>
    <w:rsid w:val="006E3DFD"/>
    <w:rsid w:val="006E4238"/>
    <w:rsid w:val="006E5A08"/>
    <w:rsid w:val="006E5A59"/>
    <w:rsid w:val="006E692E"/>
    <w:rsid w:val="006F0342"/>
    <w:rsid w:val="006F1349"/>
    <w:rsid w:val="006F17BB"/>
    <w:rsid w:val="006F1E6A"/>
    <w:rsid w:val="006F481F"/>
    <w:rsid w:val="006F4D08"/>
    <w:rsid w:val="006F5FB8"/>
    <w:rsid w:val="006F631C"/>
    <w:rsid w:val="00702CA0"/>
    <w:rsid w:val="00703259"/>
    <w:rsid w:val="007035CD"/>
    <w:rsid w:val="00703606"/>
    <w:rsid w:val="007052C0"/>
    <w:rsid w:val="0070585A"/>
    <w:rsid w:val="0070598A"/>
    <w:rsid w:val="00706CA6"/>
    <w:rsid w:val="00706DA0"/>
    <w:rsid w:val="00710F1F"/>
    <w:rsid w:val="00712CE7"/>
    <w:rsid w:val="007147AC"/>
    <w:rsid w:val="007150B3"/>
    <w:rsid w:val="00716839"/>
    <w:rsid w:val="007170B4"/>
    <w:rsid w:val="007179AA"/>
    <w:rsid w:val="00717F93"/>
    <w:rsid w:val="00720347"/>
    <w:rsid w:val="0072063E"/>
    <w:rsid w:val="00721D89"/>
    <w:rsid w:val="00722679"/>
    <w:rsid w:val="007239A9"/>
    <w:rsid w:val="00724E43"/>
    <w:rsid w:val="007254FC"/>
    <w:rsid w:val="0072554E"/>
    <w:rsid w:val="00726228"/>
    <w:rsid w:val="00726788"/>
    <w:rsid w:val="00730599"/>
    <w:rsid w:val="007315F7"/>
    <w:rsid w:val="007323DC"/>
    <w:rsid w:val="00732C16"/>
    <w:rsid w:val="0073596D"/>
    <w:rsid w:val="00735AF8"/>
    <w:rsid w:val="00737618"/>
    <w:rsid w:val="00741652"/>
    <w:rsid w:val="00743049"/>
    <w:rsid w:val="00745FFC"/>
    <w:rsid w:val="0074659F"/>
    <w:rsid w:val="007476A6"/>
    <w:rsid w:val="00747DE0"/>
    <w:rsid w:val="0075122F"/>
    <w:rsid w:val="00752C02"/>
    <w:rsid w:val="00753F29"/>
    <w:rsid w:val="007544F7"/>
    <w:rsid w:val="00754631"/>
    <w:rsid w:val="007556EA"/>
    <w:rsid w:val="00756A94"/>
    <w:rsid w:val="0075762A"/>
    <w:rsid w:val="00760A65"/>
    <w:rsid w:val="00760DAB"/>
    <w:rsid w:val="00761124"/>
    <w:rsid w:val="0076175E"/>
    <w:rsid w:val="00763FA8"/>
    <w:rsid w:val="007661B5"/>
    <w:rsid w:val="007713E8"/>
    <w:rsid w:val="00772387"/>
    <w:rsid w:val="007733A4"/>
    <w:rsid w:val="00774373"/>
    <w:rsid w:val="00774830"/>
    <w:rsid w:val="00776DC1"/>
    <w:rsid w:val="00777200"/>
    <w:rsid w:val="00777447"/>
    <w:rsid w:val="00780AB4"/>
    <w:rsid w:val="00780CF4"/>
    <w:rsid w:val="007817C4"/>
    <w:rsid w:val="007818AD"/>
    <w:rsid w:val="00783750"/>
    <w:rsid w:val="00784218"/>
    <w:rsid w:val="0078684A"/>
    <w:rsid w:val="007874C0"/>
    <w:rsid w:val="00787E1A"/>
    <w:rsid w:val="00791DE2"/>
    <w:rsid w:val="007928B0"/>
    <w:rsid w:val="00792C38"/>
    <w:rsid w:val="00792E52"/>
    <w:rsid w:val="00794FC6"/>
    <w:rsid w:val="007955AA"/>
    <w:rsid w:val="00796E1C"/>
    <w:rsid w:val="00797332"/>
    <w:rsid w:val="007A0808"/>
    <w:rsid w:val="007A1A62"/>
    <w:rsid w:val="007A393F"/>
    <w:rsid w:val="007A3955"/>
    <w:rsid w:val="007A3E22"/>
    <w:rsid w:val="007A4B3B"/>
    <w:rsid w:val="007A76C8"/>
    <w:rsid w:val="007B33F0"/>
    <w:rsid w:val="007B3EFF"/>
    <w:rsid w:val="007B7015"/>
    <w:rsid w:val="007C2D9B"/>
    <w:rsid w:val="007C34D9"/>
    <w:rsid w:val="007C3D30"/>
    <w:rsid w:val="007C43AB"/>
    <w:rsid w:val="007D00B5"/>
    <w:rsid w:val="007D06A3"/>
    <w:rsid w:val="007D0FBE"/>
    <w:rsid w:val="007D10C9"/>
    <w:rsid w:val="007D16BA"/>
    <w:rsid w:val="007D1F22"/>
    <w:rsid w:val="007D30D3"/>
    <w:rsid w:val="007D3358"/>
    <w:rsid w:val="007D4723"/>
    <w:rsid w:val="007D5D3B"/>
    <w:rsid w:val="007D6AA4"/>
    <w:rsid w:val="007D7799"/>
    <w:rsid w:val="007E2D47"/>
    <w:rsid w:val="007E2F76"/>
    <w:rsid w:val="007E4823"/>
    <w:rsid w:val="007E4920"/>
    <w:rsid w:val="007E4A8F"/>
    <w:rsid w:val="007E5187"/>
    <w:rsid w:val="007E5DF1"/>
    <w:rsid w:val="007E6E7B"/>
    <w:rsid w:val="007F262F"/>
    <w:rsid w:val="007F3C77"/>
    <w:rsid w:val="007F558F"/>
    <w:rsid w:val="007F62E8"/>
    <w:rsid w:val="007F6795"/>
    <w:rsid w:val="007F76AD"/>
    <w:rsid w:val="007F78D9"/>
    <w:rsid w:val="007F7A8E"/>
    <w:rsid w:val="0080217C"/>
    <w:rsid w:val="00802C17"/>
    <w:rsid w:val="00803035"/>
    <w:rsid w:val="00803331"/>
    <w:rsid w:val="00803A8C"/>
    <w:rsid w:val="008044DA"/>
    <w:rsid w:val="00805776"/>
    <w:rsid w:val="0080734B"/>
    <w:rsid w:val="00807484"/>
    <w:rsid w:val="008118C7"/>
    <w:rsid w:val="00812736"/>
    <w:rsid w:val="00813228"/>
    <w:rsid w:val="008143FE"/>
    <w:rsid w:val="008145AF"/>
    <w:rsid w:val="00814B12"/>
    <w:rsid w:val="00821335"/>
    <w:rsid w:val="00822233"/>
    <w:rsid w:val="00822A04"/>
    <w:rsid w:val="00824D15"/>
    <w:rsid w:val="00824F01"/>
    <w:rsid w:val="00825175"/>
    <w:rsid w:val="008302AA"/>
    <w:rsid w:val="00830A6D"/>
    <w:rsid w:val="00830D9D"/>
    <w:rsid w:val="00830F6E"/>
    <w:rsid w:val="0083172F"/>
    <w:rsid w:val="00834D40"/>
    <w:rsid w:val="0083521B"/>
    <w:rsid w:val="00835C30"/>
    <w:rsid w:val="00836B50"/>
    <w:rsid w:val="00836D5E"/>
    <w:rsid w:val="00840F21"/>
    <w:rsid w:val="0084402C"/>
    <w:rsid w:val="00845032"/>
    <w:rsid w:val="00846ED9"/>
    <w:rsid w:val="008471C8"/>
    <w:rsid w:val="00847C3A"/>
    <w:rsid w:val="00847D65"/>
    <w:rsid w:val="0085112D"/>
    <w:rsid w:val="008524EE"/>
    <w:rsid w:val="008534DE"/>
    <w:rsid w:val="008557A2"/>
    <w:rsid w:val="00857B44"/>
    <w:rsid w:val="00857FFD"/>
    <w:rsid w:val="0086132A"/>
    <w:rsid w:val="00862EBD"/>
    <w:rsid w:val="00863768"/>
    <w:rsid w:val="0086420F"/>
    <w:rsid w:val="0086430A"/>
    <w:rsid w:val="008654ED"/>
    <w:rsid w:val="008666B2"/>
    <w:rsid w:val="008669E6"/>
    <w:rsid w:val="00867365"/>
    <w:rsid w:val="008674CA"/>
    <w:rsid w:val="00870B72"/>
    <w:rsid w:val="0087203F"/>
    <w:rsid w:val="00872825"/>
    <w:rsid w:val="0087410D"/>
    <w:rsid w:val="00874313"/>
    <w:rsid w:val="00880B8F"/>
    <w:rsid w:val="00882077"/>
    <w:rsid w:val="008842AE"/>
    <w:rsid w:val="00884FEF"/>
    <w:rsid w:val="00886576"/>
    <w:rsid w:val="00886A67"/>
    <w:rsid w:val="00887265"/>
    <w:rsid w:val="0089049B"/>
    <w:rsid w:val="00891132"/>
    <w:rsid w:val="0089126E"/>
    <w:rsid w:val="00891658"/>
    <w:rsid w:val="0089167E"/>
    <w:rsid w:val="00891D0A"/>
    <w:rsid w:val="0089268D"/>
    <w:rsid w:val="00894D03"/>
    <w:rsid w:val="00896CF2"/>
    <w:rsid w:val="00897AB0"/>
    <w:rsid w:val="00897C99"/>
    <w:rsid w:val="008A0841"/>
    <w:rsid w:val="008A1C00"/>
    <w:rsid w:val="008A21CC"/>
    <w:rsid w:val="008A22AD"/>
    <w:rsid w:val="008A417B"/>
    <w:rsid w:val="008A4FBC"/>
    <w:rsid w:val="008A5A2E"/>
    <w:rsid w:val="008A6360"/>
    <w:rsid w:val="008A67F5"/>
    <w:rsid w:val="008A74F7"/>
    <w:rsid w:val="008A79DB"/>
    <w:rsid w:val="008B05CF"/>
    <w:rsid w:val="008B074A"/>
    <w:rsid w:val="008B2007"/>
    <w:rsid w:val="008B23C2"/>
    <w:rsid w:val="008B40D5"/>
    <w:rsid w:val="008B5259"/>
    <w:rsid w:val="008B58BC"/>
    <w:rsid w:val="008B5C25"/>
    <w:rsid w:val="008B5ED3"/>
    <w:rsid w:val="008B751A"/>
    <w:rsid w:val="008C057C"/>
    <w:rsid w:val="008C1700"/>
    <w:rsid w:val="008C3057"/>
    <w:rsid w:val="008C40D0"/>
    <w:rsid w:val="008C5CA3"/>
    <w:rsid w:val="008C5CC7"/>
    <w:rsid w:val="008C7ACE"/>
    <w:rsid w:val="008D0616"/>
    <w:rsid w:val="008D0958"/>
    <w:rsid w:val="008D0D0D"/>
    <w:rsid w:val="008D28BE"/>
    <w:rsid w:val="008D3A06"/>
    <w:rsid w:val="008D4511"/>
    <w:rsid w:val="008D4DA9"/>
    <w:rsid w:val="008D5760"/>
    <w:rsid w:val="008D7F66"/>
    <w:rsid w:val="008E3917"/>
    <w:rsid w:val="008E6529"/>
    <w:rsid w:val="008F1DC4"/>
    <w:rsid w:val="008F5ADA"/>
    <w:rsid w:val="008F5DAE"/>
    <w:rsid w:val="008F6074"/>
    <w:rsid w:val="008F6237"/>
    <w:rsid w:val="008F649D"/>
    <w:rsid w:val="0090044B"/>
    <w:rsid w:val="00901015"/>
    <w:rsid w:val="009052C7"/>
    <w:rsid w:val="009055A8"/>
    <w:rsid w:val="00905ED8"/>
    <w:rsid w:val="009065CB"/>
    <w:rsid w:val="00906900"/>
    <w:rsid w:val="00906DE8"/>
    <w:rsid w:val="00906E94"/>
    <w:rsid w:val="00906F4E"/>
    <w:rsid w:val="00907C71"/>
    <w:rsid w:val="009118DC"/>
    <w:rsid w:val="009130EE"/>
    <w:rsid w:val="00913BA5"/>
    <w:rsid w:val="00913D75"/>
    <w:rsid w:val="00913FC4"/>
    <w:rsid w:val="00917322"/>
    <w:rsid w:val="00921AAE"/>
    <w:rsid w:val="00922828"/>
    <w:rsid w:val="0092338F"/>
    <w:rsid w:val="009256F0"/>
    <w:rsid w:val="00925E88"/>
    <w:rsid w:val="00926818"/>
    <w:rsid w:val="00926950"/>
    <w:rsid w:val="009279B3"/>
    <w:rsid w:val="009302EA"/>
    <w:rsid w:val="00932E5C"/>
    <w:rsid w:val="00933CB7"/>
    <w:rsid w:val="009349E4"/>
    <w:rsid w:val="00935F48"/>
    <w:rsid w:val="00937DCE"/>
    <w:rsid w:val="00940C56"/>
    <w:rsid w:val="009418DE"/>
    <w:rsid w:val="009418FD"/>
    <w:rsid w:val="009446F9"/>
    <w:rsid w:val="00944DAA"/>
    <w:rsid w:val="0094531F"/>
    <w:rsid w:val="0094543B"/>
    <w:rsid w:val="0094651E"/>
    <w:rsid w:val="00946AD8"/>
    <w:rsid w:val="00947AEA"/>
    <w:rsid w:val="00952CBF"/>
    <w:rsid w:val="0095307C"/>
    <w:rsid w:val="009542DE"/>
    <w:rsid w:val="009545E4"/>
    <w:rsid w:val="00954B23"/>
    <w:rsid w:val="00954D38"/>
    <w:rsid w:val="009557F6"/>
    <w:rsid w:val="0095591A"/>
    <w:rsid w:val="00955F3E"/>
    <w:rsid w:val="00957CAD"/>
    <w:rsid w:val="00957D03"/>
    <w:rsid w:val="00961606"/>
    <w:rsid w:val="009618C3"/>
    <w:rsid w:val="0096403A"/>
    <w:rsid w:val="00964FD3"/>
    <w:rsid w:val="00965E7F"/>
    <w:rsid w:val="00966098"/>
    <w:rsid w:val="00967FF1"/>
    <w:rsid w:val="0097223D"/>
    <w:rsid w:val="009722F7"/>
    <w:rsid w:val="0097251F"/>
    <w:rsid w:val="00975639"/>
    <w:rsid w:val="00975803"/>
    <w:rsid w:val="0097627C"/>
    <w:rsid w:val="00976B28"/>
    <w:rsid w:val="00977EDB"/>
    <w:rsid w:val="009800BC"/>
    <w:rsid w:val="00982C93"/>
    <w:rsid w:val="0098368A"/>
    <w:rsid w:val="009839D7"/>
    <w:rsid w:val="00984102"/>
    <w:rsid w:val="009853A9"/>
    <w:rsid w:val="00987430"/>
    <w:rsid w:val="00987765"/>
    <w:rsid w:val="00992140"/>
    <w:rsid w:val="009947B8"/>
    <w:rsid w:val="009954DB"/>
    <w:rsid w:val="00995FA3"/>
    <w:rsid w:val="0099667A"/>
    <w:rsid w:val="009A131D"/>
    <w:rsid w:val="009A2011"/>
    <w:rsid w:val="009A2865"/>
    <w:rsid w:val="009B12C8"/>
    <w:rsid w:val="009B1547"/>
    <w:rsid w:val="009B1DCD"/>
    <w:rsid w:val="009B26D9"/>
    <w:rsid w:val="009B2E19"/>
    <w:rsid w:val="009B5500"/>
    <w:rsid w:val="009B552D"/>
    <w:rsid w:val="009B5D3B"/>
    <w:rsid w:val="009C15A2"/>
    <w:rsid w:val="009C4FCA"/>
    <w:rsid w:val="009C73AA"/>
    <w:rsid w:val="009C768D"/>
    <w:rsid w:val="009C7CDD"/>
    <w:rsid w:val="009D0671"/>
    <w:rsid w:val="009D2660"/>
    <w:rsid w:val="009D2811"/>
    <w:rsid w:val="009D2AAE"/>
    <w:rsid w:val="009D314C"/>
    <w:rsid w:val="009D5D3A"/>
    <w:rsid w:val="009D6077"/>
    <w:rsid w:val="009D6FB5"/>
    <w:rsid w:val="009D7511"/>
    <w:rsid w:val="009D7FB6"/>
    <w:rsid w:val="009E08D7"/>
    <w:rsid w:val="009E0A8F"/>
    <w:rsid w:val="009E0B3C"/>
    <w:rsid w:val="009E3289"/>
    <w:rsid w:val="009E32E6"/>
    <w:rsid w:val="009E42E3"/>
    <w:rsid w:val="009E4F4D"/>
    <w:rsid w:val="009E5103"/>
    <w:rsid w:val="009E5D60"/>
    <w:rsid w:val="009E6245"/>
    <w:rsid w:val="009E7256"/>
    <w:rsid w:val="009F176C"/>
    <w:rsid w:val="009F2522"/>
    <w:rsid w:val="009F3950"/>
    <w:rsid w:val="009F5BA9"/>
    <w:rsid w:val="009F61D9"/>
    <w:rsid w:val="009F790B"/>
    <w:rsid w:val="009F79D2"/>
    <w:rsid w:val="009F7EE5"/>
    <w:rsid w:val="00A0109B"/>
    <w:rsid w:val="00A0179E"/>
    <w:rsid w:val="00A01EF7"/>
    <w:rsid w:val="00A0388D"/>
    <w:rsid w:val="00A047F0"/>
    <w:rsid w:val="00A10FC6"/>
    <w:rsid w:val="00A113DB"/>
    <w:rsid w:val="00A12162"/>
    <w:rsid w:val="00A12392"/>
    <w:rsid w:val="00A12AAA"/>
    <w:rsid w:val="00A12E2B"/>
    <w:rsid w:val="00A130B1"/>
    <w:rsid w:val="00A144CB"/>
    <w:rsid w:val="00A20912"/>
    <w:rsid w:val="00A20F3E"/>
    <w:rsid w:val="00A2343A"/>
    <w:rsid w:val="00A2415C"/>
    <w:rsid w:val="00A247A4"/>
    <w:rsid w:val="00A24AB2"/>
    <w:rsid w:val="00A264D3"/>
    <w:rsid w:val="00A31F97"/>
    <w:rsid w:val="00A321CB"/>
    <w:rsid w:val="00A335FE"/>
    <w:rsid w:val="00A3498B"/>
    <w:rsid w:val="00A35CD0"/>
    <w:rsid w:val="00A3678D"/>
    <w:rsid w:val="00A37819"/>
    <w:rsid w:val="00A37BB5"/>
    <w:rsid w:val="00A406E6"/>
    <w:rsid w:val="00A40A68"/>
    <w:rsid w:val="00A41076"/>
    <w:rsid w:val="00A427F7"/>
    <w:rsid w:val="00A42F66"/>
    <w:rsid w:val="00A43337"/>
    <w:rsid w:val="00A44403"/>
    <w:rsid w:val="00A45D29"/>
    <w:rsid w:val="00A461BF"/>
    <w:rsid w:val="00A46C4F"/>
    <w:rsid w:val="00A50DA8"/>
    <w:rsid w:val="00A5100D"/>
    <w:rsid w:val="00A511A8"/>
    <w:rsid w:val="00A51F28"/>
    <w:rsid w:val="00A53B5F"/>
    <w:rsid w:val="00A53CD2"/>
    <w:rsid w:val="00A53EC6"/>
    <w:rsid w:val="00A54D86"/>
    <w:rsid w:val="00A55A71"/>
    <w:rsid w:val="00A570BD"/>
    <w:rsid w:val="00A60373"/>
    <w:rsid w:val="00A60430"/>
    <w:rsid w:val="00A6046A"/>
    <w:rsid w:val="00A611DD"/>
    <w:rsid w:val="00A66DDD"/>
    <w:rsid w:val="00A67F66"/>
    <w:rsid w:val="00A70FD5"/>
    <w:rsid w:val="00A716BD"/>
    <w:rsid w:val="00A740D8"/>
    <w:rsid w:val="00A74151"/>
    <w:rsid w:val="00A75782"/>
    <w:rsid w:val="00A82604"/>
    <w:rsid w:val="00A8284A"/>
    <w:rsid w:val="00A82F97"/>
    <w:rsid w:val="00A83CCF"/>
    <w:rsid w:val="00A841EE"/>
    <w:rsid w:val="00A85718"/>
    <w:rsid w:val="00A90DBF"/>
    <w:rsid w:val="00A91A7F"/>
    <w:rsid w:val="00A91CD0"/>
    <w:rsid w:val="00A93156"/>
    <w:rsid w:val="00A94713"/>
    <w:rsid w:val="00A95C23"/>
    <w:rsid w:val="00A95C3A"/>
    <w:rsid w:val="00A9644A"/>
    <w:rsid w:val="00A968C1"/>
    <w:rsid w:val="00A97343"/>
    <w:rsid w:val="00AA0997"/>
    <w:rsid w:val="00AA1532"/>
    <w:rsid w:val="00AA2C83"/>
    <w:rsid w:val="00AA46A1"/>
    <w:rsid w:val="00AA4BC9"/>
    <w:rsid w:val="00AA5965"/>
    <w:rsid w:val="00AA6D3D"/>
    <w:rsid w:val="00AA7846"/>
    <w:rsid w:val="00AB0040"/>
    <w:rsid w:val="00AB0D67"/>
    <w:rsid w:val="00AB1399"/>
    <w:rsid w:val="00AB154C"/>
    <w:rsid w:val="00AB2648"/>
    <w:rsid w:val="00AB437F"/>
    <w:rsid w:val="00AB5836"/>
    <w:rsid w:val="00AB5BF6"/>
    <w:rsid w:val="00AC042F"/>
    <w:rsid w:val="00AC04E8"/>
    <w:rsid w:val="00AC0F90"/>
    <w:rsid w:val="00AC534B"/>
    <w:rsid w:val="00AC64A2"/>
    <w:rsid w:val="00AC657A"/>
    <w:rsid w:val="00AC7D9F"/>
    <w:rsid w:val="00AD03FE"/>
    <w:rsid w:val="00AD1659"/>
    <w:rsid w:val="00AD1DF4"/>
    <w:rsid w:val="00AD1E89"/>
    <w:rsid w:val="00AD3626"/>
    <w:rsid w:val="00AD362D"/>
    <w:rsid w:val="00AD487E"/>
    <w:rsid w:val="00AD4F2E"/>
    <w:rsid w:val="00AD6A0D"/>
    <w:rsid w:val="00AD717F"/>
    <w:rsid w:val="00AE0D48"/>
    <w:rsid w:val="00AE31F0"/>
    <w:rsid w:val="00AE5272"/>
    <w:rsid w:val="00AE5714"/>
    <w:rsid w:val="00AF145E"/>
    <w:rsid w:val="00AF186C"/>
    <w:rsid w:val="00AF1E94"/>
    <w:rsid w:val="00AF2A83"/>
    <w:rsid w:val="00AF30F6"/>
    <w:rsid w:val="00AF3154"/>
    <w:rsid w:val="00AF3625"/>
    <w:rsid w:val="00AF5835"/>
    <w:rsid w:val="00AF58D3"/>
    <w:rsid w:val="00AF63C2"/>
    <w:rsid w:val="00AF679D"/>
    <w:rsid w:val="00AF68DB"/>
    <w:rsid w:val="00B00044"/>
    <w:rsid w:val="00B01016"/>
    <w:rsid w:val="00B012FD"/>
    <w:rsid w:val="00B02DCB"/>
    <w:rsid w:val="00B0404D"/>
    <w:rsid w:val="00B04844"/>
    <w:rsid w:val="00B05E71"/>
    <w:rsid w:val="00B05F02"/>
    <w:rsid w:val="00B070CB"/>
    <w:rsid w:val="00B07921"/>
    <w:rsid w:val="00B10EA2"/>
    <w:rsid w:val="00B11009"/>
    <w:rsid w:val="00B11A06"/>
    <w:rsid w:val="00B14E8A"/>
    <w:rsid w:val="00B15201"/>
    <w:rsid w:val="00B153D9"/>
    <w:rsid w:val="00B15882"/>
    <w:rsid w:val="00B1591D"/>
    <w:rsid w:val="00B17D72"/>
    <w:rsid w:val="00B20CC8"/>
    <w:rsid w:val="00B20D61"/>
    <w:rsid w:val="00B2270C"/>
    <w:rsid w:val="00B2296D"/>
    <w:rsid w:val="00B23BC4"/>
    <w:rsid w:val="00B23F5D"/>
    <w:rsid w:val="00B2430C"/>
    <w:rsid w:val="00B26C28"/>
    <w:rsid w:val="00B3058E"/>
    <w:rsid w:val="00B3065F"/>
    <w:rsid w:val="00B30E8F"/>
    <w:rsid w:val="00B31AA9"/>
    <w:rsid w:val="00B323B7"/>
    <w:rsid w:val="00B3259C"/>
    <w:rsid w:val="00B351ED"/>
    <w:rsid w:val="00B36657"/>
    <w:rsid w:val="00B3686F"/>
    <w:rsid w:val="00B4015A"/>
    <w:rsid w:val="00B41CF9"/>
    <w:rsid w:val="00B441E4"/>
    <w:rsid w:val="00B445EC"/>
    <w:rsid w:val="00B47165"/>
    <w:rsid w:val="00B51D06"/>
    <w:rsid w:val="00B52757"/>
    <w:rsid w:val="00B52C68"/>
    <w:rsid w:val="00B533AF"/>
    <w:rsid w:val="00B54179"/>
    <w:rsid w:val="00B54A66"/>
    <w:rsid w:val="00B54DC5"/>
    <w:rsid w:val="00B554AF"/>
    <w:rsid w:val="00B55D09"/>
    <w:rsid w:val="00B56180"/>
    <w:rsid w:val="00B607D5"/>
    <w:rsid w:val="00B61422"/>
    <w:rsid w:val="00B62A02"/>
    <w:rsid w:val="00B63C9E"/>
    <w:rsid w:val="00B647C6"/>
    <w:rsid w:val="00B65188"/>
    <w:rsid w:val="00B660B1"/>
    <w:rsid w:val="00B664CE"/>
    <w:rsid w:val="00B66DEB"/>
    <w:rsid w:val="00B679B8"/>
    <w:rsid w:val="00B7233E"/>
    <w:rsid w:val="00B736B4"/>
    <w:rsid w:val="00B7391D"/>
    <w:rsid w:val="00B74BF9"/>
    <w:rsid w:val="00B75B12"/>
    <w:rsid w:val="00B771BF"/>
    <w:rsid w:val="00B8025C"/>
    <w:rsid w:val="00B81829"/>
    <w:rsid w:val="00B82981"/>
    <w:rsid w:val="00B82B62"/>
    <w:rsid w:val="00B82D1E"/>
    <w:rsid w:val="00B8379C"/>
    <w:rsid w:val="00B83CA7"/>
    <w:rsid w:val="00B8465D"/>
    <w:rsid w:val="00B862DD"/>
    <w:rsid w:val="00B86890"/>
    <w:rsid w:val="00B871B6"/>
    <w:rsid w:val="00B87258"/>
    <w:rsid w:val="00B87DF4"/>
    <w:rsid w:val="00B90CD5"/>
    <w:rsid w:val="00B9302B"/>
    <w:rsid w:val="00B93517"/>
    <w:rsid w:val="00B93A30"/>
    <w:rsid w:val="00B94A01"/>
    <w:rsid w:val="00B9697B"/>
    <w:rsid w:val="00BA0905"/>
    <w:rsid w:val="00BA1B14"/>
    <w:rsid w:val="00BA22AE"/>
    <w:rsid w:val="00BA4284"/>
    <w:rsid w:val="00BA442D"/>
    <w:rsid w:val="00BA4CD2"/>
    <w:rsid w:val="00BA562D"/>
    <w:rsid w:val="00BA58D2"/>
    <w:rsid w:val="00BA67E0"/>
    <w:rsid w:val="00BA74D5"/>
    <w:rsid w:val="00BB2B45"/>
    <w:rsid w:val="00BB3B60"/>
    <w:rsid w:val="00BB5870"/>
    <w:rsid w:val="00BB6AD3"/>
    <w:rsid w:val="00BB6B03"/>
    <w:rsid w:val="00BB735B"/>
    <w:rsid w:val="00BC11CF"/>
    <w:rsid w:val="00BC19F6"/>
    <w:rsid w:val="00BC20D2"/>
    <w:rsid w:val="00BC306F"/>
    <w:rsid w:val="00BC3E4F"/>
    <w:rsid w:val="00BC4E03"/>
    <w:rsid w:val="00BC5180"/>
    <w:rsid w:val="00BC7830"/>
    <w:rsid w:val="00BD006B"/>
    <w:rsid w:val="00BD2BFE"/>
    <w:rsid w:val="00BD4402"/>
    <w:rsid w:val="00BD55DB"/>
    <w:rsid w:val="00BE04F4"/>
    <w:rsid w:val="00BE0774"/>
    <w:rsid w:val="00BE09DD"/>
    <w:rsid w:val="00BE12F1"/>
    <w:rsid w:val="00BE21AC"/>
    <w:rsid w:val="00BE3692"/>
    <w:rsid w:val="00BE7B1F"/>
    <w:rsid w:val="00BF0127"/>
    <w:rsid w:val="00BF05E2"/>
    <w:rsid w:val="00BF1ACC"/>
    <w:rsid w:val="00BF2109"/>
    <w:rsid w:val="00BF3DAD"/>
    <w:rsid w:val="00BF5A9D"/>
    <w:rsid w:val="00BF6872"/>
    <w:rsid w:val="00C00430"/>
    <w:rsid w:val="00C0090B"/>
    <w:rsid w:val="00C0349F"/>
    <w:rsid w:val="00C040B4"/>
    <w:rsid w:val="00C04621"/>
    <w:rsid w:val="00C053C6"/>
    <w:rsid w:val="00C05CA8"/>
    <w:rsid w:val="00C077C6"/>
    <w:rsid w:val="00C07DF3"/>
    <w:rsid w:val="00C12006"/>
    <w:rsid w:val="00C1379A"/>
    <w:rsid w:val="00C13966"/>
    <w:rsid w:val="00C13CB7"/>
    <w:rsid w:val="00C13D85"/>
    <w:rsid w:val="00C15B96"/>
    <w:rsid w:val="00C1625F"/>
    <w:rsid w:val="00C16DDA"/>
    <w:rsid w:val="00C17DAA"/>
    <w:rsid w:val="00C20623"/>
    <w:rsid w:val="00C21CD8"/>
    <w:rsid w:val="00C22055"/>
    <w:rsid w:val="00C23F9F"/>
    <w:rsid w:val="00C24854"/>
    <w:rsid w:val="00C24E91"/>
    <w:rsid w:val="00C262D4"/>
    <w:rsid w:val="00C26D3A"/>
    <w:rsid w:val="00C26DB2"/>
    <w:rsid w:val="00C31EEF"/>
    <w:rsid w:val="00C3637E"/>
    <w:rsid w:val="00C40CA6"/>
    <w:rsid w:val="00C41E0F"/>
    <w:rsid w:val="00C4211D"/>
    <w:rsid w:val="00C45DC5"/>
    <w:rsid w:val="00C4728F"/>
    <w:rsid w:val="00C47ECF"/>
    <w:rsid w:val="00C51B88"/>
    <w:rsid w:val="00C53670"/>
    <w:rsid w:val="00C5396A"/>
    <w:rsid w:val="00C54EDE"/>
    <w:rsid w:val="00C55B69"/>
    <w:rsid w:val="00C5679F"/>
    <w:rsid w:val="00C579FB"/>
    <w:rsid w:val="00C57A83"/>
    <w:rsid w:val="00C612BB"/>
    <w:rsid w:val="00C618CB"/>
    <w:rsid w:val="00C65EDD"/>
    <w:rsid w:val="00C65FF3"/>
    <w:rsid w:val="00C67D82"/>
    <w:rsid w:val="00C725AA"/>
    <w:rsid w:val="00C7310B"/>
    <w:rsid w:val="00C73233"/>
    <w:rsid w:val="00C7421B"/>
    <w:rsid w:val="00C74918"/>
    <w:rsid w:val="00C74F23"/>
    <w:rsid w:val="00C75D32"/>
    <w:rsid w:val="00C76564"/>
    <w:rsid w:val="00C7680E"/>
    <w:rsid w:val="00C76F2D"/>
    <w:rsid w:val="00C80AE8"/>
    <w:rsid w:val="00C80BD4"/>
    <w:rsid w:val="00C83871"/>
    <w:rsid w:val="00C8433F"/>
    <w:rsid w:val="00C84566"/>
    <w:rsid w:val="00C85A63"/>
    <w:rsid w:val="00C90DFE"/>
    <w:rsid w:val="00C93B80"/>
    <w:rsid w:val="00C9534E"/>
    <w:rsid w:val="00C974CE"/>
    <w:rsid w:val="00CA0C7F"/>
    <w:rsid w:val="00CA1827"/>
    <w:rsid w:val="00CA2F28"/>
    <w:rsid w:val="00CA3990"/>
    <w:rsid w:val="00CA4290"/>
    <w:rsid w:val="00CA433E"/>
    <w:rsid w:val="00CA5E54"/>
    <w:rsid w:val="00CA60A8"/>
    <w:rsid w:val="00CA7176"/>
    <w:rsid w:val="00CA7574"/>
    <w:rsid w:val="00CA7B52"/>
    <w:rsid w:val="00CA7B7A"/>
    <w:rsid w:val="00CB055D"/>
    <w:rsid w:val="00CB059D"/>
    <w:rsid w:val="00CB2672"/>
    <w:rsid w:val="00CB3F91"/>
    <w:rsid w:val="00CB7512"/>
    <w:rsid w:val="00CC306F"/>
    <w:rsid w:val="00CC53FA"/>
    <w:rsid w:val="00CC6D5C"/>
    <w:rsid w:val="00CC6F1D"/>
    <w:rsid w:val="00CC7B0B"/>
    <w:rsid w:val="00CD0481"/>
    <w:rsid w:val="00CD146A"/>
    <w:rsid w:val="00CD1774"/>
    <w:rsid w:val="00CD1A52"/>
    <w:rsid w:val="00CD34C9"/>
    <w:rsid w:val="00CD360B"/>
    <w:rsid w:val="00CD3CDD"/>
    <w:rsid w:val="00CD47E7"/>
    <w:rsid w:val="00CD4C95"/>
    <w:rsid w:val="00CD61D9"/>
    <w:rsid w:val="00CD6EAA"/>
    <w:rsid w:val="00CE00AE"/>
    <w:rsid w:val="00CE06C8"/>
    <w:rsid w:val="00CE15EA"/>
    <w:rsid w:val="00CE1BAF"/>
    <w:rsid w:val="00CE2AB2"/>
    <w:rsid w:val="00CE3DB9"/>
    <w:rsid w:val="00CE5835"/>
    <w:rsid w:val="00CE75A6"/>
    <w:rsid w:val="00CF0056"/>
    <w:rsid w:val="00CF05EA"/>
    <w:rsid w:val="00CF1B6B"/>
    <w:rsid w:val="00CF2962"/>
    <w:rsid w:val="00CF31CF"/>
    <w:rsid w:val="00CF55A0"/>
    <w:rsid w:val="00CF55CC"/>
    <w:rsid w:val="00CF55E8"/>
    <w:rsid w:val="00CF6A51"/>
    <w:rsid w:val="00CF6E53"/>
    <w:rsid w:val="00CF6F1C"/>
    <w:rsid w:val="00D00D8E"/>
    <w:rsid w:val="00D0386F"/>
    <w:rsid w:val="00D042E6"/>
    <w:rsid w:val="00D05BB4"/>
    <w:rsid w:val="00D10304"/>
    <w:rsid w:val="00D1144E"/>
    <w:rsid w:val="00D13AD7"/>
    <w:rsid w:val="00D13D3D"/>
    <w:rsid w:val="00D144EF"/>
    <w:rsid w:val="00D1454F"/>
    <w:rsid w:val="00D15006"/>
    <w:rsid w:val="00D15122"/>
    <w:rsid w:val="00D165ED"/>
    <w:rsid w:val="00D168FD"/>
    <w:rsid w:val="00D16BEE"/>
    <w:rsid w:val="00D16E54"/>
    <w:rsid w:val="00D17EA9"/>
    <w:rsid w:val="00D2198E"/>
    <w:rsid w:val="00D21E20"/>
    <w:rsid w:val="00D22042"/>
    <w:rsid w:val="00D22475"/>
    <w:rsid w:val="00D22B6D"/>
    <w:rsid w:val="00D23379"/>
    <w:rsid w:val="00D23787"/>
    <w:rsid w:val="00D23C40"/>
    <w:rsid w:val="00D24D56"/>
    <w:rsid w:val="00D3122B"/>
    <w:rsid w:val="00D329B5"/>
    <w:rsid w:val="00D34127"/>
    <w:rsid w:val="00D344F3"/>
    <w:rsid w:val="00D34BC2"/>
    <w:rsid w:val="00D3667D"/>
    <w:rsid w:val="00D422FF"/>
    <w:rsid w:val="00D43934"/>
    <w:rsid w:val="00D462D6"/>
    <w:rsid w:val="00D4653B"/>
    <w:rsid w:val="00D46D5B"/>
    <w:rsid w:val="00D47F76"/>
    <w:rsid w:val="00D51412"/>
    <w:rsid w:val="00D516A9"/>
    <w:rsid w:val="00D51789"/>
    <w:rsid w:val="00D52D7D"/>
    <w:rsid w:val="00D52E0C"/>
    <w:rsid w:val="00D5304C"/>
    <w:rsid w:val="00D537C3"/>
    <w:rsid w:val="00D54E15"/>
    <w:rsid w:val="00D5707E"/>
    <w:rsid w:val="00D60193"/>
    <w:rsid w:val="00D611DB"/>
    <w:rsid w:val="00D6249A"/>
    <w:rsid w:val="00D670FB"/>
    <w:rsid w:val="00D705B1"/>
    <w:rsid w:val="00D70DF3"/>
    <w:rsid w:val="00D71A72"/>
    <w:rsid w:val="00D71C81"/>
    <w:rsid w:val="00D7262F"/>
    <w:rsid w:val="00D72D2C"/>
    <w:rsid w:val="00D737AA"/>
    <w:rsid w:val="00D73C79"/>
    <w:rsid w:val="00D752AE"/>
    <w:rsid w:val="00D8014A"/>
    <w:rsid w:val="00D80BCD"/>
    <w:rsid w:val="00D812D5"/>
    <w:rsid w:val="00D81375"/>
    <w:rsid w:val="00D81F65"/>
    <w:rsid w:val="00D823FD"/>
    <w:rsid w:val="00D84B11"/>
    <w:rsid w:val="00D860D0"/>
    <w:rsid w:val="00D86382"/>
    <w:rsid w:val="00D86910"/>
    <w:rsid w:val="00D86C6B"/>
    <w:rsid w:val="00D8723F"/>
    <w:rsid w:val="00D8744A"/>
    <w:rsid w:val="00D87C4D"/>
    <w:rsid w:val="00D92B63"/>
    <w:rsid w:val="00D92D54"/>
    <w:rsid w:val="00D934FF"/>
    <w:rsid w:val="00D94314"/>
    <w:rsid w:val="00D94A17"/>
    <w:rsid w:val="00D9591F"/>
    <w:rsid w:val="00D968F2"/>
    <w:rsid w:val="00D97C30"/>
    <w:rsid w:val="00DA15B5"/>
    <w:rsid w:val="00DA4016"/>
    <w:rsid w:val="00DA4C06"/>
    <w:rsid w:val="00DA7ED1"/>
    <w:rsid w:val="00DB03FA"/>
    <w:rsid w:val="00DB0CFF"/>
    <w:rsid w:val="00DB24F3"/>
    <w:rsid w:val="00DB3BFA"/>
    <w:rsid w:val="00DB3EAB"/>
    <w:rsid w:val="00DB49A6"/>
    <w:rsid w:val="00DB52CD"/>
    <w:rsid w:val="00DB64BA"/>
    <w:rsid w:val="00DB7AD0"/>
    <w:rsid w:val="00DC001C"/>
    <w:rsid w:val="00DC201E"/>
    <w:rsid w:val="00DC3F21"/>
    <w:rsid w:val="00DC4325"/>
    <w:rsid w:val="00DC7E07"/>
    <w:rsid w:val="00DD19AD"/>
    <w:rsid w:val="00DD1EDA"/>
    <w:rsid w:val="00DD2734"/>
    <w:rsid w:val="00DD2915"/>
    <w:rsid w:val="00DD2ABE"/>
    <w:rsid w:val="00DD31B3"/>
    <w:rsid w:val="00DD3421"/>
    <w:rsid w:val="00DD35FC"/>
    <w:rsid w:val="00DD3742"/>
    <w:rsid w:val="00DD4E09"/>
    <w:rsid w:val="00DD600F"/>
    <w:rsid w:val="00DD64F4"/>
    <w:rsid w:val="00DD7028"/>
    <w:rsid w:val="00DD74CC"/>
    <w:rsid w:val="00DE0972"/>
    <w:rsid w:val="00DE0C74"/>
    <w:rsid w:val="00DE16E0"/>
    <w:rsid w:val="00DE18B5"/>
    <w:rsid w:val="00DE213C"/>
    <w:rsid w:val="00DE276A"/>
    <w:rsid w:val="00DE6559"/>
    <w:rsid w:val="00DE6ED5"/>
    <w:rsid w:val="00DF0351"/>
    <w:rsid w:val="00DF0E0C"/>
    <w:rsid w:val="00DF1C4A"/>
    <w:rsid w:val="00DF20ED"/>
    <w:rsid w:val="00DF55F4"/>
    <w:rsid w:val="00DF56DC"/>
    <w:rsid w:val="00DF5F13"/>
    <w:rsid w:val="00DF763B"/>
    <w:rsid w:val="00E00C86"/>
    <w:rsid w:val="00E01D15"/>
    <w:rsid w:val="00E01D4B"/>
    <w:rsid w:val="00E02F66"/>
    <w:rsid w:val="00E036DE"/>
    <w:rsid w:val="00E03918"/>
    <w:rsid w:val="00E042A0"/>
    <w:rsid w:val="00E11F7B"/>
    <w:rsid w:val="00E13209"/>
    <w:rsid w:val="00E13345"/>
    <w:rsid w:val="00E1361B"/>
    <w:rsid w:val="00E145E9"/>
    <w:rsid w:val="00E14B0A"/>
    <w:rsid w:val="00E151F7"/>
    <w:rsid w:val="00E15D04"/>
    <w:rsid w:val="00E15F92"/>
    <w:rsid w:val="00E169AF"/>
    <w:rsid w:val="00E17D1D"/>
    <w:rsid w:val="00E230DF"/>
    <w:rsid w:val="00E24989"/>
    <w:rsid w:val="00E25036"/>
    <w:rsid w:val="00E272B0"/>
    <w:rsid w:val="00E272F6"/>
    <w:rsid w:val="00E27825"/>
    <w:rsid w:val="00E300E6"/>
    <w:rsid w:val="00E32DE9"/>
    <w:rsid w:val="00E33411"/>
    <w:rsid w:val="00E3378B"/>
    <w:rsid w:val="00E33BE3"/>
    <w:rsid w:val="00E34176"/>
    <w:rsid w:val="00E35BF7"/>
    <w:rsid w:val="00E36E6D"/>
    <w:rsid w:val="00E37716"/>
    <w:rsid w:val="00E40273"/>
    <w:rsid w:val="00E41F72"/>
    <w:rsid w:val="00E428CC"/>
    <w:rsid w:val="00E46A32"/>
    <w:rsid w:val="00E46B9F"/>
    <w:rsid w:val="00E47F79"/>
    <w:rsid w:val="00E51F54"/>
    <w:rsid w:val="00E52383"/>
    <w:rsid w:val="00E52E31"/>
    <w:rsid w:val="00E52F42"/>
    <w:rsid w:val="00E53A00"/>
    <w:rsid w:val="00E55FDF"/>
    <w:rsid w:val="00E60CB6"/>
    <w:rsid w:val="00E611A0"/>
    <w:rsid w:val="00E62704"/>
    <w:rsid w:val="00E632C4"/>
    <w:rsid w:val="00E636FF"/>
    <w:rsid w:val="00E641F7"/>
    <w:rsid w:val="00E65583"/>
    <w:rsid w:val="00E66208"/>
    <w:rsid w:val="00E6730C"/>
    <w:rsid w:val="00E67A61"/>
    <w:rsid w:val="00E724D5"/>
    <w:rsid w:val="00E753D9"/>
    <w:rsid w:val="00E75749"/>
    <w:rsid w:val="00E75FBB"/>
    <w:rsid w:val="00E77157"/>
    <w:rsid w:val="00E80871"/>
    <w:rsid w:val="00E836FF"/>
    <w:rsid w:val="00E85286"/>
    <w:rsid w:val="00E8640A"/>
    <w:rsid w:val="00E900BD"/>
    <w:rsid w:val="00E90C1C"/>
    <w:rsid w:val="00E91CD4"/>
    <w:rsid w:val="00E91DB1"/>
    <w:rsid w:val="00E93127"/>
    <w:rsid w:val="00E941E7"/>
    <w:rsid w:val="00E943C9"/>
    <w:rsid w:val="00E94510"/>
    <w:rsid w:val="00E946A3"/>
    <w:rsid w:val="00E97070"/>
    <w:rsid w:val="00EA059F"/>
    <w:rsid w:val="00EA2CD7"/>
    <w:rsid w:val="00EA300F"/>
    <w:rsid w:val="00EA3DDF"/>
    <w:rsid w:val="00EA41D7"/>
    <w:rsid w:val="00EA431E"/>
    <w:rsid w:val="00EB171E"/>
    <w:rsid w:val="00EB2A83"/>
    <w:rsid w:val="00EB3335"/>
    <w:rsid w:val="00EB42E9"/>
    <w:rsid w:val="00EB4FCA"/>
    <w:rsid w:val="00EB4FE2"/>
    <w:rsid w:val="00EB6806"/>
    <w:rsid w:val="00EB6818"/>
    <w:rsid w:val="00EB6E45"/>
    <w:rsid w:val="00EB78D7"/>
    <w:rsid w:val="00EC01E6"/>
    <w:rsid w:val="00EC03F9"/>
    <w:rsid w:val="00EC1922"/>
    <w:rsid w:val="00EC2B5F"/>
    <w:rsid w:val="00EC5475"/>
    <w:rsid w:val="00EC5C9D"/>
    <w:rsid w:val="00EC5E7C"/>
    <w:rsid w:val="00EC656F"/>
    <w:rsid w:val="00EC7858"/>
    <w:rsid w:val="00ED0013"/>
    <w:rsid w:val="00ED1851"/>
    <w:rsid w:val="00ED2E34"/>
    <w:rsid w:val="00ED34F5"/>
    <w:rsid w:val="00ED3C34"/>
    <w:rsid w:val="00ED4DB0"/>
    <w:rsid w:val="00ED5661"/>
    <w:rsid w:val="00ED5F74"/>
    <w:rsid w:val="00ED72A8"/>
    <w:rsid w:val="00ED76A9"/>
    <w:rsid w:val="00EE1194"/>
    <w:rsid w:val="00EE139C"/>
    <w:rsid w:val="00EE1772"/>
    <w:rsid w:val="00EE24D7"/>
    <w:rsid w:val="00EE3712"/>
    <w:rsid w:val="00EE5355"/>
    <w:rsid w:val="00EE5B04"/>
    <w:rsid w:val="00EE67D7"/>
    <w:rsid w:val="00EF1051"/>
    <w:rsid w:val="00EF4AAD"/>
    <w:rsid w:val="00F01A73"/>
    <w:rsid w:val="00F022D7"/>
    <w:rsid w:val="00F0319B"/>
    <w:rsid w:val="00F036D1"/>
    <w:rsid w:val="00F05304"/>
    <w:rsid w:val="00F059B7"/>
    <w:rsid w:val="00F05E59"/>
    <w:rsid w:val="00F069E4"/>
    <w:rsid w:val="00F070E8"/>
    <w:rsid w:val="00F0751A"/>
    <w:rsid w:val="00F10BC5"/>
    <w:rsid w:val="00F11D19"/>
    <w:rsid w:val="00F14098"/>
    <w:rsid w:val="00F14F98"/>
    <w:rsid w:val="00F1626F"/>
    <w:rsid w:val="00F16823"/>
    <w:rsid w:val="00F174B5"/>
    <w:rsid w:val="00F20A06"/>
    <w:rsid w:val="00F20B87"/>
    <w:rsid w:val="00F20CB4"/>
    <w:rsid w:val="00F225EE"/>
    <w:rsid w:val="00F235F6"/>
    <w:rsid w:val="00F23B89"/>
    <w:rsid w:val="00F24347"/>
    <w:rsid w:val="00F249A0"/>
    <w:rsid w:val="00F26C57"/>
    <w:rsid w:val="00F30D50"/>
    <w:rsid w:val="00F31E78"/>
    <w:rsid w:val="00F32275"/>
    <w:rsid w:val="00F35825"/>
    <w:rsid w:val="00F3586B"/>
    <w:rsid w:val="00F36281"/>
    <w:rsid w:val="00F3746A"/>
    <w:rsid w:val="00F400BC"/>
    <w:rsid w:val="00F40B48"/>
    <w:rsid w:val="00F40CC9"/>
    <w:rsid w:val="00F430BB"/>
    <w:rsid w:val="00F44534"/>
    <w:rsid w:val="00F47DAB"/>
    <w:rsid w:val="00F47E29"/>
    <w:rsid w:val="00F47EF8"/>
    <w:rsid w:val="00F50590"/>
    <w:rsid w:val="00F519F7"/>
    <w:rsid w:val="00F51BA6"/>
    <w:rsid w:val="00F52D0F"/>
    <w:rsid w:val="00F52E5E"/>
    <w:rsid w:val="00F53EFA"/>
    <w:rsid w:val="00F541A4"/>
    <w:rsid w:val="00F54837"/>
    <w:rsid w:val="00F55DF1"/>
    <w:rsid w:val="00F55E12"/>
    <w:rsid w:val="00F572DA"/>
    <w:rsid w:val="00F5790C"/>
    <w:rsid w:val="00F616AC"/>
    <w:rsid w:val="00F62DB2"/>
    <w:rsid w:val="00F63956"/>
    <w:rsid w:val="00F657E1"/>
    <w:rsid w:val="00F65AB2"/>
    <w:rsid w:val="00F65AE6"/>
    <w:rsid w:val="00F67AD1"/>
    <w:rsid w:val="00F67EC3"/>
    <w:rsid w:val="00F70655"/>
    <w:rsid w:val="00F7086F"/>
    <w:rsid w:val="00F7151D"/>
    <w:rsid w:val="00F718C9"/>
    <w:rsid w:val="00F7231A"/>
    <w:rsid w:val="00F72E5F"/>
    <w:rsid w:val="00F74BCB"/>
    <w:rsid w:val="00F74F0C"/>
    <w:rsid w:val="00F75214"/>
    <w:rsid w:val="00F7537B"/>
    <w:rsid w:val="00F76201"/>
    <w:rsid w:val="00F8199C"/>
    <w:rsid w:val="00F8436F"/>
    <w:rsid w:val="00F85151"/>
    <w:rsid w:val="00F85E51"/>
    <w:rsid w:val="00F92AEF"/>
    <w:rsid w:val="00F93FC3"/>
    <w:rsid w:val="00F94345"/>
    <w:rsid w:val="00F94CF4"/>
    <w:rsid w:val="00F95DAD"/>
    <w:rsid w:val="00F96283"/>
    <w:rsid w:val="00F96864"/>
    <w:rsid w:val="00F9733D"/>
    <w:rsid w:val="00F975C7"/>
    <w:rsid w:val="00F97B1A"/>
    <w:rsid w:val="00FA0559"/>
    <w:rsid w:val="00FA268E"/>
    <w:rsid w:val="00FA2BFD"/>
    <w:rsid w:val="00FA2C81"/>
    <w:rsid w:val="00FA510C"/>
    <w:rsid w:val="00FA5898"/>
    <w:rsid w:val="00FA6517"/>
    <w:rsid w:val="00FA6AD7"/>
    <w:rsid w:val="00FB061F"/>
    <w:rsid w:val="00FB0FA4"/>
    <w:rsid w:val="00FB1FAB"/>
    <w:rsid w:val="00FB23B7"/>
    <w:rsid w:val="00FB2D64"/>
    <w:rsid w:val="00FB2E5F"/>
    <w:rsid w:val="00FB2F16"/>
    <w:rsid w:val="00FB3C18"/>
    <w:rsid w:val="00FB547B"/>
    <w:rsid w:val="00FB5C96"/>
    <w:rsid w:val="00FB6DBF"/>
    <w:rsid w:val="00FB7614"/>
    <w:rsid w:val="00FC2810"/>
    <w:rsid w:val="00FC304F"/>
    <w:rsid w:val="00FC521B"/>
    <w:rsid w:val="00FC67B9"/>
    <w:rsid w:val="00FC7572"/>
    <w:rsid w:val="00FD0649"/>
    <w:rsid w:val="00FD1AC1"/>
    <w:rsid w:val="00FD2A0E"/>
    <w:rsid w:val="00FD3293"/>
    <w:rsid w:val="00FD3925"/>
    <w:rsid w:val="00FD434B"/>
    <w:rsid w:val="00FD58E7"/>
    <w:rsid w:val="00FD670E"/>
    <w:rsid w:val="00FD6EB5"/>
    <w:rsid w:val="00FD75A5"/>
    <w:rsid w:val="00FE0ED2"/>
    <w:rsid w:val="00FE0EFB"/>
    <w:rsid w:val="00FE0F48"/>
    <w:rsid w:val="00FE1416"/>
    <w:rsid w:val="00FE299E"/>
    <w:rsid w:val="00FE31F0"/>
    <w:rsid w:val="00FE3AAA"/>
    <w:rsid w:val="00FE3B8C"/>
    <w:rsid w:val="00FE5D9D"/>
    <w:rsid w:val="00FE60A2"/>
    <w:rsid w:val="00FF1A3A"/>
    <w:rsid w:val="00FF2252"/>
    <w:rsid w:val="00FF24E4"/>
    <w:rsid w:val="00FF3B60"/>
    <w:rsid w:val="00FF76C2"/>
    <w:rsid w:val="00FF7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6D7A6E"/>
  <w15:docId w15:val="{7C74B6B9-0302-4A89-9753-F67E37160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692F6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92F6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070242"/>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16048"/>
    <w:rPr>
      <w:b/>
      <w:bCs/>
    </w:rPr>
  </w:style>
  <w:style w:type="paragraph" w:styleId="ListParagraph">
    <w:name w:val="List Paragraph"/>
    <w:basedOn w:val="Normal"/>
    <w:uiPriority w:val="34"/>
    <w:qFormat/>
    <w:rsid w:val="00616048"/>
    <w:pPr>
      <w:ind w:left="720"/>
      <w:contextualSpacing/>
    </w:pPr>
  </w:style>
  <w:style w:type="character" w:styleId="Hyperlink">
    <w:name w:val="Hyperlink"/>
    <w:basedOn w:val="DefaultParagraphFont"/>
    <w:uiPriority w:val="99"/>
    <w:unhideWhenUsed/>
    <w:rsid w:val="00616048"/>
    <w:rPr>
      <w:color w:val="0000FF"/>
      <w:u w:val="single"/>
    </w:rPr>
  </w:style>
  <w:style w:type="paragraph" w:styleId="Header">
    <w:name w:val="header"/>
    <w:basedOn w:val="Normal"/>
    <w:link w:val="HeaderChar"/>
    <w:uiPriority w:val="99"/>
    <w:unhideWhenUsed/>
    <w:rsid w:val="00204E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4E99"/>
  </w:style>
  <w:style w:type="paragraph" w:styleId="Footer">
    <w:name w:val="footer"/>
    <w:basedOn w:val="Normal"/>
    <w:link w:val="FooterChar"/>
    <w:unhideWhenUsed/>
    <w:rsid w:val="00204E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4E99"/>
  </w:style>
  <w:style w:type="character" w:styleId="FollowedHyperlink">
    <w:name w:val="FollowedHyperlink"/>
    <w:basedOn w:val="DefaultParagraphFont"/>
    <w:uiPriority w:val="99"/>
    <w:semiHidden/>
    <w:unhideWhenUsed/>
    <w:rsid w:val="00DB24F3"/>
    <w:rPr>
      <w:color w:val="800080" w:themeColor="followedHyperlink"/>
      <w:u w:val="single"/>
    </w:rPr>
  </w:style>
  <w:style w:type="paragraph" w:styleId="BalloonText">
    <w:name w:val="Balloon Text"/>
    <w:basedOn w:val="Normal"/>
    <w:link w:val="BalloonTextChar"/>
    <w:uiPriority w:val="99"/>
    <w:semiHidden/>
    <w:unhideWhenUsed/>
    <w:rsid w:val="00965E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E7F"/>
    <w:rPr>
      <w:rFonts w:ascii="Tahoma" w:hAnsi="Tahoma" w:cs="Tahoma"/>
      <w:sz w:val="16"/>
      <w:szCs w:val="16"/>
    </w:rPr>
  </w:style>
  <w:style w:type="character" w:customStyle="1" w:styleId="Heading2Char">
    <w:name w:val="Heading 2 Char"/>
    <w:basedOn w:val="DefaultParagraphFont"/>
    <w:link w:val="Heading2"/>
    <w:uiPriority w:val="9"/>
    <w:rsid w:val="00692F6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92F61"/>
    <w:rPr>
      <w:rFonts w:ascii="Times New Roman" w:eastAsia="Times New Roman" w:hAnsi="Times New Roman" w:cs="Times New Roman"/>
      <w:b/>
      <w:bCs/>
      <w:sz w:val="27"/>
      <w:szCs w:val="27"/>
    </w:rPr>
  </w:style>
  <w:style w:type="character" w:customStyle="1" w:styleId="thumbnailtt">
    <w:name w:val="thumbnailtt"/>
    <w:basedOn w:val="DefaultParagraphFont"/>
    <w:rsid w:val="00692F61"/>
  </w:style>
  <w:style w:type="character" w:customStyle="1" w:styleId="apple-converted-space">
    <w:name w:val="apple-converted-space"/>
    <w:basedOn w:val="DefaultParagraphFont"/>
    <w:rsid w:val="00000022"/>
  </w:style>
  <w:style w:type="character" w:styleId="Emphasis">
    <w:name w:val="Emphasis"/>
    <w:basedOn w:val="DefaultParagraphFont"/>
    <w:uiPriority w:val="20"/>
    <w:qFormat/>
    <w:rsid w:val="00F541A4"/>
    <w:rPr>
      <w:i/>
      <w:iCs/>
    </w:rPr>
  </w:style>
  <w:style w:type="character" w:customStyle="1" w:styleId="name">
    <w:name w:val="name"/>
    <w:basedOn w:val="DefaultParagraphFont"/>
    <w:rsid w:val="0097251F"/>
  </w:style>
  <w:style w:type="character" w:customStyle="1" w:styleId="contact-name">
    <w:name w:val="contact-name"/>
    <w:basedOn w:val="DefaultParagraphFont"/>
    <w:rsid w:val="00692482"/>
  </w:style>
  <w:style w:type="character" w:customStyle="1" w:styleId="contact-title">
    <w:name w:val="contact-title"/>
    <w:basedOn w:val="DefaultParagraphFont"/>
    <w:rsid w:val="00692482"/>
  </w:style>
  <w:style w:type="character" w:customStyle="1" w:styleId="phone">
    <w:name w:val="phone"/>
    <w:basedOn w:val="DefaultParagraphFont"/>
    <w:rsid w:val="00692482"/>
  </w:style>
  <w:style w:type="character" w:styleId="Mention">
    <w:name w:val="Mention"/>
    <w:basedOn w:val="DefaultParagraphFont"/>
    <w:uiPriority w:val="99"/>
    <w:semiHidden/>
    <w:unhideWhenUsed/>
    <w:rsid w:val="00137622"/>
    <w:rPr>
      <w:color w:val="2B579A"/>
      <w:shd w:val="clear" w:color="auto" w:fill="E6E6E6"/>
    </w:rPr>
  </w:style>
  <w:style w:type="paragraph" w:styleId="NormalWeb">
    <w:name w:val="Normal (Web)"/>
    <w:basedOn w:val="Normal"/>
    <w:uiPriority w:val="99"/>
    <w:unhideWhenUsed/>
    <w:rsid w:val="001376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apple-converted-space">
    <w:name w:val="x_apple-converted-space"/>
    <w:basedOn w:val="DefaultParagraphFont"/>
    <w:rsid w:val="00145FC9"/>
  </w:style>
  <w:style w:type="character" w:styleId="UnresolvedMention">
    <w:name w:val="Unresolved Mention"/>
    <w:basedOn w:val="DefaultParagraphFont"/>
    <w:uiPriority w:val="99"/>
    <w:semiHidden/>
    <w:unhideWhenUsed/>
    <w:rsid w:val="003E1732"/>
    <w:rPr>
      <w:color w:val="808080"/>
      <w:shd w:val="clear" w:color="auto" w:fill="E6E6E6"/>
    </w:rPr>
  </w:style>
  <w:style w:type="character" w:customStyle="1" w:styleId="Heading4Char">
    <w:name w:val="Heading 4 Char"/>
    <w:basedOn w:val="DefaultParagraphFont"/>
    <w:link w:val="Heading4"/>
    <w:uiPriority w:val="9"/>
    <w:semiHidden/>
    <w:rsid w:val="00070242"/>
    <w:rPr>
      <w:rFonts w:asciiTheme="majorHAnsi" w:eastAsiaTheme="majorEastAsia" w:hAnsiTheme="majorHAnsi" w:cstheme="majorBidi"/>
      <w:i/>
      <w:iCs/>
      <w:color w:val="365F91" w:themeColor="accent1" w:themeShade="BF"/>
    </w:rPr>
  </w:style>
  <w:style w:type="paragraph" w:styleId="PlainText">
    <w:name w:val="Plain Text"/>
    <w:basedOn w:val="Normal"/>
    <w:link w:val="PlainTextChar"/>
    <w:uiPriority w:val="99"/>
    <w:unhideWhenUsed/>
    <w:rsid w:val="00FD6EB5"/>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FD6EB5"/>
    <w:rPr>
      <w:rFonts w:ascii="Calibri" w:hAnsi="Calibri" w:cs="Consola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99972">
      <w:bodyDiv w:val="1"/>
      <w:marLeft w:val="0"/>
      <w:marRight w:val="0"/>
      <w:marTop w:val="0"/>
      <w:marBottom w:val="0"/>
      <w:divBdr>
        <w:top w:val="none" w:sz="0" w:space="0" w:color="auto"/>
        <w:left w:val="none" w:sz="0" w:space="0" w:color="auto"/>
        <w:bottom w:val="none" w:sz="0" w:space="0" w:color="auto"/>
        <w:right w:val="none" w:sz="0" w:space="0" w:color="auto"/>
      </w:divBdr>
    </w:div>
    <w:div w:id="49379943">
      <w:bodyDiv w:val="1"/>
      <w:marLeft w:val="0"/>
      <w:marRight w:val="0"/>
      <w:marTop w:val="0"/>
      <w:marBottom w:val="0"/>
      <w:divBdr>
        <w:top w:val="none" w:sz="0" w:space="0" w:color="auto"/>
        <w:left w:val="none" w:sz="0" w:space="0" w:color="auto"/>
        <w:bottom w:val="none" w:sz="0" w:space="0" w:color="auto"/>
        <w:right w:val="none" w:sz="0" w:space="0" w:color="auto"/>
      </w:divBdr>
      <w:divsChild>
        <w:div w:id="305209646">
          <w:marLeft w:val="0"/>
          <w:marRight w:val="0"/>
          <w:marTop w:val="0"/>
          <w:marBottom w:val="0"/>
          <w:divBdr>
            <w:top w:val="none" w:sz="0" w:space="0" w:color="auto"/>
            <w:left w:val="none" w:sz="0" w:space="0" w:color="auto"/>
            <w:bottom w:val="none" w:sz="0" w:space="0" w:color="auto"/>
            <w:right w:val="none" w:sz="0" w:space="0" w:color="auto"/>
          </w:divBdr>
          <w:divsChild>
            <w:div w:id="91902337">
              <w:marLeft w:val="0"/>
              <w:marRight w:val="0"/>
              <w:marTop w:val="0"/>
              <w:marBottom w:val="0"/>
              <w:divBdr>
                <w:top w:val="none" w:sz="0" w:space="0" w:color="auto"/>
                <w:left w:val="none" w:sz="0" w:space="0" w:color="auto"/>
                <w:bottom w:val="none" w:sz="0" w:space="0" w:color="auto"/>
                <w:right w:val="none" w:sz="0" w:space="0" w:color="auto"/>
              </w:divBdr>
              <w:divsChild>
                <w:div w:id="1441491619">
                  <w:marLeft w:val="0"/>
                  <w:marRight w:val="0"/>
                  <w:marTop w:val="0"/>
                  <w:marBottom w:val="0"/>
                  <w:divBdr>
                    <w:top w:val="none" w:sz="0" w:space="0" w:color="auto"/>
                    <w:left w:val="none" w:sz="0" w:space="0" w:color="auto"/>
                    <w:bottom w:val="none" w:sz="0" w:space="0" w:color="auto"/>
                    <w:right w:val="none" w:sz="0" w:space="0" w:color="auto"/>
                  </w:divBdr>
                  <w:divsChild>
                    <w:div w:id="1485850061">
                      <w:marLeft w:val="1418"/>
                      <w:marRight w:val="0"/>
                      <w:marTop w:val="0"/>
                      <w:marBottom w:val="0"/>
                      <w:divBdr>
                        <w:top w:val="none" w:sz="0" w:space="0" w:color="auto"/>
                        <w:left w:val="none" w:sz="0" w:space="0" w:color="auto"/>
                        <w:bottom w:val="none" w:sz="0" w:space="0" w:color="auto"/>
                        <w:right w:val="none" w:sz="0" w:space="0" w:color="auto"/>
                      </w:divBdr>
                      <w:divsChild>
                        <w:div w:id="41902683">
                          <w:marLeft w:val="0"/>
                          <w:marRight w:val="0"/>
                          <w:marTop w:val="0"/>
                          <w:marBottom w:val="0"/>
                          <w:divBdr>
                            <w:top w:val="none" w:sz="0" w:space="0" w:color="auto"/>
                            <w:left w:val="none" w:sz="0" w:space="0" w:color="auto"/>
                            <w:bottom w:val="none" w:sz="0" w:space="0" w:color="auto"/>
                            <w:right w:val="none" w:sz="0" w:space="0" w:color="auto"/>
                          </w:divBdr>
                        </w:div>
                        <w:div w:id="1260068741">
                          <w:marLeft w:val="0"/>
                          <w:marRight w:val="0"/>
                          <w:marTop w:val="0"/>
                          <w:marBottom w:val="0"/>
                          <w:divBdr>
                            <w:top w:val="none" w:sz="0" w:space="0" w:color="auto"/>
                            <w:left w:val="none" w:sz="0" w:space="0" w:color="auto"/>
                            <w:bottom w:val="none" w:sz="0" w:space="0" w:color="auto"/>
                            <w:right w:val="none" w:sz="0" w:space="0" w:color="auto"/>
                          </w:divBdr>
                        </w:div>
                        <w:div w:id="1517189501">
                          <w:marLeft w:val="0"/>
                          <w:marRight w:val="0"/>
                          <w:marTop w:val="0"/>
                          <w:marBottom w:val="0"/>
                          <w:divBdr>
                            <w:top w:val="none" w:sz="0" w:space="0" w:color="auto"/>
                            <w:left w:val="none" w:sz="0" w:space="0" w:color="auto"/>
                            <w:bottom w:val="none" w:sz="0" w:space="0" w:color="auto"/>
                            <w:right w:val="none" w:sz="0" w:space="0" w:color="auto"/>
                          </w:divBdr>
                          <w:divsChild>
                            <w:div w:id="1686443439">
                              <w:marLeft w:val="0"/>
                              <w:marRight w:val="0"/>
                              <w:marTop w:val="0"/>
                              <w:marBottom w:val="0"/>
                              <w:divBdr>
                                <w:top w:val="none" w:sz="0" w:space="0" w:color="auto"/>
                                <w:left w:val="none" w:sz="0" w:space="0" w:color="auto"/>
                                <w:bottom w:val="none" w:sz="0" w:space="0" w:color="auto"/>
                                <w:right w:val="none" w:sz="0" w:space="0" w:color="auto"/>
                              </w:divBdr>
                            </w:div>
                          </w:divsChild>
                        </w:div>
                        <w:div w:id="182774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87987">
                  <w:marLeft w:val="0"/>
                  <w:marRight w:val="0"/>
                  <w:marTop w:val="0"/>
                  <w:marBottom w:val="0"/>
                  <w:divBdr>
                    <w:top w:val="none" w:sz="0" w:space="0" w:color="auto"/>
                    <w:left w:val="none" w:sz="0" w:space="0" w:color="auto"/>
                    <w:bottom w:val="none" w:sz="0" w:space="0" w:color="auto"/>
                    <w:right w:val="none" w:sz="0" w:space="0" w:color="auto"/>
                  </w:divBdr>
                </w:div>
              </w:divsChild>
            </w:div>
            <w:div w:id="1670521084">
              <w:marLeft w:val="0"/>
              <w:marRight w:val="0"/>
              <w:marTop w:val="0"/>
              <w:marBottom w:val="0"/>
              <w:divBdr>
                <w:top w:val="none" w:sz="0" w:space="0" w:color="auto"/>
                <w:left w:val="none" w:sz="0" w:space="0" w:color="auto"/>
                <w:bottom w:val="none" w:sz="0" w:space="0" w:color="auto"/>
                <w:right w:val="none" w:sz="0" w:space="0" w:color="auto"/>
              </w:divBdr>
            </w:div>
            <w:div w:id="1798447939">
              <w:marLeft w:val="0"/>
              <w:marRight w:val="0"/>
              <w:marTop w:val="0"/>
              <w:marBottom w:val="0"/>
              <w:divBdr>
                <w:top w:val="none" w:sz="0" w:space="0" w:color="auto"/>
                <w:left w:val="none" w:sz="0" w:space="0" w:color="auto"/>
                <w:bottom w:val="none" w:sz="0" w:space="0" w:color="auto"/>
                <w:right w:val="none" w:sz="0" w:space="0" w:color="auto"/>
              </w:divBdr>
            </w:div>
            <w:div w:id="1801993981">
              <w:marLeft w:val="0"/>
              <w:marRight w:val="0"/>
              <w:marTop w:val="0"/>
              <w:marBottom w:val="0"/>
              <w:divBdr>
                <w:top w:val="none" w:sz="0" w:space="0" w:color="auto"/>
                <w:left w:val="none" w:sz="0" w:space="0" w:color="auto"/>
                <w:bottom w:val="none" w:sz="0" w:space="0" w:color="auto"/>
                <w:right w:val="none" w:sz="0" w:space="0" w:color="auto"/>
              </w:divBdr>
              <w:divsChild>
                <w:div w:id="1747923320">
                  <w:marLeft w:val="1418"/>
                  <w:marRight w:val="0"/>
                  <w:marTop w:val="0"/>
                  <w:marBottom w:val="0"/>
                  <w:divBdr>
                    <w:top w:val="none" w:sz="0" w:space="0" w:color="auto"/>
                    <w:left w:val="none" w:sz="0" w:space="0" w:color="auto"/>
                    <w:bottom w:val="none" w:sz="0" w:space="0" w:color="auto"/>
                    <w:right w:val="none" w:sz="0" w:space="0" w:color="auto"/>
                  </w:divBdr>
                  <w:divsChild>
                    <w:div w:id="2015104877">
                      <w:marLeft w:val="0"/>
                      <w:marRight w:val="0"/>
                      <w:marTop w:val="0"/>
                      <w:marBottom w:val="0"/>
                      <w:divBdr>
                        <w:top w:val="none" w:sz="0" w:space="0" w:color="auto"/>
                        <w:left w:val="none" w:sz="0" w:space="0" w:color="auto"/>
                        <w:bottom w:val="none" w:sz="0" w:space="0" w:color="auto"/>
                        <w:right w:val="none" w:sz="0" w:space="0" w:color="auto"/>
                      </w:divBdr>
                      <w:divsChild>
                        <w:div w:id="191065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446371">
      <w:bodyDiv w:val="1"/>
      <w:marLeft w:val="0"/>
      <w:marRight w:val="0"/>
      <w:marTop w:val="0"/>
      <w:marBottom w:val="0"/>
      <w:divBdr>
        <w:top w:val="none" w:sz="0" w:space="0" w:color="auto"/>
        <w:left w:val="none" w:sz="0" w:space="0" w:color="auto"/>
        <w:bottom w:val="none" w:sz="0" w:space="0" w:color="auto"/>
        <w:right w:val="none" w:sz="0" w:space="0" w:color="auto"/>
      </w:divBdr>
    </w:div>
    <w:div w:id="162862372">
      <w:bodyDiv w:val="1"/>
      <w:marLeft w:val="0"/>
      <w:marRight w:val="0"/>
      <w:marTop w:val="0"/>
      <w:marBottom w:val="0"/>
      <w:divBdr>
        <w:top w:val="none" w:sz="0" w:space="0" w:color="auto"/>
        <w:left w:val="none" w:sz="0" w:space="0" w:color="auto"/>
        <w:bottom w:val="none" w:sz="0" w:space="0" w:color="auto"/>
        <w:right w:val="none" w:sz="0" w:space="0" w:color="auto"/>
      </w:divBdr>
    </w:div>
    <w:div w:id="168832738">
      <w:bodyDiv w:val="1"/>
      <w:marLeft w:val="0"/>
      <w:marRight w:val="0"/>
      <w:marTop w:val="0"/>
      <w:marBottom w:val="0"/>
      <w:divBdr>
        <w:top w:val="none" w:sz="0" w:space="0" w:color="auto"/>
        <w:left w:val="none" w:sz="0" w:space="0" w:color="auto"/>
        <w:bottom w:val="none" w:sz="0" w:space="0" w:color="auto"/>
        <w:right w:val="none" w:sz="0" w:space="0" w:color="auto"/>
      </w:divBdr>
    </w:div>
    <w:div w:id="197011326">
      <w:bodyDiv w:val="1"/>
      <w:marLeft w:val="0"/>
      <w:marRight w:val="0"/>
      <w:marTop w:val="0"/>
      <w:marBottom w:val="0"/>
      <w:divBdr>
        <w:top w:val="none" w:sz="0" w:space="0" w:color="auto"/>
        <w:left w:val="none" w:sz="0" w:space="0" w:color="auto"/>
        <w:bottom w:val="none" w:sz="0" w:space="0" w:color="auto"/>
        <w:right w:val="none" w:sz="0" w:space="0" w:color="auto"/>
      </w:divBdr>
    </w:div>
    <w:div w:id="200677319">
      <w:bodyDiv w:val="1"/>
      <w:marLeft w:val="0"/>
      <w:marRight w:val="0"/>
      <w:marTop w:val="0"/>
      <w:marBottom w:val="0"/>
      <w:divBdr>
        <w:top w:val="none" w:sz="0" w:space="0" w:color="auto"/>
        <w:left w:val="none" w:sz="0" w:space="0" w:color="auto"/>
        <w:bottom w:val="none" w:sz="0" w:space="0" w:color="auto"/>
        <w:right w:val="none" w:sz="0" w:space="0" w:color="auto"/>
      </w:divBdr>
    </w:div>
    <w:div w:id="281616190">
      <w:bodyDiv w:val="1"/>
      <w:marLeft w:val="0"/>
      <w:marRight w:val="0"/>
      <w:marTop w:val="0"/>
      <w:marBottom w:val="0"/>
      <w:divBdr>
        <w:top w:val="none" w:sz="0" w:space="0" w:color="auto"/>
        <w:left w:val="none" w:sz="0" w:space="0" w:color="auto"/>
        <w:bottom w:val="none" w:sz="0" w:space="0" w:color="auto"/>
        <w:right w:val="none" w:sz="0" w:space="0" w:color="auto"/>
      </w:divBdr>
    </w:div>
    <w:div w:id="283848368">
      <w:bodyDiv w:val="1"/>
      <w:marLeft w:val="0"/>
      <w:marRight w:val="0"/>
      <w:marTop w:val="0"/>
      <w:marBottom w:val="0"/>
      <w:divBdr>
        <w:top w:val="none" w:sz="0" w:space="0" w:color="auto"/>
        <w:left w:val="none" w:sz="0" w:space="0" w:color="auto"/>
        <w:bottom w:val="none" w:sz="0" w:space="0" w:color="auto"/>
        <w:right w:val="none" w:sz="0" w:space="0" w:color="auto"/>
      </w:divBdr>
    </w:div>
    <w:div w:id="325012279">
      <w:bodyDiv w:val="1"/>
      <w:marLeft w:val="0"/>
      <w:marRight w:val="0"/>
      <w:marTop w:val="0"/>
      <w:marBottom w:val="0"/>
      <w:divBdr>
        <w:top w:val="none" w:sz="0" w:space="0" w:color="auto"/>
        <w:left w:val="none" w:sz="0" w:space="0" w:color="auto"/>
        <w:bottom w:val="none" w:sz="0" w:space="0" w:color="auto"/>
        <w:right w:val="none" w:sz="0" w:space="0" w:color="auto"/>
      </w:divBdr>
    </w:div>
    <w:div w:id="341276396">
      <w:bodyDiv w:val="1"/>
      <w:marLeft w:val="0"/>
      <w:marRight w:val="0"/>
      <w:marTop w:val="0"/>
      <w:marBottom w:val="0"/>
      <w:divBdr>
        <w:top w:val="none" w:sz="0" w:space="0" w:color="auto"/>
        <w:left w:val="none" w:sz="0" w:space="0" w:color="auto"/>
        <w:bottom w:val="none" w:sz="0" w:space="0" w:color="auto"/>
        <w:right w:val="none" w:sz="0" w:space="0" w:color="auto"/>
      </w:divBdr>
    </w:div>
    <w:div w:id="349528520">
      <w:bodyDiv w:val="1"/>
      <w:marLeft w:val="0"/>
      <w:marRight w:val="0"/>
      <w:marTop w:val="0"/>
      <w:marBottom w:val="0"/>
      <w:divBdr>
        <w:top w:val="none" w:sz="0" w:space="0" w:color="auto"/>
        <w:left w:val="none" w:sz="0" w:space="0" w:color="auto"/>
        <w:bottom w:val="none" w:sz="0" w:space="0" w:color="auto"/>
        <w:right w:val="none" w:sz="0" w:space="0" w:color="auto"/>
      </w:divBdr>
    </w:div>
    <w:div w:id="384987130">
      <w:bodyDiv w:val="1"/>
      <w:marLeft w:val="0"/>
      <w:marRight w:val="0"/>
      <w:marTop w:val="0"/>
      <w:marBottom w:val="0"/>
      <w:divBdr>
        <w:top w:val="none" w:sz="0" w:space="0" w:color="auto"/>
        <w:left w:val="none" w:sz="0" w:space="0" w:color="auto"/>
        <w:bottom w:val="none" w:sz="0" w:space="0" w:color="auto"/>
        <w:right w:val="none" w:sz="0" w:space="0" w:color="auto"/>
      </w:divBdr>
    </w:div>
    <w:div w:id="386269304">
      <w:bodyDiv w:val="1"/>
      <w:marLeft w:val="0"/>
      <w:marRight w:val="0"/>
      <w:marTop w:val="0"/>
      <w:marBottom w:val="0"/>
      <w:divBdr>
        <w:top w:val="none" w:sz="0" w:space="0" w:color="auto"/>
        <w:left w:val="none" w:sz="0" w:space="0" w:color="auto"/>
        <w:bottom w:val="none" w:sz="0" w:space="0" w:color="auto"/>
        <w:right w:val="none" w:sz="0" w:space="0" w:color="auto"/>
      </w:divBdr>
    </w:div>
    <w:div w:id="396438804">
      <w:bodyDiv w:val="1"/>
      <w:marLeft w:val="0"/>
      <w:marRight w:val="0"/>
      <w:marTop w:val="0"/>
      <w:marBottom w:val="0"/>
      <w:divBdr>
        <w:top w:val="none" w:sz="0" w:space="0" w:color="auto"/>
        <w:left w:val="none" w:sz="0" w:space="0" w:color="auto"/>
        <w:bottom w:val="none" w:sz="0" w:space="0" w:color="auto"/>
        <w:right w:val="none" w:sz="0" w:space="0" w:color="auto"/>
      </w:divBdr>
    </w:div>
    <w:div w:id="440957476">
      <w:bodyDiv w:val="1"/>
      <w:marLeft w:val="0"/>
      <w:marRight w:val="0"/>
      <w:marTop w:val="0"/>
      <w:marBottom w:val="0"/>
      <w:divBdr>
        <w:top w:val="none" w:sz="0" w:space="0" w:color="auto"/>
        <w:left w:val="none" w:sz="0" w:space="0" w:color="auto"/>
        <w:bottom w:val="none" w:sz="0" w:space="0" w:color="auto"/>
        <w:right w:val="none" w:sz="0" w:space="0" w:color="auto"/>
      </w:divBdr>
    </w:div>
    <w:div w:id="463543633">
      <w:bodyDiv w:val="1"/>
      <w:marLeft w:val="0"/>
      <w:marRight w:val="0"/>
      <w:marTop w:val="0"/>
      <w:marBottom w:val="0"/>
      <w:divBdr>
        <w:top w:val="none" w:sz="0" w:space="0" w:color="auto"/>
        <w:left w:val="none" w:sz="0" w:space="0" w:color="auto"/>
        <w:bottom w:val="none" w:sz="0" w:space="0" w:color="auto"/>
        <w:right w:val="none" w:sz="0" w:space="0" w:color="auto"/>
      </w:divBdr>
    </w:div>
    <w:div w:id="468860941">
      <w:bodyDiv w:val="1"/>
      <w:marLeft w:val="0"/>
      <w:marRight w:val="0"/>
      <w:marTop w:val="0"/>
      <w:marBottom w:val="0"/>
      <w:divBdr>
        <w:top w:val="none" w:sz="0" w:space="0" w:color="auto"/>
        <w:left w:val="none" w:sz="0" w:space="0" w:color="auto"/>
        <w:bottom w:val="none" w:sz="0" w:space="0" w:color="auto"/>
        <w:right w:val="none" w:sz="0" w:space="0" w:color="auto"/>
      </w:divBdr>
    </w:div>
    <w:div w:id="526140000">
      <w:bodyDiv w:val="1"/>
      <w:marLeft w:val="0"/>
      <w:marRight w:val="0"/>
      <w:marTop w:val="0"/>
      <w:marBottom w:val="0"/>
      <w:divBdr>
        <w:top w:val="none" w:sz="0" w:space="0" w:color="auto"/>
        <w:left w:val="none" w:sz="0" w:space="0" w:color="auto"/>
        <w:bottom w:val="none" w:sz="0" w:space="0" w:color="auto"/>
        <w:right w:val="none" w:sz="0" w:space="0" w:color="auto"/>
      </w:divBdr>
    </w:div>
    <w:div w:id="528685808">
      <w:bodyDiv w:val="1"/>
      <w:marLeft w:val="0"/>
      <w:marRight w:val="0"/>
      <w:marTop w:val="0"/>
      <w:marBottom w:val="0"/>
      <w:divBdr>
        <w:top w:val="none" w:sz="0" w:space="0" w:color="auto"/>
        <w:left w:val="none" w:sz="0" w:space="0" w:color="auto"/>
        <w:bottom w:val="none" w:sz="0" w:space="0" w:color="auto"/>
        <w:right w:val="none" w:sz="0" w:space="0" w:color="auto"/>
      </w:divBdr>
    </w:div>
    <w:div w:id="531723504">
      <w:bodyDiv w:val="1"/>
      <w:marLeft w:val="0"/>
      <w:marRight w:val="0"/>
      <w:marTop w:val="0"/>
      <w:marBottom w:val="0"/>
      <w:divBdr>
        <w:top w:val="none" w:sz="0" w:space="0" w:color="auto"/>
        <w:left w:val="none" w:sz="0" w:space="0" w:color="auto"/>
        <w:bottom w:val="none" w:sz="0" w:space="0" w:color="auto"/>
        <w:right w:val="none" w:sz="0" w:space="0" w:color="auto"/>
      </w:divBdr>
    </w:div>
    <w:div w:id="581450188">
      <w:bodyDiv w:val="1"/>
      <w:marLeft w:val="0"/>
      <w:marRight w:val="0"/>
      <w:marTop w:val="0"/>
      <w:marBottom w:val="0"/>
      <w:divBdr>
        <w:top w:val="none" w:sz="0" w:space="0" w:color="auto"/>
        <w:left w:val="none" w:sz="0" w:space="0" w:color="auto"/>
        <w:bottom w:val="none" w:sz="0" w:space="0" w:color="auto"/>
        <w:right w:val="none" w:sz="0" w:space="0" w:color="auto"/>
      </w:divBdr>
    </w:div>
    <w:div w:id="598410793">
      <w:bodyDiv w:val="1"/>
      <w:marLeft w:val="0"/>
      <w:marRight w:val="0"/>
      <w:marTop w:val="0"/>
      <w:marBottom w:val="0"/>
      <w:divBdr>
        <w:top w:val="none" w:sz="0" w:space="0" w:color="auto"/>
        <w:left w:val="none" w:sz="0" w:space="0" w:color="auto"/>
        <w:bottom w:val="none" w:sz="0" w:space="0" w:color="auto"/>
        <w:right w:val="none" w:sz="0" w:space="0" w:color="auto"/>
      </w:divBdr>
    </w:div>
    <w:div w:id="640500582">
      <w:bodyDiv w:val="1"/>
      <w:marLeft w:val="0"/>
      <w:marRight w:val="0"/>
      <w:marTop w:val="0"/>
      <w:marBottom w:val="0"/>
      <w:divBdr>
        <w:top w:val="none" w:sz="0" w:space="0" w:color="auto"/>
        <w:left w:val="none" w:sz="0" w:space="0" w:color="auto"/>
        <w:bottom w:val="none" w:sz="0" w:space="0" w:color="auto"/>
        <w:right w:val="none" w:sz="0" w:space="0" w:color="auto"/>
      </w:divBdr>
    </w:div>
    <w:div w:id="647057236">
      <w:bodyDiv w:val="1"/>
      <w:marLeft w:val="0"/>
      <w:marRight w:val="0"/>
      <w:marTop w:val="0"/>
      <w:marBottom w:val="0"/>
      <w:divBdr>
        <w:top w:val="none" w:sz="0" w:space="0" w:color="auto"/>
        <w:left w:val="none" w:sz="0" w:space="0" w:color="auto"/>
        <w:bottom w:val="none" w:sz="0" w:space="0" w:color="auto"/>
        <w:right w:val="none" w:sz="0" w:space="0" w:color="auto"/>
      </w:divBdr>
    </w:div>
    <w:div w:id="660161168">
      <w:bodyDiv w:val="1"/>
      <w:marLeft w:val="0"/>
      <w:marRight w:val="0"/>
      <w:marTop w:val="0"/>
      <w:marBottom w:val="0"/>
      <w:divBdr>
        <w:top w:val="none" w:sz="0" w:space="0" w:color="auto"/>
        <w:left w:val="none" w:sz="0" w:space="0" w:color="auto"/>
        <w:bottom w:val="none" w:sz="0" w:space="0" w:color="auto"/>
        <w:right w:val="none" w:sz="0" w:space="0" w:color="auto"/>
      </w:divBdr>
    </w:div>
    <w:div w:id="845098999">
      <w:bodyDiv w:val="1"/>
      <w:marLeft w:val="0"/>
      <w:marRight w:val="0"/>
      <w:marTop w:val="0"/>
      <w:marBottom w:val="0"/>
      <w:divBdr>
        <w:top w:val="none" w:sz="0" w:space="0" w:color="auto"/>
        <w:left w:val="none" w:sz="0" w:space="0" w:color="auto"/>
        <w:bottom w:val="none" w:sz="0" w:space="0" w:color="auto"/>
        <w:right w:val="none" w:sz="0" w:space="0" w:color="auto"/>
      </w:divBdr>
    </w:div>
    <w:div w:id="853804275">
      <w:bodyDiv w:val="1"/>
      <w:marLeft w:val="0"/>
      <w:marRight w:val="0"/>
      <w:marTop w:val="0"/>
      <w:marBottom w:val="0"/>
      <w:divBdr>
        <w:top w:val="none" w:sz="0" w:space="0" w:color="auto"/>
        <w:left w:val="none" w:sz="0" w:space="0" w:color="auto"/>
        <w:bottom w:val="none" w:sz="0" w:space="0" w:color="auto"/>
        <w:right w:val="none" w:sz="0" w:space="0" w:color="auto"/>
      </w:divBdr>
    </w:div>
    <w:div w:id="868907136">
      <w:bodyDiv w:val="1"/>
      <w:marLeft w:val="0"/>
      <w:marRight w:val="0"/>
      <w:marTop w:val="0"/>
      <w:marBottom w:val="0"/>
      <w:divBdr>
        <w:top w:val="none" w:sz="0" w:space="0" w:color="auto"/>
        <w:left w:val="none" w:sz="0" w:space="0" w:color="auto"/>
        <w:bottom w:val="none" w:sz="0" w:space="0" w:color="auto"/>
        <w:right w:val="none" w:sz="0" w:space="0" w:color="auto"/>
      </w:divBdr>
    </w:div>
    <w:div w:id="879903797">
      <w:bodyDiv w:val="1"/>
      <w:marLeft w:val="0"/>
      <w:marRight w:val="0"/>
      <w:marTop w:val="0"/>
      <w:marBottom w:val="0"/>
      <w:divBdr>
        <w:top w:val="none" w:sz="0" w:space="0" w:color="auto"/>
        <w:left w:val="none" w:sz="0" w:space="0" w:color="auto"/>
        <w:bottom w:val="none" w:sz="0" w:space="0" w:color="auto"/>
        <w:right w:val="none" w:sz="0" w:space="0" w:color="auto"/>
      </w:divBdr>
    </w:div>
    <w:div w:id="888030822">
      <w:bodyDiv w:val="1"/>
      <w:marLeft w:val="0"/>
      <w:marRight w:val="0"/>
      <w:marTop w:val="0"/>
      <w:marBottom w:val="0"/>
      <w:divBdr>
        <w:top w:val="none" w:sz="0" w:space="0" w:color="auto"/>
        <w:left w:val="none" w:sz="0" w:space="0" w:color="auto"/>
        <w:bottom w:val="none" w:sz="0" w:space="0" w:color="auto"/>
        <w:right w:val="none" w:sz="0" w:space="0" w:color="auto"/>
      </w:divBdr>
    </w:div>
    <w:div w:id="899244255">
      <w:bodyDiv w:val="1"/>
      <w:marLeft w:val="0"/>
      <w:marRight w:val="0"/>
      <w:marTop w:val="0"/>
      <w:marBottom w:val="0"/>
      <w:divBdr>
        <w:top w:val="none" w:sz="0" w:space="0" w:color="auto"/>
        <w:left w:val="none" w:sz="0" w:space="0" w:color="auto"/>
        <w:bottom w:val="none" w:sz="0" w:space="0" w:color="auto"/>
        <w:right w:val="none" w:sz="0" w:space="0" w:color="auto"/>
      </w:divBdr>
    </w:div>
    <w:div w:id="916982149">
      <w:bodyDiv w:val="1"/>
      <w:marLeft w:val="0"/>
      <w:marRight w:val="0"/>
      <w:marTop w:val="0"/>
      <w:marBottom w:val="0"/>
      <w:divBdr>
        <w:top w:val="none" w:sz="0" w:space="0" w:color="auto"/>
        <w:left w:val="none" w:sz="0" w:space="0" w:color="auto"/>
        <w:bottom w:val="none" w:sz="0" w:space="0" w:color="auto"/>
        <w:right w:val="none" w:sz="0" w:space="0" w:color="auto"/>
      </w:divBdr>
    </w:div>
    <w:div w:id="920140628">
      <w:bodyDiv w:val="1"/>
      <w:marLeft w:val="0"/>
      <w:marRight w:val="0"/>
      <w:marTop w:val="0"/>
      <w:marBottom w:val="0"/>
      <w:divBdr>
        <w:top w:val="none" w:sz="0" w:space="0" w:color="auto"/>
        <w:left w:val="none" w:sz="0" w:space="0" w:color="auto"/>
        <w:bottom w:val="none" w:sz="0" w:space="0" w:color="auto"/>
        <w:right w:val="none" w:sz="0" w:space="0" w:color="auto"/>
      </w:divBdr>
    </w:div>
    <w:div w:id="942610156">
      <w:bodyDiv w:val="1"/>
      <w:marLeft w:val="0"/>
      <w:marRight w:val="0"/>
      <w:marTop w:val="0"/>
      <w:marBottom w:val="0"/>
      <w:divBdr>
        <w:top w:val="none" w:sz="0" w:space="0" w:color="auto"/>
        <w:left w:val="none" w:sz="0" w:space="0" w:color="auto"/>
        <w:bottom w:val="none" w:sz="0" w:space="0" w:color="auto"/>
        <w:right w:val="none" w:sz="0" w:space="0" w:color="auto"/>
      </w:divBdr>
    </w:div>
    <w:div w:id="959652516">
      <w:bodyDiv w:val="1"/>
      <w:marLeft w:val="0"/>
      <w:marRight w:val="0"/>
      <w:marTop w:val="0"/>
      <w:marBottom w:val="0"/>
      <w:divBdr>
        <w:top w:val="none" w:sz="0" w:space="0" w:color="auto"/>
        <w:left w:val="none" w:sz="0" w:space="0" w:color="auto"/>
        <w:bottom w:val="none" w:sz="0" w:space="0" w:color="auto"/>
        <w:right w:val="none" w:sz="0" w:space="0" w:color="auto"/>
      </w:divBdr>
    </w:div>
    <w:div w:id="981081611">
      <w:bodyDiv w:val="1"/>
      <w:marLeft w:val="0"/>
      <w:marRight w:val="0"/>
      <w:marTop w:val="0"/>
      <w:marBottom w:val="0"/>
      <w:divBdr>
        <w:top w:val="none" w:sz="0" w:space="0" w:color="auto"/>
        <w:left w:val="none" w:sz="0" w:space="0" w:color="auto"/>
        <w:bottom w:val="none" w:sz="0" w:space="0" w:color="auto"/>
        <w:right w:val="none" w:sz="0" w:space="0" w:color="auto"/>
      </w:divBdr>
    </w:div>
    <w:div w:id="987058237">
      <w:bodyDiv w:val="1"/>
      <w:marLeft w:val="0"/>
      <w:marRight w:val="0"/>
      <w:marTop w:val="0"/>
      <w:marBottom w:val="0"/>
      <w:divBdr>
        <w:top w:val="none" w:sz="0" w:space="0" w:color="auto"/>
        <w:left w:val="none" w:sz="0" w:space="0" w:color="auto"/>
        <w:bottom w:val="none" w:sz="0" w:space="0" w:color="auto"/>
        <w:right w:val="none" w:sz="0" w:space="0" w:color="auto"/>
      </w:divBdr>
    </w:div>
    <w:div w:id="993681145">
      <w:bodyDiv w:val="1"/>
      <w:marLeft w:val="0"/>
      <w:marRight w:val="0"/>
      <w:marTop w:val="0"/>
      <w:marBottom w:val="0"/>
      <w:divBdr>
        <w:top w:val="none" w:sz="0" w:space="0" w:color="auto"/>
        <w:left w:val="none" w:sz="0" w:space="0" w:color="auto"/>
        <w:bottom w:val="none" w:sz="0" w:space="0" w:color="auto"/>
        <w:right w:val="none" w:sz="0" w:space="0" w:color="auto"/>
      </w:divBdr>
    </w:div>
    <w:div w:id="999189835">
      <w:bodyDiv w:val="1"/>
      <w:marLeft w:val="0"/>
      <w:marRight w:val="0"/>
      <w:marTop w:val="0"/>
      <w:marBottom w:val="0"/>
      <w:divBdr>
        <w:top w:val="none" w:sz="0" w:space="0" w:color="auto"/>
        <w:left w:val="none" w:sz="0" w:space="0" w:color="auto"/>
        <w:bottom w:val="none" w:sz="0" w:space="0" w:color="auto"/>
        <w:right w:val="none" w:sz="0" w:space="0" w:color="auto"/>
      </w:divBdr>
    </w:div>
    <w:div w:id="1028485274">
      <w:bodyDiv w:val="1"/>
      <w:marLeft w:val="0"/>
      <w:marRight w:val="0"/>
      <w:marTop w:val="0"/>
      <w:marBottom w:val="0"/>
      <w:divBdr>
        <w:top w:val="none" w:sz="0" w:space="0" w:color="auto"/>
        <w:left w:val="none" w:sz="0" w:space="0" w:color="auto"/>
        <w:bottom w:val="none" w:sz="0" w:space="0" w:color="auto"/>
        <w:right w:val="none" w:sz="0" w:space="0" w:color="auto"/>
      </w:divBdr>
    </w:div>
    <w:div w:id="1037245135">
      <w:bodyDiv w:val="1"/>
      <w:marLeft w:val="0"/>
      <w:marRight w:val="0"/>
      <w:marTop w:val="0"/>
      <w:marBottom w:val="0"/>
      <w:divBdr>
        <w:top w:val="none" w:sz="0" w:space="0" w:color="auto"/>
        <w:left w:val="none" w:sz="0" w:space="0" w:color="auto"/>
        <w:bottom w:val="none" w:sz="0" w:space="0" w:color="auto"/>
        <w:right w:val="none" w:sz="0" w:space="0" w:color="auto"/>
      </w:divBdr>
    </w:div>
    <w:div w:id="1071272791">
      <w:bodyDiv w:val="1"/>
      <w:marLeft w:val="0"/>
      <w:marRight w:val="0"/>
      <w:marTop w:val="0"/>
      <w:marBottom w:val="0"/>
      <w:divBdr>
        <w:top w:val="none" w:sz="0" w:space="0" w:color="auto"/>
        <w:left w:val="none" w:sz="0" w:space="0" w:color="auto"/>
        <w:bottom w:val="none" w:sz="0" w:space="0" w:color="auto"/>
        <w:right w:val="none" w:sz="0" w:space="0" w:color="auto"/>
      </w:divBdr>
    </w:div>
    <w:div w:id="1079599585">
      <w:bodyDiv w:val="1"/>
      <w:marLeft w:val="0"/>
      <w:marRight w:val="0"/>
      <w:marTop w:val="0"/>
      <w:marBottom w:val="0"/>
      <w:divBdr>
        <w:top w:val="none" w:sz="0" w:space="0" w:color="auto"/>
        <w:left w:val="none" w:sz="0" w:space="0" w:color="auto"/>
        <w:bottom w:val="none" w:sz="0" w:space="0" w:color="auto"/>
        <w:right w:val="none" w:sz="0" w:space="0" w:color="auto"/>
      </w:divBdr>
    </w:div>
    <w:div w:id="1089227982">
      <w:bodyDiv w:val="1"/>
      <w:marLeft w:val="0"/>
      <w:marRight w:val="0"/>
      <w:marTop w:val="0"/>
      <w:marBottom w:val="0"/>
      <w:divBdr>
        <w:top w:val="none" w:sz="0" w:space="0" w:color="auto"/>
        <w:left w:val="none" w:sz="0" w:space="0" w:color="auto"/>
        <w:bottom w:val="none" w:sz="0" w:space="0" w:color="auto"/>
        <w:right w:val="none" w:sz="0" w:space="0" w:color="auto"/>
      </w:divBdr>
      <w:divsChild>
        <w:div w:id="1819496362">
          <w:marLeft w:val="0"/>
          <w:marRight w:val="0"/>
          <w:marTop w:val="0"/>
          <w:marBottom w:val="0"/>
          <w:divBdr>
            <w:top w:val="none" w:sz="0" w:space="0" w:color="auto"/>
            <w:left w:val="none" w:sz="0" w:space="0" w:color="auto"/>
            <w:bottom w:val="none" w:sz="0" w:space="0" w:color="auto"/>
            <w:right w:val="none" w:sz="0" w:space="0" w:color="auto"/>
          </w:divBdr>
          <w:divsChild>
            <w:div w:id="244917862">
              <w:marLeft w:val="0"/>
              <w:marRight w:val="0"/>
              <w:marTop w:val="0"/>
              <w:marBottom w:val="0"/>
              <w:divBdr>
                <w:top w:val="none" w:sz="0" w:space="0" w:color="auto"/>
                <w:left w:val="none" w:sz="0" w:space="0" w:color="auto"/>
                <w:bottom w:val="none" w:sz="0" w:space="0" w:color="auto"/>
                <w:right w:val="none" w:sz="0" w:space="0" w:color="auto"/>
              </w:divBdr>
            </w:div>
            <w:div w:id="757406993">
              <w:marLeft w:val="0"/>
              <w:marRight w:val="0"/>
              <w:marTop w:val="0"/>
              <w:marBottom w:val="0"/>
              <w:divBdr>
                <w:top w:val="none" w:sz="0" w:space="0" w:color="auto"/>
                <w:left w:val="none" w:sz="0" w:space="0" w:color="auto"/>
                <w:bottom w:val="none" w:sz="0" w:space="0" w:color="auto"/>
                <w:right w:val="none" w:sz="0" w:space="0" w:color="auto"/>
              </w:divBdr>
            </w:div>
            <w:div w:id="883101530">
              <w:marLeft w:val="0"/>
              <w:marRight w:val="0"/>
              <w:marTop w:val="0"/>
              <w:marBottom w:val="0"/>
              <w:divBdr>
                <w:top w:val="none" w:sz="0" w:space="0" w:color="auto"/>
                <w:left w:val="none" w:sz="0" w:space="0" w:color="auto"/>
                <w:bottom w:val="none" w:sz="0" w:space="0" w:color="auto"/>
                <w:right w:val="none" w:sz="0" w:space="0" w:color="auto"/>
              </w:divBdr>
              <w:divsChild>
                <w:div w:id="56865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36165">
      <w:bodyDiv w:val="1"/>
      <w:marLeft w:val="0"/>
      <w:marRight w:val="0"/>
      <w:marTop w:val="0"/>
      <w:marBottom w:val="0"/>
      <w:divBdr>
        <w:top w:val="none" w:sz="0" w:space="0" w:color="auto"/>
        <w:left w:val="none" w:sz="0" w:space="0" w:color="auto"/>
        <w:bottom w:val="none" w:sz="0" w:space="0" w:color="auto"/>
        <w:right w:val="none" w:sz="0" w:space="0" w:color="auto"/>
      </w:divBdr>
    </w:div>
    <w:div w:id="1118376514">
      <w:bodyDiv w:val="1"/>
      <w:marLeft w:val="0"/>
      <w:marRight w:val="0"/>
      <w:marTop w:val="0"/>
      <w:marBottom w:val="0"/>
      <w:divBdr>
        <w:top w:val="none" w:sz="0" w:space="0" w:color="auto"/>
        <w:left w:val="none" w:sz="0" w:space="0" w:color="auto"/>
        <w:bottom w:val="none" w:sz="0" w:space="0" w:color="auto"/>
        <w:right w:val="none" w:sz="0" w:space="0" w:color="auto"/>
      </w:divBdr>
    </w:div>
    <w:div w:id="1167751190">
      <w:bodyDiv w:val="1"/>
      <w:marLeft w:val="0"/>
      <w:marRight w:val="0"/>
      <w:marTop w:val="0"/>
      <w:marBottom w:val="0"/>
      <w:divBdr>
        <w:top w:val="none" w:sz="0" w:space="0" w:color="auto"/>
        <w:left w:val="none" w:sz="0" w:space="0" w:color="auto"/>
        <w:bottom w:val="none" w:sz="0" w:space="0" w:color="auto"/>
        <w:right w:val="none" w:sz="0" w:space="0" w:color="auto"/>
      </w:divBdr>
      <w:divsChild>
        <w:div w:id="248125301">
          <w:marLeft w:val="0"/>
          <w:marRight w:val="0"/>
          <w:marTop w:val="0"/>
          <w:marBottom w:val="0"/>
          <w:divBdr>
            <w:top w:val="none" w:sz="0" w:space="0" w:color="auto"/>
            <w:left w:val="none" w:sz="0" w:space="0" w:color="auto"/>
            <w:bottom w:val="none" w:sz="0" w:space="0" w:color="auto"/>
            <w:right w:val="none" w:sz="0" w:space="0" w:color="auto"/>
          </w:divBdr>
        </w:div>
        <w:div w:id="801120808">
          <w:marLeft w:val="0"/>
          <w:marRight w:val="0"/>
          <w:marTop w:val="0"/>
          <w:marBottom w:val="0"/>
          <w:divBdr>
            <w:top w:val="none" w:sz="0" w:space="0" w:color="auto"/>
            <w:left w:val="none" w:sz="0" w:space="0" w:color="auto"/>
            <w:bottom w:val="none" w:sz="0" w:space="0" w:color="auto"/>
            <w:right w:val="none" w:sz="0" w:space="0" w:color="auto"/>
          </w:divBdr>
        </w:div>
        <w:div w:id="830828144">
          <w:marLeft w:val="0"/>
          <w:marRight w:val="0"/>
          <w:marTop w:val="0"/>
          <w:marBottom w:val="0"/>
          <w:divBdr>
            <w:top w:val="none" w:sz="0" w:space="0" w:color="auto"/>
            <w:left w:val="none" w:sz="0" w:space="0" w:color="auto"/>
            <w:bottom w:val="none" w:sz="0" w:space="0" w:color="auto"/>
            <w:right w:val="none" w:sz="0" w:space="0" w:color="auto"/>
          </w:divBdr>
        </w:div>
        <w:div w:id="1133139068">
          <w:marLeft w:val="0"/>
          <w:marRight w:val="0"/>
          <w:marTop w:val="0"/>
          <w:marBottom w:val="0"/>
          <w:divBdr>
            <w:top w:val="none" w:sz="0" w:space="0" w:color="auto"/>
            <w:left w:val="none" w:sz="0" w:space="0" w:color="auto"/>
            <w:bottom w:val="none" w:sz="0" w:space="0" w:color="auto"/>
            <w:right w:val="none" w:sz="0" w:space="0" w:color="auto"/>
          </w:divBdr>
        </w:div>
        <w:div w:id="1771777705">
          <w:marLeft w:val="0"/>
          <w:marRight w:val="0"/>
          <w:marTop w:val="0"/>
          <w:marBottom w:val="0"/>
          <w:divBdr>
            <w:top w:val="none" w:sz="0" w:space="0" w:color="auto"/>
            <w:left w:val="none" w:sz="0" w:space="0" w:color="auto"/>
            <w:bottom w:val="none" w:sz="0" w:space="0" w:color="auto"/>
            <w:right w:val="none" w:sz="0" w:space="0" w:color="auto"/>
          </w:divBdr>
        </w:div>
        <w:div w:id="1867056958">
          <w:marLeft w:val="0"/>
          <w:marRight w:val="0"/>
          <w:marTop w:val="0"/>
          <w:marBottom w:val="0"/>
          <w:divBdr>
            <w:top w:val="none" w:sz="0" w:space="0" w:color="auto"/>
            <w:left w:val="none" w:sz="0" w:space="0" w:color="auto"/>
            <w:bottom w:val="none" w:sz="0" w:space="0" w:color="auto"/>
            <w:right w:val="none" w:sz="0" w:space="0" w:color="auto"/>
          </w:divBdr>
        </w:div>
        <w:div w:id="1909218790">
          <w:marLeft w:val="0"/>
          <w:marRight w:val="0"/>
          <w:marTop w:val="0"/>
          <w:marBottom w:val="0"/>
          <w:divBdr>
            <w:top w:val="none" w:sz="0" w:space="0" w:color="auto"/>
            <w:left w:val="none" w:sz="0" w:space="0" w:color="auto"/>
            <w:bottom w:val="none" w:sz="0" w:space="0" w:color="auto"/>
            <w:right w:val="none" w:sz="0" w:space="0" w:color="auto"/>
          </w:divBdr>
        </w:div>
        <w:div w:id="2005356360">
          <w:marLeft w:val="0"/>
          <w:marRight w:val="0"/>
          <w:marTop w:val="0"/>
          <w:marBottom w:val="0"/>
          <w:divBdr>
            <w:top w:val="none" w:sz="0" w:space="0" w:color="auto"/>
            <w:left w:val="none" w:sz="0" w:space="0" w:color="auto"/>
            <w:bottom w:val="none" w:sz="0" w:space="0" w:color="auto"/>
            <w:right w:val="none" w:sz="0" w:space="0" w:color="auto"/>
          </w:divBdr>
        </w:div>
      </w:divsChild>
    </w:div>
    <w:div w:id="1179320665">
      <w:bodyDiv w:val="1"/>
      <w:marLeft w:val="0"/>
      <w:marRight w:val="0"/>
      <w:marTop w:val="0"/>
      <w:marBottom w:val="0"/>
      <w:divBdr>
        <w:top w:val="none" w:sz="0" w:space="0" w:color="auto"/>
        <w:left w:val="none" w:sz="0" w:space="0" w:color="auto"/>
        <w:bottom w:val="none" w:sz="0" w:space="0" w:color="auto"/>
        <w:right w:val="none" w:sz="0" w:space="0" w:color="auto"/>
      </w:divBdr>
    </w:div>
    <w:div w:id="1196651391">
      <w:bodyDiv w:val="1"/>
      <w:marLeft w:val="0"/>
      <w:marRight w:val="0"/>
      <w:marTop w:val="0"/>
      <w:marBottom w:val="0"/>
      <w:divBdr>
        <w:top w:val="none" w:sz="0" w:space="0" w:color="auto"/>
        <w:left w:val="none" w:sz="0" w:space="0" w:color="auto"/>
        <w:bottom w:val="none" w:sz="0" w:space="0" w:color="auto"/>
        <w:right w:val="none" w:sz="0" w:space="0" w:color="auto"/>
      </w:divBdr>
    </w:div>
    <w:div w:id="1200630576">
      <w:bodyDiv w:val="1"/>
      <w:marLeft w:val="0"/>
      <w:marRight w:val="0"/>
      <w:marTop w:val="0"/>
      <w:marBottom w:val="0"/>
      <w:divBdr>
        <w:top w:val="none" w:sz="0" w:space="0" w:color="auto"/>
        <w:left w:val="none" w:sz="0" w:space="0" w:color="auto"/>
        <w:bottom w:val="none" w:sz="0" w:space="0" w:color="auto"/>
        <w:right w:val="none" w:sz="0" w:space="0" w:color="auto"/>
      </w:divBdr>
    </w:div>
    <w:div w:id="1277102013">
      <w:bodyDiv w:val="1"/>
      <w:marLeft w:val="0"/>
      <w:marRight w:val="0"/>
      <w:marTop w:val="0"/>
      <w:marBottom w:val="0"/>
      <w:divBdr>
        <w:top w:val="none" w:sz="0" w:space="0" w:color="auto"/>
        <w:left w:val="none" w:sz="0" w:space="0" w:color="auto"/>
        <w:bottom w:val="none" w:sz="0" w:space="0" w:color="auto"/>
        <w:right w:val="none" w:sz="0" w:space="0" w:color="auto"/>
      </w:divBdr>
    </w:div>
    <w:div w:id="1299608577">
      <w:bodyDiv w:val="1"/>
      <w:marLeft w:val="0"/>
      <w:marRight w:val="0"/>
      <w:marTop w:val="0"/>
      <w:marBottom w:val="0"/>
      <w:divBdr>
        <w:top w:val="none" w:sz="0" w:space="0" w:color="auto"/>
        <w:left w:val="none" w:sz="0" w:space="0" w:color="auto"/>
        <w:bottom w:val="none" w:sz="0" w:space="0" w:color="auto"/>
        <w:right w:val="none" w:sz="0" w:space="0" w:color="auto"/>
      </w:divBdr>
      <w:divsChild>
        <w:div w:id="2014333696">
          <w:marLeft w:val="0"/>
          <w:marRight w:val="0"/>
          <w:marTop w:val="0"/>
          <w:marBottom w:val="0"/>
          <w:divBdr>
            <w:top w:val="none" w:sz="0" w:space="0" w:color="auto"/>
            <w:left w:val="none" w:sz="0" w:space="0" w:color="auto"/>
            <w:bottom w:val="none" w:sz="0" w:space="0" w:color="auto"/>
            <w:right w:val="none" w:sz="0" w:space="0" w:color="auto"/>
          </w:divBdr>
          <w:divsChild>
            <w:div w:id="1144204731">
              <w:marLeft w:val="0"/>
              <w:marRight w:val="0"/>
              <w:marTop w:val="0"/>
              <w:marBottom w:val="0"/>
              <w:divBdr>
                <w:top w:val="none" w:sz="0" w:space="0" w:color="auto"/>
                <w:left w:val="none" w:sz="0" w:space="0" w:color="auto"/>
                <w:bottom w:val="none" w:sz="0" w:space="0" w:color="auto"/>
                <w:right w:val="none" w:sz="0" w:space="0" w:color="auto"/>
              </w:divBdr>
            </w:div>
            <w:div w:id="167680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55274">
      <w:bodyDiv w:val="1"/>
      <w:marLeft w:val="0"/>
      <w:marRight w:val="0"/>
      <w:marTop w:val="0"/>
      <w:marBottom w:val="0"/>
      <w:divBdr>
        <w:top w:val="none" w:sz="0" w:space="0" w:color="auto"/>
        <w:left w:val="none" w:sz="0" w:space="0" w:color="auto"/>
        <w:bottom w:val="none" w:sz="0" w:space="0" w:color="auto"/>
        <w:right w:val="none" w:sz="0" w:space="0" w:color="auto"/>
      </w:divBdr>
    </w:div>
    <w:div w:id="1350907750">
      <w:bodyDiv w:val="1"/>
      <w:marLeft w:val="0"/>
      <w:marRight w:val="0"/>
      <w:marTop w:val="0"/>
      <w:marBottom w:val="0"/>
      <w:divBdr>
        <w:top w:val="none" w:sz="0" w:space="0" w:color="auto"/>
        <w:left w:val="none" w:sz="0" w:space="0" w:color="auto"/>
        <w:bottom w:val="none" w:sz="0" w:space="0" w:color="auto"/>
        <w:right w:val="none" w:sz="0" w:space="0" w:color="auto"/>
      </w:divBdr>
    </w:div>
    <w:div w:id="1393432084">
      <w:bodyDiv w:val="1"/>
      <w:marLeft w:val="0"/>
      <w:marRight w:val="0"/>
      <w:marTop w:val="0"/>
      <w:marBottom w:val="0"/>
      <w:divBdr>
        <w:top w:val="none" w:sz="0" w:space="0" w:color="auto"/>
        <w:left w:val="none" w:sz="0" w:space="0" w:color="auto"/>
        <w:bottom w:val="none" w:sz="0" w:space="0" w:color="auto"/>
        <w:right w:val="none" w:sz="0" w:space="0" w:color="auto"/>
      </w:divBdr>
    </w:div>
    <w:div w:id="1395466908">
      <w:bodyDiv w:val="1"/>
      <w:marLeft w:val="0"/>
      <w:marRight w:val="0"/>
      <w:marTop w:val="0"/>
      <w:marBottom w:val="0"/>
      <w:divBdr>
        <w:top w:val="none" w:sz="0" w:space="0" w:color="auto"/>
        <w:left w:val="none" w:sz="0" w:space="0" w:color="auto"/>
        <w:bottom w:val="none" w:sz="0" w:space="0" w:color="auto"/>
        <w:right w:val="none" w:sz="0" w:space="0" w:color="auto"/>
      </w:divBdr>
    </w:div>
    <w:div w:id="1425300994">
      <w:bodyDiv w:val="1"/>
      <w:marLeft w:val="0"/>
      <w:marRight w:val="0"/>
      <w:marTop w:val="0"/>
      <w:marBottom w:val="0"/>
      <w:divBdr>
        <w:top w:val="none" w:sz="0" w:space="0" w:color="auto"/>
        <w:left w:val="none" w:sz="0" w:space="0" w:color="auto"/>
        <w:bottom w:val="none" w:sz="0" w:space="0" w:color="auto"/>
        <w:right w:val="none" w:sz="0" w:space="0" w:color="auto"/>
      </w:divBdr>
    </w:div>
    <w:div w:id="1448620353">
      <w:bodyDiv w:val="1"/>
      <w:marLeft w:val="0"/>
      <w:marRight w:val="0"/>
      <w:marTop w:val="0"/>
      <w:marBottom w:val="0"/>
      <w:divBdr>
        <w:top w:val="none" w:sz="0" w:space="0" w:color="auto"/>
        <w:left w:val="none" w:sz="0" w:space="0" w:color="auto"/>
        <w:bottom w:val="none" w:sz="0" w:space="0" w:color="auto"/>
        <w:right w:val="none" w:sz="0" w:space="0" w:color="auto"/>
      </w:divBdr>
    </w:div>
    <w:div w:id="1449205868">
      <w:bodyDiv w:val="1"/>
      <w:marLeft w:val="0"/>
      <w:marRight w:val="0"/>
      <w:marTop w:val="0"/>
      <w:marBottom w:val="0"/>
      <w:divBdr>
        <w:top w:val="none" w:sz="0" w:space="0" w:color="auto"/>
        <w:left w:val="none" w:sz="0" w:space="0" w:color="auto"/>
        <w:bottom w:val="none" w:sz="0" w:space="0" w:color="auto"/>
        <w:right w:val="none" w:sz="0" w:space="0" w:color="auto"/>
      </w:divBdr>
    </w:div>
    <w:div w:id="1461656338">
      <w:bodyDiv w:val="1"/>
      <w:marLeft w:val="0"/>
      <w:marRight w:val="0"/>
      <w:marTop w:val="0"/>
      <w:marBottom w:val="0"/>
      <w:divBdr>
        <w:top w:val="none" w:sz="0" w:space="0" w:color="auto"/>
        <w:left w:val="none" w:sz="0" w:space="0" w:color="auto"/>
        <w:bottom w:val="none" w:sz="0" w:space="0" w:color="auto"/>
        <w:right w:val="none" w:sz="0" w:space="0" w:color="auto"/>
      </w:divBdr>
    </w:div>
    <w:div w:id="1475216117">
      <w:bodyDiv w:val="1"/>
      <w:marLeft w:val="0"/>
      <w:marRight w:val="0"/>
      <w:marTop w:val="0"/>
      <w:marBottom w:val="0"/>
      <w:divBdr>
        <w:top w:val="none" w:sz="0" w:space="0" w:color="auto"/>
        <w:left w:val="none" w:sz="0" w:space="0" w:color="auto"/>
        <w:bottom w:val="none" w:sz="0" w:space="0" w:color="auto"/>
        <w:right w:val="none" w:sz="0" w:space="0" w:color="auto"/>
      </w:divBdr>
    </w:div>
    <w:div w:id="1492602734">
      <w:bodyDiv w:val="1"/>
      <w:marLeft w:val="0"/>
      <w:marRight w:val="0"/>
      <w:marTop w:val="0"/>
      <w:marBottom w:val="0"/>
      <w:divBdr>
        <w:top w:val="none" w:sz="0" w:space="0" w:color="auto"/>
        <w:left w:val="none" w:sz="0" w:space="0" w:color="auto"/>
        <w:bottom w:val="none" w:sz="0" w:space="0" w:color="auto"/>
        <w:right w:val="none" w:sz="0" w:space="0" w:color="auto"/>
      </w:divBdr>
    </w:div>
    <w:div w:id="1545094673">
      <w:bodyDiv w:val="1"/>
      <w:marLeft w:val="0"/>
      <w:marRight w:val="0"/>
      <w:marTop w:val="0"/>
      <w:marBottom w:val="0"/>
      <w:divBdr>
        <w:top w:val="none" w:sz="0" w:space="0" w:color="auto"/>
        <w:left w:val="none" w:sz="0" w:space="0" w:color="auto"/>
        <w:bottom w:val="none" w:sz="0" w:space="0" w:color="auto"/>
        <w:right w:val="none" w:sz="0" w:space="0" w:color="auto"/>
      </w:divBdr>
    </w:div>
    <w:div w:id="1643995569">
      <w:bodyDiv w:val="1"/>
      <w:marLeft w:val="0"/>
      <w:marRight w:val="0"/>
      <w:marTop w:val="0"/>
      <w:marBottom w:val="0"/>
      <w:divBdr>
        <w:top w:val="none" w:sz="0" w:space="0" w:color="auto"/>
        <w:left w:val="none" w:sz="0" w:space="0" w:color="auto"/>
        <w:bottom w:val="none" w:sz="0" w:space="0" w:color="auto"/>
        <w:right w:val="none" w:sz="0" w:space="0" w:color="auto"/>
      </w:divBdr>
    </w:div>
    <w:div w:id="1685205865">
      <w:bodyDiv w:val="1"/>
      <w:marLeft w:val="0"/>
      <w:marRight w:val="0"/>
      <w:marTop w:val="0"/>
      <w:marBottom w:val="0"/>
      <w:divBdr>
        <w:top w:val="none" w:sz="0" w:space="0" w:color="auto"/>
        <w:left w:val="none" w:sz="0" w:space="0" w:color="auto"/>
        <w:bottom w:val="none" w:sz="0" w:space="0" w:color="auto"/>
        <w:right w:val="none" w:sz="0" w:space="0" w:color="auto"/>
      </w:divBdr>
    </w:div>
    <w:div w:id="1743599300">
      <w:bodyDiv w:val="1"/>
      <w:marLeft w:val="0"/>
      <w:marRight w:val="0"/>
      <w:marTop w:val="0"/>
      <w:marBottom w:val="0"/>
      <w:divBdr>
        <w:top w:val="none" w:sz="0" w:space="0" w:color="auto"/>
        <w:left w:val="none" w:sz="0" w:space="0" w:color="auto"/>
        <w:bottom w:val="none" w:sz="0" w:space="0" w:color="auto"/>
        <w:right w:val="none" w:sz="0" w:space="0" w:color="auto"/>
      </w:divBdr>
      <w:divsChild>
        <w:div w:id="164367629">
          <w:marLeft w:val="0"/>
          <w:marRight w:val="0"/>
          <w:marTop w:val="0"/>
          <w:marBottom w:val="0"/>
          <w:divBdr>
            <w:top w:val="none" w:sz="0" w:space="0" w:color="auto"/>
            <w:left w:val="none" w:sz="0" w:space="0" w:color="auto"/>
            <w:bottom w:val="none" w:sz="0" w:space="0" w:color="auto"/>
            <w:right w:val="none" w:sz="0" w:space="0" w:color="auto"/>
          </w:divBdr>
        </w:div>
        <w:div w:id="724724422">
          <w:marLeft w:val="0"/>
          <w:marRight w:val="0"/>
          <w:marTop w:val="0"/>
          <w:marBottom w:val="0"/>
          <w:divBdr>
            <w:top w:val="none" w:sz="0" w:space="0" w:color="auto"/>
            <w:left w:val="none" w:sz="0" w:space="0" w:color="auto"/>
            <w:bottom w:val="none" w:sz="0" w:space="0" w:color="auto"/>
            <w:right w:val="none" w:sz="0" w:space="0" w:color="auto"/>
          </w:divBdr>
          <w:divsChild>
            <w:div w:id="1072851336">
              <w:marLeft w:val="0"/>
              <w:marRight w:val="0"/>
              <w:marTop w:val="0"/>
              <w:marBottom w:val="0"/>
              <w:divBdr>
                <w:top w:val="none" w:sz="0" w:space="0" w:color="auto"/>
                <w:left w:val="none" w:sz="0" w:space="0" w:color="auto"/>
                <w:bottom w:val="none" w:sz="0" w:space="0" w:color="auto"/>
                <w:right w:val="none" w:sz="0" w:space="0" w:color="auto"/>
              </w:divBdr>
              <w:divsChild>
                <w:div w:id="314534722">
                  <w:marLeft w:val="0"/>
                  <w:marRight w:val="0"/>
                  <w:marTop w:val="0"/>
                  <w:marBottom w:val="0"/>
                  <w:divBdr>
                    <w:top w:val="none" w:sz="0" w:space="0" w:color="auto"/>
                    <w:left w:val="none" w:sz="0" w:space="0" w:color="auto"/>
                    <w:bottom w:val="none" w:sz="0" w:space="0" w:color="auto"/>
                    <w:right w:val="none" w:sz="0" w:space="0" w:color="auto"/>
                  </w:divBdr>
                </w:div>
                <w:div w:id="1070881166">
                  <w:marLeft w:val="0"/>
                  <w:marRight w:val="0"/>
                  <w:marTop w:val="0"/>
                  <w:marBottom w:val="0"/>
                  <w:divBdr>
                    <w:top w:val="none" w:sz="0" w:space="0" w:color="auto"/>
                    <w:left w:val="none" w:sz="0" w:space="0" w:color="auto"/>
                    <w:bottom w:val="none" w:sz="0" w:space="0" w:color="auto"/>
                    <w:right w:val="none" w:sz="0" w:space="0" w:color="auto"/>
                  </w:divBdr>
                </w:div>
                <w:div w:id="113371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242261">
          <w:marLeft w:val="0"/>
          <w:marRight w:val="0"/>
          <w:marTop w:val="75"/>
          <w:marBottom w:val="0"/>
          <w:divBdr>
            <w:top w:val="none" w:sz="0" w:space="0" w:color="auto"/>
            <w:left w:val="none" w:sz="0" w:space="0" w:color="auto"/>
            <w:bottom w:val="none" w:sz="0" w:space="0" w:color="auto"/>
            <w:right w:val="none" w:sz="0" w:space="0" w:color="auto"/>
          </w:divBdr>
        </w:div>
        <w:div w:id="1215386892">
          <w:marLeft w:val="0"/>
          <w:marRight w:val="0"/>
          <w:marTop w:val="0"/>
          <w:marBottom w:val="0"/>
          <w:divBdr>
            <w:top w:val="none" w:sz="0" w:space="0" w:color="auto"/>
            <w:left w:val="none" w:sz="0" w:space="0" w:color="auto"/>
            <w:bottom w:val="none" w:sz="0" w:space="0" w:color="auto"/>
            <w:right w:val="none" w:sz="0" w:space="0" w:color="auto"/>
          </w:divBdr>
        </w:div>
        <w:div w:id="1353916344">
          <w:marLeft w:val="0"/>
          <w:marRight w:val="0"/>
          <w:marTop w:val="0"/>
          <w:marBottom w:val="0"/>
          <w:divBdr>
            <w:top w:val="none" w:sz="0" w:space="0" w:color="auto"/>
            <w:left w:val="none" w:sz="0" w:space="0" w:color="auto"/>
            <w:bottom w:val="none" w:sz="0" w:space="0" w:color="auto"/>
            <w:right w:val="none" w:sz="0" w:space="0" w:color="auto"/>
          </w:divBdr>
        </w:div>
        <w:div w:id="1401829608">
          <w:marLeft w:val="0"/>
          <w:marRight w:val="0"/>
          <w:marTop w:val="0"/>
          <w:marBottom w:val="0"/>
          <w:divBdr>
            <w:top w:val="none" w:sz="0" w:space="0" w:color="auto"/>
            <w:left w:val="none" w:sz="0" w:space="0" w:color="auto"/>
            <w:bottom w:val="none" w:sz="0" w:space="0" w:color="auto"/>
            <w:right w:val="none" w:sz="0" w:space="0" w:color="auto"/>
          </w:divBdr>
        </w:div>
        <w:div w:id="1436943232">
          <w:marLeft w:val="0"/>
          <w:marRight w:val="0"/>
          <w:marTop w:val="0"/>
          <w:marBottom w:val="0"/>
          <w:divBdr>
            <w:top w:val="none" w:sz="0" w:space="0" w:color="auto"/>
            <w:left w:val="none" w:sz="0" w:space="0" w:color="auto"/>
            <w:bottom w:val="none" w:sz="0" w:space="0" w:color="auto"/>
            <w:right w:val="none" w:sz="0" w:space="0" w:color="auto"/>
          </w:divBdr>
        </w:div>
        <w:div w:id="1612979535">
          <w:marLeft w:val="0"/>
          <w:marRight w:val="0"/>
          <w:marTop w:val="0"/>
          <w:marBottom w:val="0"/>
          <w:divBdr>
            <w:top w:val="none" w:sz="0" w:space="0" w:color="auto"/>
            <w:left w:val="none" w:sz="0" w:space="0" w:color="auto"/>
            <w:bottom w:val="none" w:sz="0" w:space="0" w:color="auto"/>
            <w:right w:val="none" w:sz="0" w:space="0" w:color="auto"/>
          </w:divBdr>
        </w:div>
        <w:div w:id="1917282882">
          <w:marLeft w:val="0"/>
          <w:marRight w:val="0"/>
          <w:marTop w:val="0"/>
          <w:marBottom w:val="0"/>
          <w:divBdr>
            <w:top w:val="none" w:sz="0" w:space="0" w:color="auto"/>
            <w:left w:val="none" w:sz="0" w:space="0" w:color="auto"/>
            <w:bottom w:val="none" w:sz="0" w:space="0" w:color="auto"/>
            <w:right w:val="none" w:sz="0" w:space="0" w:color="auto"/>
          </w:divBdr>
        </w:div>
      </w:divsChild>
    </w:div>
    <w:div w:id="1842424646">
      <w:bodyDiv w:val="1"/>
      <w:marLeft w:val="0"/>
      <w:marRight w:val="0"/>
      <w:marTop w:val="0"/>
      <w:marBottom w:val="0"/>
      <w:divBdr>
        <w:top w:val="none" w:sz="0" w:space="0" w:color="auto"/>
        <w:left w:val="none" w:sz="0" w:space="0" w:color="auto"/>
        <w:bottom w:val="none" w:sz="0" w:space="0" w:color="auto"/>
        <w:right w:val="none" w:sz="0" w:space="0" w:color="auto"/>
      </w:divBdr>
    </w:div>
    <w:div w:id="1869682255">
      <w:bodyDiv w:val="1"/>
      <w:marLeft w:val="0"/>
      <w:marRight w:val="0"/>
      <w:marTop w:val="0"/>
      <w:marBottom w:val="0"/>
      <w:divBdr>
        <w:top w:val="none" w:sz="0" w:space="0" w:color="auto"/>
        <w:left w:val="none" w:sz="0" w:space="0" w:color="auto"/>
        <w:bottom w:val="none" w:sz="0" w:space="0" w:color="auto"/>
        <w:right w:val="none" w:sz="0" w:space="0" w:color="auto"/>
      </w:divBdr>
    </w:div>
    <w:div w:id="1880627058">
      <w:bodyDiv w:val="1"/>
      <w:marLeft w:val="0"/>
      <w:marRight w:val="0"/>
      <w:marTop w:val="0"/>
      <w:marBottom w:val="0"/>
      <w:divBdr>
        <w:top w:val="none" w:sz="0" w:space="0" w:color="auto"/>
        <w:left w:val="none" w:sz="0" w:space="0" w:color="auto"/>
        <w:bottom w:val="none" w:sz="0" w:space="0" w:color="auto"/>
        <w:right w:val="none" w:sz="0" w:space="0" w:color="auto"/>
      </w:divBdr>
      <w:divsChild>
        <w:div w:id="47917098">
          <w:marLeft w:val="0"/>
          <w:marRight w:val="0"/>
          <w:marTop w:val="0"/>
          <w:marBottom w:val="0"/>
          <w:divBdr>
            <w:top w:val="none" w:sz="0" w:space="0" w:color="auto"/>
            <w:left w:val="none" w:sz="0" w:space="0" w:color="auto"/>
            <w:bottom w:val="none" w:sz="0" w:space="0" w:color="auto"/>
            <w:right w:val="none" w:sz="0" w:space="0" w:color="auto"/>
          </w:divBdr>
        </w:div>
        <w:div w:id="552431279">
          <w:marLeft w:val="0"/>
          <w:marRight w:val="0"/>
          <w:marTop w:val="75"/>
          <w:marBottom w:val="0"/>
          <w:divBdr>
            <w:top w:val="none" w:sz="0" w:space="0" w:color="auto"/>
            <w:left w:val="none" w:sz="0" w:space="0" w:color="auto"/>
            <w:bottom w:val="none" w:sz="0" w:space="0" w:color="auto"/>
            <w:right w:val="none" w:sz="0" w:space="0" w:color="auto"/>
          </w:divBdr>
        </w:div>
        <w:div w:id="656307434">
          <w:marLeft w:val="0"/>
          <w:marRight w:val="0"/>
          <w:marTop w:val="0"/>
          <w:marBottom w:val="0"/>
          <w:divBdr>
            <w:top w:val="none" w:sz="0" w:space="0" w:color="auto"/>
            <w:left w:val="none" w:sz="0" w:space="0" w:color="auto"/>
            <w:bottom w:val="none" w:sz="0" w:space="0" w:color="auto"/>
            <w:right w:val="none" w:sz="0" w:space="0" w:color="auto"/>
          </w:divBdr>
        </w:div>
        <w:div w:id="770664457">
          <w:marLeft w:val="0"/>
          <w:marRight w:val="0"/>
          <w:marTop w:val="0"/>
          <w:marBottom w:val="0"/>
          <w:divBdr>
            <w:top w:val="none" w:sz="0" w:space="0" w:color="auto"/>
            <w:left w:val="none" w:sz="0" w:space="0" w:color="auto"/>
            <w:bottom w:val="none" w:sz="0" w:space="0" w:color="auto"/>
            <w:right w:val="none" w:sz="0" w:space="0" w:color="auto"/>
          </w:divBdr>
        </w:div>
        <w:div w:id="940988161">
          <w:marLeft w:val="0"/>
          <w:marRight w:val="0"/>
          <w:marTop w:val="0"/>
          <w:marBottom w:val="0"/>
          <w:divBdr>
            <w:top w:val="none" w:sz="0" w:space="0" w:color="auto"/>
            <w:left w:val="none" w:sz="0" w:space="0" w:color="auto"/>
            <w:bottom w:val="none" w:sz="0" w:space="0" w:color="auto"/>
            <w:right w:val="none" w:sz="0" w:space="0" w:color="auto"/>
          </w:divBdr>
          <w:divsChild>
            <w:div w:id="1335038211">
              <w:marLeft w:val="0"/>
              <w:marRight w:val="0"/>
              <w:marTop w:val="0"/>
              <w:marBottom w:val="0"/>
              <w:divBdr>
                <w:top w:val="none" w:sz="0" w:space="0" w:color="auto"/>
                <w:left w:val="none" w:sz="0" w:space="0" w:color="auto"/>
                <w:bottom w:val="none" w:sz="0" w:space="0" w:color="auto"/>
                <w:right w:val="none" w:sz="0" w:space="0" w:color="auto"/>
              </w:divBdr>
              <w:divsChild>
                <w:div w:id="447744507">
                  <w:marLeft w:val="0"/>
                  <w:marRight w:val="0"/>
                  <w:marTop w:val="0"/>
                  <w:marBottom w:val="0"/>
                  <w:divBdr>
                    <w:top w:val="none" w:sz="0" w:space="0" w:color="auto"/>
                    <w:left w:val="none" w:sz="0" w:space="0" w:color="auto"/>
                    <w:bottom w:val="none" w:sz="0" w:space="0" w:color="auto"/>
                    <w:right w:val="none" w:sz="0" w:space="0" w:color="auto"/>
                  </w:divBdr>
                </w:div>
                <w:div w:id="1948195682">
                  <w:marLeft w:val="0"/>
                  <w:marRight w:val="0"/>
                  <w:marTop w:val="0"/>
                  <w:marBottom w:val="0"/>
                  <w:divBdr>
                    <w:top w:val="none" w:sz="0" w:space="0" w:color="auto"/>
                    <w:left w:val="none" w:sz="0" w:space="0" w:color="auto"/>
                    <w:bottom w:val="none" w:sz="0" w:space="0" w:color="auto"/>
                    <w:right w:val="none" w:sz="0" w:space="0" w:color="auto"/>
                  </w:divBdr>
                </w:div>
                <w:div w:id="209986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033848">
          <w:marLeft w:val="0"/>
          <w:marRight w:val="0"/>
          <w:marTop w:val="0"/>
          <w:marBottom w:val="0"/>
          <w:divBdr>
            <w:top w:val="none" w:sz="0" w:space="0" w:color="auto"/>
            <w:left w:val="none" w:sz="0" w:space="0" w:color="auto"/>
            <w:bottom w:val="none" w:sz="0" w:space="0" w:color="auto"/>
            <w:right w:val="none" w:sz="0" w:space="0" w:color="auto"/>
          </w:divBdr>
        </w:div>
        <w:div w:id="1336613811">
          <w:marLeft w:val="0"/>
          <w:marRight w:val="0"/>
          <w:marTop w:val="0"/>
          <w:marBottom w:val="0"/>
          <w:divBdr>
            <w:top w:val="none" w:sz="0" w:space="0" w:color="auto"/>
            <w:left w:val="none" w:sz="0" w:space="0" w:color="auto"/>
            <w:bottom w:val="none" w:sz="0" w:space="0" w:color="auto"/>
            <w:right w:val="none" w:sz="0" w:space="0" w:color="auto"/>
          </w:divBdr>
        </w:div>
        <w:div w:id="1504322974">
          <w:marLeft w:val="0"/>
          <w:marRight w:val="0"/>
          <w:marTop w:val="0"/>
          <w:marBottom w:val="0"/>
          <w:divBdr>
            <w:top w:val="none" w:sz="0" w:space="0" w:color="auto"/>
            <w:left w:val="none" w:sz="0" w:space="0" w:color="auto"/>
            <w:bottom w:val="none" w:sz="0" w:space="0" w:color="auto"/>
            <w:right w:val="none" w:sz="0" w:space="0" w:color="auto"/>
          </w:divBdr>
        </w:div>
        <w:div w:id="1925143734">
          <w:marLeft w:val="0"/>
          <w:marRight w:val="0"/>
          <w:marTop w:val="0"/>
          <w:marBottom w:val="0"/>
          <w:divBdr>
            <w:top w:val="none" w:sz="0" w:space="0" w:color="auto"/>
            <w:left w:val="none" w:sz="0" w:space="0" w:color="auto"/>
            <w:bottom w:val="none" w:sz="0" w:space="0" w:color="auto"/>
            <w:right w:val="none" w:sz="0" w:space="0" w:color="auto"/>
          </w:divBdr>
        </w:div>
      </w:divsChild>
    </w:div>
    <w:div w:id="1886989265">
      <w:bodyDiv w:val="1"/>
      <w:marLeft w:val="0"/>
      <w:marRight w:val="0"/>
      <w:marTop w:val="0"/>
      <w:marBottom w:val="0"/>
      <w:divBdr>
        <w:top w:val="none" w:sz="0" w:space="0" w:color="auto"/>
        <w:left w:val="none" w:sz="0" w:space="0" w:color="auto"/>
        <w:bottom w:val="none" w:sz="0" w:space="0" w:color="auto"/>
        <w:right w:val="none" w:sz="0" w:space="0" w:color="auto"/>
      </w:divBdr>
    </w:div>
    <w:div w:id="1958872391">
      <w:bodyDiv w:val="1"/>
      <w:marLeft w:val="0"/>
      <w:marRight w:val="0"/>
      <w:marTop w:val="0"/>
      <w:marBottom w:val="0"/>
      <w:divBdr>
        <w:top w:val="none" w:sz="0" w:space="0" w:color="auto"/>
        <w:left w:val="none" w:sz="0" w:space="0" w:color="auto"/>
        <w:bottom w:val="none" w:sz="0" w:space="0" w:color="auto"/>
        <w:right w:val="none" w:sz="0" w:space="0" w:color="auto"/>
      </w:divBdr>
    </w:div>
    <w:div w:id="1997950863">
      <w:bodyDiv w:val="1"/>
      <w:marLeft w:val="0"/>
      <w:marRight w:val="0"/>
      <w:marTop w:val="0"/>
      <w:marBottom w:val="0"/>
      <w:divBdr>
        <w:top w:val="none" w:sz="0" w:space="0" w:color="auto"/>
        <w:left w:val="none" w:sz="0" w:space="0" w:color="auto"/>
        <w:bottom w:val="none" w:sz="0" w:space="0" w:color="auto"/>
        <w:right w:val="none" w:sz="0" w:space="0" w:color="auto"/>
      </w:divBdr>
    </w:div>
    <w:div w:id="2000649956">
      <w:bodyDiv w:val="1"/>
      <w:marLeft w:val="0"/>
      <w:marRight w:val="0"/>
      <w:marTop w:val="0"/>
      <w:marBottom w:val="0"/>
      <w:divBdr>
        <w:top w:val="none" w:sz="0" w:space="0" w:color="auto"/>
        <w:left w:val="none" w:sz="0" w:space="0" w:color="auto"/>
        <w:bottom w:val="none" w:sz="0" w:space="0" w:color="auto"/>
        <w:right w:val="none" w:sz="0" w:space="0" w:color="auto"/>
      </w:divBdr>
    </w:div>
    <w:div w:id="2008707702">
      <w:bodyDiv w:val="1"/>
      <w:marLeft w:val="0"/>
      <w:marRight w:val="0"/>
      <w:marTop w:val="0"/>
      <w:marBottom w:val="0"/>
      <w:divBdr>
        <w:top w:val="none" w:sz="0" w:space="0" w:color="auto"/>
        <w:left w:val="none" w:sz="0" w:space="0" w:color="auto"/>
        <w:bottom w:val="none" w:sz="0" w:space="0" w:color="auto"/>
        <w:right w:val="none" w:sz="0" w:space="0" w:color="auto"/>
      </w:divBdr>
    </w:div>
    <w:div w:id="2014721675">
      <w:bodyDiv w:val="1"/>
      <w:marLeft w:val="0"/>
      <w:marRight w:val="0"/>
      <w:marTop w:val="0"/>
      <w:marBottom w:val="0"/>
      <w:divBdr>
        <w:top w:val="none" w:sz="0" w:space="0" w:color="auto"/>
        <w:left w:val="none" w:sz="0" w:space="0" w:color="auto"/>
        <w:bottom w:val="none" w:sz="0" w:space="0" w:color="auto"/>
        <w:right w:val="none" w:sz="0" w:space="0" w:color="auto"/>
      </w:divBdr>
    </w:div>
    <w:div w:id="2078697782">
      <w:bodyDiv w:val="1"/>
      <w:marLeft w:val="0"/>
      <w:marRight w:val="0"/>
      <w:marTop w:val="0"/>
      <w:marBottom w:val="0"/>
      <w:divBdr>
        <w:top w:val="none" w:sz="0" w:space="0" w:color="auto"/>
        <w:left w:val="none" w:sz="0" w:space="0" w:color="auto"/>
        <w:bottom w:val="none" w:sz="0" w:space="0" w:color="auto"/>
        <w:right w:val="none" w:sz="0" w:space="0" w:color="auto"/>
      </w:divBdr>
      <w:divsChild>
        <w:div w:id="51777953">
          <w:marLeft w:val="0"/>
          <w:marRight w:val="0"/>
          <w:marTop w:val="0"/>
          <w:marBottom w:val="0"/>
          <w:divBdr>
            <w:top w:val="none" w:sz="0" w:space="0" w:color="auto"/>
            <w:left w:val="none" w:sz="0" w:space="0" w:color="auto"/>
            <w:bottom w:val="none" w:sz="0" w:space="0" w:color="auto"/>
            <w:right w:val="none" w:sz="0" w:space="0" w:color="auto"/>
          </w:divBdr>
        </w:div>
        <w:div w:id="253363075">
          <w:marLeft w:val="0"/>
          <w:marRight w:val="0"/>
          <w:marTop w:val="0"/>
          <w:marBottom w:val="0"/>
          <w:divBdr>
            <w:top w:val="none" w:sz="0" w:space="0" w:color="auto"/>
            <w:left w:val="none" w:sz="0" w:space="0" w:color="auto"/>
            <w:bottom w:val="none" w:sz="0" w:space="0" w:color="auto"/>
            <w:right w:val="none" w:sz="0" w:space="0" w:color="auto"/>
          </w:divBdr>
        </w:div>
        <w:div w:id="543063834">
          <w:marLeft w:val="0"/>
          <w:marRight w:val="0"/>
          <w:marTop w:val="0"/>
          <w:marBottom w:val="0"/>
          <w:divBdr>
            <w:top w:val="none" w:sz="0" w:space="0" w:color="auto"/>
            <w:left w:val="none" w:sz="0" w:space="0" w:color="auto"/>
            <w:bottom w:val="none" w:sz="0" w:space="0" w:color="auto"/>
            <w:right w:val="none" w:sz="0" w:space="0" w:color="auto"/>
          </w:divBdr>
        </w:div>
        <w:div w:id="601651258">
          <w:marLeft w:val="0"/>
          <w:marRight w:val="0"/>
          <w:marTop w:val="0"/>
          <w:marBottom w:val="0"/>
          <w:divBdr>
            <w:top w:val="none" w:sz="0" w:space="0" w:color="auto"/>
            <w:left w:val="none" w:sz="0" w:space="0" w:color="auto"/>
            <w:bottom w:val="none" w:sz="0" w:space="0" w:color="auto"/>
            <w:right w:val="none" w:sz="0" w:space="0" w:color="auto"/>
          </w:divBdr>
          <w:divsChild>
            <w:div w:id="1218905229">
              <w:marLeft w:val="0"/>
              <w:marRight w:val="0"/>
              <w:marTop w:val="0"/>
              <w:marBottom w:val="0"/>
              <w:divBdr>
                <w:top w:val="none" w:sz="0" w:space="0" w:color="auto"/>
                <w:left w:val="none" w:sz="0" w:space="0" w:color="auto"/>
                <w:bottom w:val="none" w:sz="0" w:space="0" w:color="auto"/>
                <w:right w:val="none" w:sz="0" w:space="0" w:color="auto"/>
              </w:divBdr>
              <w:divsChild>
                <w:div w:id="126121374">
                  <w:marLeft w:val="0"/>
                  <w:marRight w:val="0"/>
                  <w:marTop w:val="0"/>
                  <w:marBottom w:val="0"/>
                  <w:divBdr>
                    <w:top w:val="none" w:sz="0" w:space="0" w:color="auto"/>
                    <w:left w:val="none" w:sz="0" w:space="0" w:color="auto"/>
                    <w:bottom w:val="none" w:sz="0" w:space="0" w:color="auto"/>
                    <w:right w:val="none" w:sz="0" w:space="0" w:color="auto"/>
                  </w:divBdr>
                </w:div>
                <w:div w:id="1149707563">
                  <w:marLeft w:val="0"/>
                  <w:marRight w:val="0"/>
                  <w:marTop w:val="0"/>
                  <w:marBottom w:val="0"/>
                  <w:divBdr>
                    <w:top w:val="none" w:sz="0" w:space="0" w:color="auto"/>
                    <w:left w:val="none" w:sz="0" w:space="0" w:color="auto"/>
                    <w:bottom w:val="none" w:sz="0" w:space="0" w:color="auto"/>
                    <w:right w:val="none" w:sz="0" w:space="0" w:color="auto"/>
                  </w:divBdr>
                </w:div>
                <w:div w:id="19496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47713">
          <w:marLeft w:val="0"/>
          <w:marRight w:val="0"/>
          <w:marTop w:val="0"/>
          <w:marBottom w:val="0"/>
          <w:divBdr>
            <w:top w:val="none" w:sz="0" w:space="0" w:color="auto"/>
            <w:left w:val="none" w:sz="0" w:space="0" w:color="auto"/>
            <w:bottom w:val="none" w:sz="0" w:space="0" w:color="auto"/>
            <w:right w:val="none" w:sz="0" w:space="0" w:color="auto"/>
          </w:divBdr>
        </w:div>
        <w:div w:id="1017124335">
          <w:marLeft w:val="0"/>
          <w:marRight w:val="0"/>
          <w:marTop w:val="0"/>
          <w:marBottom w:val="0"/>
          <w:divBdr>
            <w:top w:val="none" w:sz="0" w:space="0" w:color="auto"/>
            <w:left w:val="none" w:sz="0" w:space="0" w:color="auto"/>
            <w:bottom w:val="none" w:sz="0" w:space="0" w:color="auto"/>
            <w:right w:val="none" w:sz="0" w:space="0" w:color="auto"/>
          </w:divBdr>
        </w:div>
        <w:div w:id="1074281270">
          <w:marLeft w:val="0"/>
          <w:marRight w:val="0"/>
          <w:marTop w:val="0"/>
          <w:marBottom w:val="0"/>
          <w:divBdr>
            <w:top w:val="none" w:sz="0" w:space="0" w:color="auto"/>
            <w:left w:val="none" w:sz="0" w:space="0" w:color="auto"/>
            <w:bottom w:val="none" w:sz="0" w:space="0" w:color="auto"/>
            <w:right w:val="none" w:sz="0" w:space="0" w:color="auto"/>
          </w:divBdr>
        </w:div>
        <w:div w:id="1295791424">
          <w:marLeft w:val="0"/>
          <w:marRight w:val="0"/>
          <w:marTop w:val="75"/>
          <w:marBottom w:val="0"/>
          <w:divBdr>
            <w:top w:val="none" w:sz="0" w:space="0" w:color="auto"/>
            <w:left w:val="none" w:sz="0" w:space="0" w:color="auto"/>
            <w:bottom w:val="none" w:sz="0" w:space="0" w:color="auto"/>
            <w:right w:val="none" w:sz="0" w:space="0" w:color="auto"/>
          </w:divBdr>
        </w:div>
        <w:div w:id="1400516009">
          <w:marLeft w:val="0"/>
          <w:marRight w:val="0"/>
          <w:marTop w:val="0"/>
          <w:marBottom w:val="0"/>
          <w:divBdr>
            <w:top w:val="none" w:sz="0" w:space="0" w:color="auto"/>
            <w:left w:val="none" w:sz="0" w:space="0" w:color="auto"/>
            <w:bottom w:val="none" w:sz="0" w:space="0" w:color="auto"/>
            <w:right w:val="none" w:sz="0" w:space="0" w:color="auto"/>
          </w:divBdr>
        </w:div>
      </w:divsChild>
    </w:div>
    <w:div w:id="2088139828">
      <w:bodyDiv w:val="1"/>
      <w:marLeft w:val="0"/>
      <w:marRight w:val="0"/>
      <w:marTop w:val="0"/>
      <w:marBottom w:val="0"/>
      <w:divBdr>
        <w:top w:val="none" w:sz="0" w:space="0" w:color="auto"/>
        <w:left w:val="none" w:sz="0" w:space="0" w:color="auto"/>
        <w:bottom w:val="none" w:sz="0" w:space="0" w:color="auto"/>
        <w:right w:val="none" w:sz="0" w:space="0" w:color="auto"/>
      </w:divBdr>
    </w:div>
    <w:div w:id="2089619706">
      <w:bodyDiv w:val="1"/>
      <w:marLeft w:val="0"/>
      <w:marRight w:val="0"/>
      <w:marTop w:val="0"/>
      <w:marBottom w:val="0"/>
      <w:divBdr>
        <w:top w:val="none" w:sz="0" w:space="0" w:color="auto"/>
        <w:left w:val="none" w:sz="0" w:space="0" w:color="auto"/>
        <w:bottom w:val="none" w:sz="0" w:space="0" w:color="auto"/>
        <w:right w:val="none" w:sz="0" w:space="0" w:color="auto"/>
      </w:divBdr>
    </w:div>
    <w:div w:id="2093967476">
      <w:bodyDiv w:val="1"/>
      <w:marLeft w:val="0"/>
      <w:marRight w:val="0"/>
      <w:marTop w:val="0"/>
      <w:marBottom w:val="0"/>
      <w:divBdr>
        <w:top w:val="none" w:sz="0" w:space="0" w:color="auto"/>
        <w:left w:val="none" w:sz="0" w:space="0" w:color="auto"/>
        <w:bottom w:val="none" w:sz="0" w:space="0" w:color="auto"/>
        <w:right w:val="none" w:sz="0" w:space="0" w:color="auto"/>
      </w:divBdr>
    </w:div>
    <w:div w:id="2115317845">
      <w:bodyDiv w:val="1"/>
      <w:marLeft w:val="0"/>
      <w:marRight w:val="0"/>
      <w:marTop w:val="0"/>
      <w:marBottom w:val="0"/>
      <w:divBdr>
        <w:top w:val="none" w:sz="0" w:space="0" w:color="auto"/>
        <w:left w:val="none" w:sz="0" w:space="0" w:color="auto"/>
        <w:bottom w:val="none" w:sz="0" w:space="0" w:color="auto"/>
        <w:right w:val="none" w:sz="0" w:space="0" w:color="auto"/>
      </w:divBdr>
    </w:div>
    <w:div w:id="2118675997">
      <w:bodyDiv w:val="1"/>
      <w:marLeft w:val="0"/>
      <w:marRight w:val="0"/>
      <w:marTop w:val="0"/>
      <w:marBottom w:val="0"/>
      <w:divBdr>
        <w:top w:val="none" w:sz="0" w:space="0" w:color="auto"/>
        <w:left w:val="none" w:sz="0" w:space="0" w:color="auto"/>
        <w:bottom w:val="none" w:sz="0" w:space="0" w:color="auto"/>
        <w:right w:val="none" w:sz="0" w:space="0" w:color="auto"/>
      </w:divBdr>
    </w:div>
    <w:div w:id="2127773003">
      <w:bodyDiv w:val="1"/>
      <w:marLeft w:val="0"/>
      <w:marRight w:val="0"/>
      <w:marTop w:val="0"/>
      <w:marBottom w:val="0"/>
      <w:divBdr>
        <w:top w:val="none" w:sz="0" w:space="0" w:color="auto"/>
        <w:left w:val="none" w:sz="0" w:space="0" w:color="auto"/>
        <w:bottom w:val="none" w:sz="0" w:space="0" w:color="auto"/>
        <w:right w:val="none" w:sz="0" w:space="0" w:color="auto"/>
      </w:divBdr>
      <w:divsChild>
        <w:div w:id="156965306">
          <w:marLeft w:val="0"/>
          <w:marRight w:val="0"/>
          <w:marTop w:val="0"/>
          <w:marBottom w:val="0"/>
          <w:divBdr>
            <w:top w:val="none" w:sz="0" w:space="0" w:color="auto"/>
            <w:left w:val="none" w:sz="0" w:space="0" w:color="auto"/>
            <w:bottom w:val="none" w:sz="0" w:space="0" w:color="auto"/>
            <w:right w:val="none" w:sz="0" w:space="0" w:color="auto"/>
          </w:divBdr>
          <w:divsChild>
            <w:div w:id="576523689">
              <w:marLeft w:val="0"/>
              <w:marRight w:val="0"/>
              <w:marTop w:val="0"/>
              <w:marBottom w:val="0"/>
              <w:divBdr>
                <w:top w:val="none" w:sz="0" w:space="0" w:color="auto"/>
                <w:left w:val="none" w:sz="0" w:space="0" w:color="auto"/>
                <w:bottom w:val="none" w:sz="0" w:space="0" w:color="auto"/>
                <w:right w:val="none" w:sz="0" w:space="0" w:color="auto"/>
              </w:divBdr>
              <w:divsChild>
                <w:div w:id="516500424">
                  <w:marLeft w:val="1418"/>
                  <w:marRight w:val="0"/>
                  <w:marTop w:val="0"/>
                  <w:marBottom w:val="0"/>
                  <w:divBdr>
                    <w:top w:val="none" w:sz="0" w:space="0" w:color="auto"/>
                    <w:left w:val="none" w:sz="0" w:space="0" w:color="auto"/>
                    <w:bottom w:val="none" w:sz="0" w:space="0" w:color="auto"/>
                    <w:right w:val="none" w:sz="0" w:space="0" w:color="auto"/>
                  </w:divBdr>
                  <w:divsChild>
                    <w:div w:id="225384984">
                      <w:marLeft w:val="0"/>
                      <w:marRight w:val="0"/>
                      <w:marTop w:val="0"/>
                      <w:marBottom w:val="0"/>
                      <w:divBdr>
                        <w:top w:val="none" w:sz="0" w:space="0" w:color="auto"/>
                        <w:left w:val="none" w:sz="0" w:space="0" w:color="auto"/>
                        <w:bottom w:val="none" w:sz="0" w:space="0" w:color="auto"/>
                        <w:right w:val="none" w:sz="0" w:space="0" w:color="auto"/>
                      </w:divBdr>
                    </w:div>
                    <w:div w:id="230967884">
                      <w:marLeft w:val="0"/>
                      <w:marRight w:val="0"/>
                      <w:marTop w:val="0"/>
                      <w:marBottom w:val="0"/>
                      <w:divBdr>
                        <w:top w:val="none" w:sz="0" w:space="0" w:color="auto"/>
                        <w:left w:val="none" w:sz="0" w:space="0" w:color="auto"/>
                        <w:bottom w:val="none" w:sz="0" w:space="0" w:color="auto"/>
                        <w:right w:val="none" w:sz="0" w:space="0" w:color="auto"/>
                      </w:divBdr>
                    </w:div>
                    <w:div w:id="1693145352">
                      <w:marLeft w:val="0"/>
                      <w:marRight w:val="0"/>
                      <w:marTop w:val="0"/>
                      <w:marBottom w:val="0"/>
                      <w:divBdr>
                        <w:top w:val="none" w:sz="0" w:space="0" w:color="auto"/>
                        <w:left w:val="none" w:sz="0" w:space="0" w:color="auto"/>
                        <w:bottom w:val="none" w:sz="0" w:space="0" w:color="auto"/>
                        <w:right w:val="none" w:sz="0" w:space="0" w:color="auto"/>
                      </w:divBdr>
                      <w:divsChild>
                        <w:div w:id="127821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20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oogle.com/url?sa=i&amp;source=images&amp;cd=&amp;cad=rja&amp;uact=8&amp;ved=2ahUKEwjj3t29pZ7gAhXpguAKHd2mCUIQjRx6BAgBEAU&amp;url=https%3A%2F%2Fwww.georgiou.com.au%2Fproject%2Freid-highway-upgrade%2F&amp;psig=AOvVaw3eYwqhjegnlH_2htEtVoMd&amp;ust=1549239590341308" TargetMode="External"/><Relationship Id="rId18" Type="http://schemas.openxmlformats.org/officeDocument/2006/relationships/hyperlink" Target="https://www.google.com/url?sa=i&amp;source=images&amp;cd=&amp;cad=rja&amp;uact=8&amp;ved=2ahUKEwjFnZn4pp7gAhUnT98KHe-_D-cQjRx6BAgBEAU&amp;url=https%3A%2F%2Fwww.georgiou.com.au%2Fproject%2Fm1-weakleys-drive-intersection-upgrade%2F&amp;psig=AOvVaw3c3QOjD0TO29Fj3dmx3UGv&amp;ust=1549239974778988"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oogle.com/url?sa=i&amp;source=images&amp;cd=&amp;cad=rja&amp;uact=8&amp;ved=2ahUKEwjE6Pjzp57gAhVQON8KHaAVB6oQjRx6BAgBEAU&amp;url=http%3A%2F%2Fpolidomes-construction.com%2F&amp;psig=AOvVaw2z1GYgnQj03yIuW8xHGR6B&amp;ust=1549240175599842" TargetMode="External"/><Relationship Id="rId17" Type="http://schemas.openxmlformats.org/officeDocument/2006/relationships/hyperlink" Target="https://www.google.com/url?sa=i&amp;source=images&amp;cd=&amp;cad=rja&amp;uact=8&amp;ved=2ahUKEwiF35Xopp7gAhWMTd8KHd4CBXMQjRx6BAgBEAU&amp;url=https%3A%2F%2Fwww.georgiou.com.au%2Fproject%2Faurora-residential-estate%2F&amp;psig=AOvVaw3c3QOjD0TO29Fj3dmx3UGv&amp;ust=1549239974778988" TargetMode="External"/><Relationship Id="rId2" Type="http://schemas.openxmlformats.org/officeDocument/2006/relationships/numbering" Target="numbering.xml"/><Relationship Id="rId16" Type="http://schemas.openxmlformats.org/officeDocument/2006/relationships/hyperlink" Target="https://www.google.com/url?sa=i&amp;source=images&amp;cd=&amp;cad=rja&amp;uact=8&amp;ved=2ahUKEwj3gPHrpZ7gAhWknuAKHdMkA_oQjRx6BAgBEAU&amp;url=https%3A%2F%2Fcowin.com%2Fmanufacturers%2F&amp;psig=AOvVaw3eYwqhjegnlH_2htEtVoMd&amp;ust=154923959034130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url?sa=i&amp;source=images&amp;cd=&amp;cad=rja&amp;uact=8&amp;ved=2ahUKEwio-rTTp57gAhUsVd8KHZbbD1EQjRx6BAgBEAU&amp;url=https%3A%2F%2Fwww.copconstruction.com%2F&amp;psig=AOvVaw2z1GYgnQj03yIuW8xHGR6B&amp;ust=1549240175599842" TargetMode="External"/><Relationship Id="rId5" Type="http://schemas.openxmlformats.org/officeDocument/2006/relationships/webSettings" Target="webSettings.xml"/><Relationship Id="rId15" Type="http://schemas.openxmlformats.org/officeDocument/2006/relationships/hyperlink" Target="https://www.google.com/url?sa=i&amp;source=images&amp;cd=&amp;cad=rja&amp;uact=8&amp;ved=2ahUKEwjpnojepZ7gAhVphOAKHdBUCuMQjRx6BAgBEAU&amp;url=https%3A%2F%2Fwww.georgiou.com.au%2Fproject%2Fcalleya-estate%2F&amp;psig=AOvVaw3eYwqhjegnlH_2htEtVoMd&amp;ust=1549239590341308" TargetMode="External"/><Relationship Id="rId10" Type="http://schemas.openxmlformats.org/officeDocument/2006/relationships/hyperlink" Target="https://www.google.com/url?sa=i&amp;source=images&amp;cd=&amp;cad=rja&amp;uact=8&amp;ved=2ahUKEwij6YPGp57gAhVOTd8KHRAJDEAQjRx6BAgBEAU&amp;url=http%3A%2F%2Fwww.homeoilandgas.com%2F&amp;psig=AOvVaw2z1GYgnQj03yIuW8xHGR6B&amp;ust=1549240175599842"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gle.com/url?sa=i&amp;source=images&amp;cd=&amp;cad=rja&amp;uact=8&amp;ved=2ahUKEwjsiemfp57gAhWJd98KHThkB48QjRx6BAgBEAU&amp;url=https%3A%2F%2Fculham.co.nz%2Fhow-we-do-it%2Fhealth-and-safety%2F&amp;psig=AOvVaw2BZoSwCGqO5S4Wr4-4PvyX&amp;ust=1549240069349724" TargetMode="External"/><Relationship Id="rId14" Type="http://schemas.openxmlformats.org/officeDocument/2006/relationships/hyperlink" Target="https://www.google.com/url?sa=i&amp;source=images&amp;cd=&amp;cad=rja&amp;uact=8&amp;ved=2ahUKEwjS99bVpZ7gAhUJheAKHS0ADusQjRx6BAgBEAU&amp;url=https%3A%2F%2Fwww.georgiou.com.au%2Fproject%2Falkimos-estate%2F&amp;psig=AOvVaw3eYwqhjegnlH_2htEtVoMd&amp;ust=154923959034130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E9A040-BE95-461E-805A-806E39A1E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7</Pages>
  <Words>2289</Words>
  <Characters>13053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O'Keefe</dc:creator>
  <cp:keywords/>
  <dc:description/>
  <cp:lastModifiedBy>paul dugas</cp:lastModifiedBy>
  <cp:revision>7</cp:revision>
  <cp:lastPrinted>2017-05-11T14:38:00Z</cp:lastPrinted>
  <dcterms:created xsi:type="dcterms:W3CDTF">2019-02-01T02:06:00Z</dcterms:created>
  <dcterms:modified xsi:type="dcterms:W3CDTF">2019-02-03T00:38:00Z</dcterms:modified>
</cp:coreProperties>
</file>