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429" w:rsidRPr="00483429" w:rsidRDefault="00137A14" w:rsidP="00483429">
      <w:pPr>
        <w:jc w:val="center"/>
        <w:rPr>
          <w:sz w:val="28"/>
          <w:u w:val="single"/>
        </w:rPr>
      </w:pPr>
      <w:r>
        <w:rPr>
          <w:sz w:val="28"/>
          <w:u w:val="single"/>
        </w:rPr>
        <w:t xml:space="preserve">Sample of types of things to say </w:t>
      </w:r>
      <w:bookmarkStart w:id="0" w:name="_GoBack"/>
      <w:bookmarkEnd w:id="0"/>
      <w:r>
        <w:rPr>
          <w:sz w:val="28"/>
          <w:u w:val="single"/>
        </w:rPr>
        <w:t>in the 3-fold brochure</w:t>
      </w:r>
    </w:p>
    <w:p w:rsidR="00483429" w:rsidRDefault="00483429"/>
    <w:p w:rsidR="0028302D" w:rsidRDefault="0028302D">
      <w:r w:rsidRPr="0028302D">
        <w:t>Smart solutions that deliver Excellence</w:t>
      </w:r>
      <w:r w:rsidR="00350050">
        <w:t>.</w:t>
      </w:r>
    </w:p>
    <w:p w:rsidR="007734F9" w:rsidRDefault="007734F9">
      <w:r w:rsidRPr="007734F9">
        <w:t>We deliver solutions to critical challenges</w:t>
      </w:r>
      <w:r w:rsidR="00350050">
        <w:t>.</w:t>
      </w:r>
    </w:p>
    <w:p w:rsidR="007734F9" w:rsidRDefault="007734F9" w:rsidP="007734F9">
      <w:r>
        <w:t>A trusted provider to the world’s most exacting customers.</w:t>
      </w:r>
    </w:p>
    <w:p w:rsidR="00350050" w:rsidRDefault="00350050" w:rsidP="007734F9">
      <w:r>
        <w:t xml:space="preserve">C4 Engineering offers </w:t>
      </w:r>
      <w:r w:rsidRPr="00350050">
        <w:t>insight and ingenuity to solve critical challenges</w:t>
      </w:r>
      <w:r w:rsidR="00483429">
        <w:t xml:space="preserve"> </w:t>
      </w:r>
      <w:r w:rsidR="00483429" w:rsidRPr="00753526">
        <w:t>safely</w:t>
      </w:r>
      <w:r w:rsidR="00753526">
        <w:t>.</w:t>
      </w:r>
    </w:p>
    <w:p w:rsidR="000434E8" w:rsidRDefault="0028302D">
      <w:r w:rsidRPr="0028302D">
        <w:t>C4 Engineering is an Australian consult</w:t>
      </w:r>
      <w:r w:rsidR="00BE00B2">
        <w:t>ing and engineering firm specialising in Command &amp; Control</w:t>
      </w:r>
      <w:r w:rsidRPr="0028302D">
        <w:t xml:space="preserve">, Communications and Computer </w:t>
      </w:r>
      <w:r w:rsidR="00BE00B2">
        <w:t xml:space="preserve">(C4) technologies for </w:t>
      </w:r>
      <w:r w:rsidRPr="0028302D">
        <w:t>customers within Industry, Defence and Government Departments.</w:t>
      </w:r>
    </w:p>
    <w:p w:rsidR="0028302D" w:rsidRDefault="0028302D" w:rsidP="0028302D">
      <w:r>
        <w:t xml:space="preserve">C4 Engineering provides engineering </w:t>
      </w:r>
      <w:r w:rsidR="00BE00B2">
        <w:t xml:space="preserve">resources, speciality </w:t>
      </w:r>
      <w:r>
        <w:t>services and project</w:t>
      </w:r>
      <w:r w:rsidR="00BE00B2">
        <w:t xml:space="preserve"> delivery </w:t>
      </w:r>
      <w:r>
        <w:t>from concept to completion in areas including:</w:t>
      </w:r>
    </w:p>
    <w:p w:rsidR="0028302D" w:rsidRDefault="0028302D" w:rsidP="0028302D">
      <w:pPr>
        <w:pStyle w:val="ListParagraph"/>
        <w:numPr>
          <w:ilvl w:val="0"/>
          <w:numId w:val="1"/>
        </w:numPr>
      </w:pPr>
      <w:r>
        <w:t>Command and Control (C</w:t>
      </w:r>
      <w:r w:rsidRPr="0028302D">
        <w:rPr>
          <w:vertAlign w:val="superscript"/>
        </w:rPr>
        <w:t>2</w:t>
      </w:r>
      <w:r>
        <w:t xml:space="preserve">) system integration </w:t>
      </w:r>
    </w:p>
    <w:p w:rsidR="0028302D" w:rsidRDefault="0028302D" w:rsidP="0028302D">
      <w:pPr>
        <w:pStyle w:val="ListParagraph"/>
        <w:numPr>
          <w:ilvl w:val="0"/>
          <w:numId w:val="1"/>
        </w:numPr>
      </w:pPr>
      <w:r>
        <w:t xml:space="preserve">Plain and Secure voice &amp; data </w:t>
      </w:r>
      <w:r w:rsidR="00753526">
        <w:t xml:space="preserve">TCP/IP </w:t>
      </w:r>
      <w:r>
        <w:t>communications</w:t>
      </w:r>
    </w:p>
    <w:p w:rsidR="0028302D" w:rsidRDefault="0028302D" w:rsidP="0028302D">
      <w:pPr>
        <w:pStyle w:val="ListParagraph"/>
        <w:numPr>
          <w:ilvl w:val="0"/>
          <w:numId w:val="1"/>
        </w:numPr>
      </w:pPr>
      <w:r>
        <w:t>Acoustics, Noise, Shock and Vibration design, analysis and test</w:t>
      </w:r>
    </w:p>
    <w:p w:rsidR="0028302D" w:rsidRDefault="0028302D" w:rsidP="0028302D">
      <w:pPr>
        <w:pStyle w:val="ListParagraph"/>
        <w:numPr>
          <w:ilvl w:val="0"/>
          <w:numId w:val="1"/>
        </w:numPr>
      </w:pPr>
      <w:r>
        <w:t>RF System Visualisation, Modelling and Analytics</w:t>
      </w:r>
    </w:p>
    <w:p w:rsidR="0028302D" w:rsidRDefault="0028302D" w:rsidP="0028302D">
      <w:pPr>
        <w:pStyle w:val="ListParagraph"/>
        <w:numPr>
          <w:ilvl w:val="0"/>
          <w:numId w:val="1"/>
        </w:numPr>
      </w:pPr>
      <w:r>
        <w:t xml:space="preserve">Networked systems including VoIP, IPTV, CCTV and </w:t>
      </w:r>
      <w:proofErr w:type="spellStart"/>
      <w:r>
        <w:t>Videowall</w:t>
      </w:r>
      <w:proofErr w:type="spellEnd"/>
      <w:r>
        <w:t xml:space="preserve"> technologies</w:t>
      </w:r>
    </w:p>
    <w:p w:rsidR="0028302D" w:rsidRDefault="00BE00B2" w:rsidP="0028302D">
      <w:pPr>
        <w:pStyle w:val="ListParagraph"/>
        <w:numPr>
          <w:ilvl w:val="0"/>
          <w:numId w:val="1"/>
        </w:numPr>
      </w:pPr>
      <w:r>
        <w:t xml:space="preserve">Logistics, </w:t>
      </w:r>
      <w:r w:rsidR="0028302D">
        <w:t xml:space="preserve">Training </w:t>
      </w:r>
      <w:r>
        <w:t>a</w:t>
      </w:r>
      <w:r w:rsidR="0028302D">
        <w:t xml:space="preserve">nd ongoing </w:t>
      </w:r>
      <w:r>
        <w:t xml:space="preserve">program </w:t>
      </w:r>
      <w:r w:rsidR="0028302D">
        <w:t xml:space="preserve">support </w:t>
      </w:r>
      <w:r>
        <w:t>solutions</w:t>
      </w:r>
    </w:p>
    <w:p w:rsidR="0028302D" w:rsidRDefault="0028302D" w:rsidP="0028302D">
      <w:r>
        <w:t>C4 Engineering staff have been in the forefront of major program deliveries to defence and commercial customers for decades. Our staff are leaders in their field and pioneers in the establishment of systematic approaches to the most complex problems.</w:t>
      </w:r>
    </w:p>
    <w:p w:rsidR="0028302D" w:rsidRDefault="0028302D" w:rsidP="0028302D"/>
    <w:p w:rsidR="0028302D" w:rsidRDefault="0028302D" w:rsidP="0028302D">
      <w:r>
        <w:t>Network Systems – 40%</w:t>
      </w:r>
    </w:p>
    <w:p w:rsidR="009739DF" w:rsidRDefault="009739DF" w:rsidP="009739DF">
      <w:pPr>
        <w:pStyle w:val="ListParagraph"/>
        <w:numPr>
          <w:ilvl w:val="0"/>
          <w:numId w:val="2"/>
        </w:numPr>
      </w:pPr>
      <w:r>
        <w:t>Defence Classified Networking</w:t>
      </w:r>
    </w:p>
    <w:p w:rsidR="009739DF" w:rsidRDefault="009739DF" w:rsidP="009739DF">
      <w:pPr>
        <w:pStyle w:val="ListParagraph"/>
        <w:numPr>
          <w:ilvl w:val="0"/>
          <w:numId w:val="2"/>
        </w:numPr>
      </w:pPr>
      <w:r>
        <w:t>Cryptographic Systems design</w:t>
      </w:r>
    </w:p>
    <w:p w:rsidR="009739DF" w:rsidRDefault="009739DF" w:rsidP="009739DF">
      <w:pPr>
        <w:pStyle w:val="ListParagraph"/>
        <w:numPr>
          <w:ilvl w:val="0"/>
          <w:numId w:val="2"/>
        </w:numPr>
      </w:pPr>
      <w:r>
        <w:t>High Speed Data Communications</w:t>
      </w:r>
    </w:p>
    <w:p w:rsidR="009739DF" w:rsidRDefault="009739DF" w:rsidP="009739DF">
      <w:pPr>
        <w:pStyle w:val="ListParagraph"/>
        <w:numPr>
          <w:ilvl w:val="0"/>
          <w:numId w:val="2"/>
        </w:numPr>
      </w:pPr>
      <w:r>
        <w:t>IP Voice Communications Systems Integration</w:t>
      </w:r>
    </w:p>
    <w:p w:rsidR="009739DF" w:rsidRDefault="009739DF" w:rsidP="009739DF">
      <w:pPr>
        <w:pStyle w:val="ListParagraph"/>
        <w:numPr>
          <w:ilvl w:val="0"/>
          <w:numId w:val="2"/>
        </w:numPr>
      </w:pPr>
      <w:r>
        <w:t>Information and Cybersecurity solutions</w:t>
      </w:r>
    </w:p>
    <w:p w:rsidR="0028302D" w:rsidRDefault="0028302D" w:rsidP="0028302D">
      <w:r>
        <w:t xml:space="preserve">Communications Systems – </w:t>
      </w:r>
      <w:r w:rsidR="007734F9">
        <w:t>3</w:t>
      </w:r>
      <w:r>
        <w:t>5%</w:t>
      </w:r>
    </w:p>
    <w:p w:rsidR="009739DF" w:rsidRDefault="009739DF" w:rsidP="009739DF">
      <w:pPr>
        <w:pStyle w:val="ListParagraph"/>
        <w:numPr>
          <w:ilvl w:val="0"/>
          <w:numId w:val="2"/>
        </w:numPr>
      </w:pPr>
      <w:r>
        <w:t>Secure communications architecture</w:t>
      </w:r>
    </w:p>
    <w:p w:rsidR="009739DF" w:rsidRDefault="009739DF" w:rsidP="009739DF">
      <w:pPr>
        <w:pStyle w:val="ListParagraph"/>
        <w:numPr>
          <w:ilvl w:val="0"/>
          <w:numId w:val="2"/>
        </w:numPr>
      </w:pPr>
      <w:r>
        <w:t>Wideband Data Links</w:t>
      </w:r>
      <w:r w:rsidR="00D8594F">
        <w:t xml:space="preserve"> and WIFI</w:t>
      </w:r>
    </w:p>
    <w:p w:rsidR="009739DF" w:rsidRDefault="009739DF" w:rsidP="009739DF">
      <w:pPr>
        <w:pStyle w:val="ListParagraph"/>
        <w:numPr>
          <w:ilvl w:val="0"/>
          <w:numId w:val="2"/>
        </w:numPr>
      </w:pPr>
      <w:r>
        <w:t>Microwave and Satellite Communications</w:t>
      </w:r>
    </w:p>
    <w:p w:rsidR="009739DF" w:rsidRDefault="009739DF" w:rsidP="009739DF">
      <w:pPr>
        <w:pStyle w:val="ListParagraph"/>
        <w:numPr>
          <w:ilvl w:val="0"/>
          <w:numId w:val="2"/>
        </w:numPr>
      </w:pPr>
      <w:r>
        <w:t>Custom/Speciality Antennas and RF Systems</w:t>
      </w:r>
    </w:p>
    <w:p w:rsidR="009739DF" w:rsidRDefault="009739DF" w:rsidP="009739DF">
      <w:pPr>
        <w:pStyle w:val="ListParagraph"/>
        <w:numPr>
          <w:ilvl w:val="0"/>
          <w:numId w:val="2"/>
        </w:numPr>
      </w:pPr>
      <w:r>
        <w:t>Anti-Jam Communications links</w:t>
      </w:r>
    </w:p>
    <w:p w:rsidR="0028302D" w:rsidRDefault="0028302D" w:rsidP="0028302D">
      <w:r>
        <w:t>Command and Control Systems – 20%</w:t>
      </w:r>
    </w:p>
    <w:p w:rsidR="009739DF" w:rsidRDefault="009739DF" w:rsidP="00CB6507">
      <w:pPr>
        <w:pStyle w:val="ListParagraph"/>
        <w:numPr>
          <w:ilvl w:val="0"/>
          <w:numId w:val="2"/>
        </w:numPr>
      </w:pPr>
      <w:r>
        <w:t>Human Factors design and development</w:t>
      </w:r>
    </w:p>
    <w:p w:rsidR="009739DF" w:rsidRDefault="009739DF" w:rsidP="00CB6507">
      <w:pPr>
        <w:pStyle w:val="ListParagraph"/>
        <w:numPr>
          <w:ilvl w:val="0"/>
          <w:numId w:val="2"/>
        </w:numPr>
      </w:pPr>
      <w:r>
        <w:t>Command</w:t>
      </w:r>
      <w:r w:rsidR="007734F9">
        <w:t xml:space="preserve"> System </w:t>
      </w:r>
      <w:r>
        <w:t>integration</w:t>
      </w:r>
    </w:p>
    <w:p w:rsidR="009739DF" w:rsidRDefault="00CB6507" w:rsidP="00CB6507">
      <w:pPr>
        <w:pStyle w:val="ListParagraph"/>
        <w:numPr>
          <w:ilvl w:val="0"/>
          <w:numId w:val="2"/>
        </w:numPr>
      </w:pPr>
      <w:r>
        <w:t xml:space="preserve">UHD </w:t>
      </w:r>
      <w:r w:rsidR="009739DF">
        <w:t>TV and</w:t>
      </w:r>
      <w:r>
        <w:t xml:space="preserve"> Video Wall display design</w:t>
      </w:r>
    </w:p>
    <w:p w:rsidR="009739DF" w:rsidRDefault="00CB6507" w:rsidP="00CB6507">
      <w:pPr>
        <w:pStyle w:val="ListParagraph"/>
        <w:numPr>
          <w:ilvl w:val="0"/>
          <w:numId w:val="2"/>
        </w:numPr>
      </w:pPr>
      <w:r>
        <w:t>C</w:t>
      </w:r>
      <w:r w:rsidRPr="00CB6507">
        <w:rPr>
          <w:vertAlign w:val="superscript"/>
        </w:rPr>
        <w:t>2</w:t>
      </w:r>
      <w:r>
        <w:t xml:space="preserve"> Network integration</w:t>
      </w:r>
    </w:p>
    <w:p w:rsidR="0028302D" w:rsidRDefault="0028302D" w:rsidP="0028302D">
      <w:r>
        <w:lastRenderedPageBreak/>
        <w:t>Sensor Systems – 5%</w:t>
      </w:r>
    </w:p>
    <w:p w:rsidR="00CB6507" w:rsidRDefault="00CB6507" w:rsidP="00CB6507">
      <w:pPr>
        <w:pStyle w:val="ListParagraph"/>
        <w:numPr>
          <w:ilvl w:val="0"/>
          <w:numId w:val="2"/>
        </w:numPr>
      </w:pPr>
      <w:r>
        <w:t>Thermal monitoring</w:t>
      </w:r>
    </w:p>
    <w:p w:rsidR="00933A89" w:rsidRDefault="00933A89" w:rsidP="007734F9">
      <w:pPr>
        <w:pStyle w:val="ListParagraph"/>
        <w:numPr>
          <w:ilvl w:val="0"/>
          <w:numId w:val="2"/>
        </w:numPr>
      </w:pPr>
      <w:r>
        <w:t>Data Logging and Analysis</w:t>
      </w:r>
    </w:p>
    <w:p w:rsidR="00933A89" w:rsidRDefault="00933A89" w:rsidP="007734F9">
      <w:pPr>
        <w:pStyle w:val="ListParagraph"/>
        <w:numPr>
          <w:ilvl w:val="0"/>
          <w:numId w:val="2"/>
        </w:numPr>
      </w:pPr>
      <w:proofErr w:type="spellStart"/>
      <w:r>
        <w:t>IoT</w:t>
      </w:r>
      <w:proofErr w:type="spellEnd"/>
      <w:r>
        <w:t xml:space="preserve"> Sensor integration</w:t>
      </w:r>
    </w:p>
    <w:p w:rsidR="007734F9" w:rsidRDefault="00CB6507" w:rsidP="007734F9">
      <w:pPr>
        <w:pStyle w:val="ListParagraph"/>
        <w:numPr>
          <w:ilvl w:val="0"/>
          <w:numId w:val="2"/>
        </w:numPr>
      </w:pPr>
      <w:r>
        <w:t>Shock/Vibration and Acoustics</w:t>
      </w:r>
      <w:r w:rsidR="007734F9">
        <w:t xml:space="preserve"> inspection and test services</w:t>
      </w:r>
    </w:p>
    <w:p w:rsidR="0028302D" w:rsidRDefault="0028302D" w:rsidP="0028302D">
      <w:r>
        <w:t xml:space="preserve">At C4 Engineering we have a broad mix of capabilities, including abilities in the areas of networking, communications, </w:t>
      </w:r>
      <w:proofErr w:type="gramStart"/>
      <w:r>
        <w:t>C</w:t>
      </w:r>
      <w:r w:rsidRPr="009739DF">
        <w:rPr>
          <w:vertAlign w:val="superscript"/>
        </w:rPr>
        <w:t>2</w:t>
      </w:r>
      <w:proofErr w:type="gramEnd"/>
      <w:r>
        <w:t xml:space="preserve"> system integration with sensor and communications systems. </w:t>
      </w:r>
      <w:r w:rsidR="00CB6507">
        <w:t xml:space="preserve">Our staff </w:t>
      </w:r>
      <w:r>
        <w:t xml:space="preserve">have supported the largest telecommunications networks in Australia and aided defence in building </w:t>
      </w:r>
      <w:r w:rsidR="009739DF">
        <w:t xml:space="preserve">real-time, secure data </w:t>
      </w:r>
      <w:r w:rsidR="00350050">
        <w:t xml:space="preserve">networks for communications and data </w:t>
      </w:r>
      <w:r w:rsidR="009739DF">
        <w:t xml:space="preserve">sharing. We have enabled communications across multiple platforms types including aircraft, rail, ship and vehicle platforms that operate </w:t>
      </w:r>
      <w:r w:rsidR="00350050">
        <w:t xml:space="preserve">reliably under </w:t>
      </w:r>
      <w:r w:rsidR="009739DF">
        <w:t xml:space="preserve">extreme </w:t>
      </w:r>
      <w:r w:rsidR="00350050">
        <w:t xml:space="preserve">environmental </w:t>
      </w:r>
      <w:r w:rsidR="009739DF">
        <w:t xml:space="preserve">conditions. </w:t>
      </w:r>
    </w:p>
    <w:p w:rsidR="007734F9" w:rsidRDefault="007734F9" w:rsidP="00CB6507">
      <w:r>
        <w:t>At C4 Engineering, w</w:t>
      </w:r>
      <w:r w:rsidR="00CB6507">
        <w:t>e are committed to delivering value to all our customers and end users</w:t>
      </w:r>
      <w:r w:rsidR="00CB6507" w:rsidRPr="00CB6507">
        <w:t xml:space="preserve"> in a manner that inspires</w:t>
      </w:r>
      <w:r>
        <w:t xml:space="preserve">. </w:t>
      </w:r>
    </w:p>
    <w:p w:rsidR="00350050" w:rsidRDefault="00350050" w:rsidP="00350050"/>
    <w:p w:rsidR="00350050" w:rsidRDefault="00350050" w:rsidP="00350050">
      <w:r>
        <w:t>Main Office Address:</w:t>
      </w:r>
    </w:p>
    <w:p w:rsidR="00350050" w:rsidRDefault="00350050" w:rsidP="00350050">
      <w:r>
        <w:t>Level 4, 21 Victoria St</w:t>
      </w:r>
    </w:p>
    <w:p w:rsidR="00350050" w:rsidRDefault="00350050" w:rsidP="00350050">
      <w:r>
        <w:t>Melbourne 3000</w:t>
      </w:r>
    </w:p>
    <w:p w:rsidR="00350050" w:rsidRDefault="00350050" w:rsidP="00350050">
      <w:r>
        <w:t xml:space="preserve">Career Opportunities: </w:t>
      </w:r>
      <w:hyperlink r:id="rId5" w:history="1">
        <w:r w:rsidRPr="00C77245">
          <w:rPr>
            <w:rStyle w:val="Hyperlink"/>
          </w:rPr>
          <w:t>jobs@C4Engineering.com.au</w:t>
        </w:r>
      </w:hyperlink>
    </w:p>
    <w:p w:rsidR="00350050" w:rsidRDefault="00350050" w:rsidP="00350050">
      <w:r>
        <w:t xml:space="preserve">General Enquiries: </w:t>
      </w:r>
      <w:hyperlink r:id="rId6" w:history="1">
        <w:r w:rsidRPr="00C77245">
          <w:rPr>
            <w:rStyle w:val="Hyperlink"/>
          </w:rPr>
          <w:t>info@C4Engineering.com.au</w:t>
        </w:r>
      </w:hyperlink>
    </w:p>
    <w:p w:rsidR="00350050" w:rsidRDefault="00350050" w:rsidP="00350050"/>
    <w:sectPr w:rsidR="00350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1DE8"/>
    <w:multiLevelType w:val="hybridMultilevel"/>
    <w:tmpl w:val="FA72A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1A95AB4"/>
    <w:multiLevelType w:val="hybridMultilevel"/>
    <w:tmpl w:val="EE6A1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2D"/>
    <w:rsid w:val="000434E8"/>
    <w:rsid w:val="0007265D"/>
    <w:rsid w:val="00137A14"/>
    <w:rsid w:val="0028302D"/>
    <w:rsid w:val="00350050"/>
    <w:rsid w:val="00483429"/>
    <w:rsid w:val="00623F17"/>
    <w:rsid w:val="00753526"/>
    <w:rsid w:val="007734F9"/>
    <w:rsid w:val="00933A89"/>
    <w:rsid w:val="009739DF"/>
    <w:rsid w:val="009F14D9"/>
    <w:rsid w:val="00BE00B2"/>
    <w:rsid w:val="00CB6507"/>
    <w:rsid w:val="00D8594F"/>
    <w:rsid w:val="00ED57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D670F-B2B6-492D-A0C2-DF3D50E2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02D"/>
    <w:pPr>
      <w:ind w:left="720"/>
      <w:contextualSpacing/>
    </w:pPr>
  </w:style>
  <w:style w:type="character" w:styleId="Hyperlink">
    <w:name w:val="Hyperlink"/>
    <w:basedOn w:val="DefaultParagraphFont"/>
    <w:uiPriority w:val="99"/>
    <w:unhideWhenUsed/>
    <w:rsid w:val="00350050"/>
    <w:rPr>
      <w:color w:val="0563C1" w:themeColor="hyperlink"/>
      <w:u w:val="single"/>
    </w:rPr>
  </w:style>
  <w:style w:type="character" w:customStyle="1" w:styleId="briefcontent">
    <w:name w:val="brief_content"/>
    <w:basedOn w:val="DefaultParagraphFont"/>
    <w:rsid w:val="00ED5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254551">
      <w:bodyDiv w:val="1"/>
      <w:marLeft w:val="0"/>
      <w:marRight w:val="0"/>
      <w:marTop w:val="0"/>
      <w:marBottom w:val="0"/>
      <w:divBdr>
        <w:top w:val="none" w:sz="0" w:space="0" w:color="auto"/>
        <w:left w:val="none" w:sz="0" w:space="0" w:color="auto"/>
        <w:bottom w:val="none" w:sz="0" w:space="0" w:color="auto"/>
        <w:right w:val="none" w:sz="0" w:space="0" w:color="auto"/>
      </w:divBdr>
    </w:div>
    <w:div w:id="95263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4Engineering.com.au" TargetMode="External"/><Relationship Id="rId5" Type="http://schemas.openxmlformats.org/officeDocument/2006/relationships/hyperlink" Target="mailto:jobs@C4Engineering.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dc:creator>
  <cp:keywords/>
  <dc:description/>
  <cp:lastModifiedBy>C4</cp:lastModifiedBy>
  <cp:revision>5</cp:revision>
  <dcterms:created xsi:type="dcterms:W3CDTF">2019-01-21T09:09:00Z</dcterms:created>
  <dcterms:modified xsi:type="dcterms:W3CDTF">2019-01-21T12:20:00Z</dcterms:modified>
</cp:coreProperties>
</file>