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6E4" w:rsidRPr="00FB4C01" w:rsidRDefault="00B956E4">
      <w:pPr>
        <w:rPr>
          <w:b/>
          <w:sz w:val="28"/>
        </w:rPr>
      </w:pPr>
      <w:r w:rsidRPr="00FB4C01">
        <w:rPr>
          <w:b/>
          <w:sz w:val="28"/>
        </w:rPr>
        <w:t>Captive Insurance for the Cannabis</w:t>
      </w:r>
      <w:r w:rsidR="00C94258">
        <w:rPr>
          <w:b/>
          <w:sz w:val="28"/>
        </w:rPr>
        <w:t xml:space="preserve"> Industry</w:t>
      </w:r>
      <w:r w:rsidRPr="00FB4C01">
        <w:rPr>
          <w:b/>
          <w:sz w:val="28"/>
        </w:rPr>
        <w:t xml:space="preserve">: A Uniquely Powerful Approach to Manage </w:t>
      </w:r>
      <w:bookmarkStart w:id="0" w:name="_GoBack"/>
      <w:r w:rsidRPr="00FB4C01">
        <w:rPr>
          <w:b/>
          <w:sz w:val="28"/>
        </w:rPr>
        <w:t>Money and Protect Assets in an Industry That Isn’t Supported by the US Banking System</w:t>
      </w:r>
    </w:p>
    <w:bookmarkEnd w:id="0"/>
    <w:p w:rsidR="00B956E4" w:rsidRDefault="00B956E4" w:rsidP="00B956E4">
      <w:pPr>
        <w:spacing w:after="0"/>
      </w:pPr>
      <w:r>
        <w:t xml:space="preserve">Cannabis is illegal under federal law, despite being legal to cultivate and sell medical marijuana in most states. The cannabis industry suffers from many gray areas because of the frequent conflicting treatments of the industry between state and federal laws.  </w:t>
      </w:r>
    </w:p>
    <w:p w:rsidR="00B956E4" w:rsidRDefault="00B956E4" w:rsidP="00B956E4">
      <w:pPr>
        <w:spacing w:after="0"/>
      </w:pPr>
    </w:p>
    <w:p w:rsidR="00B956E4" w:rsidRDefault="00B956E4" w:rsidP="00B956E4">
      <w:pPr>
        <w:spacing w:after="0"/>
      </w:pPr>
      <w:r w:rsidRPr="00330578">
        <w:rPr>
          <w:b/>
        </w:rPr>
        <w:t>One of the many hurdles facing Cannabis companies today is obtaining adequate business insurance</w:t>
      </w:r>
      <w:r>
        <w:t xml:space="preserve">. Because marijuana continues to be illegal under federal law, many traditional insurance companies have withdrawn from the cannabis market, following Lloyd’s of London decision to get out of the industry altogether in 2015. The remaining insurance companies in the cannabis space charge notably higher premiums than for traditional businesses in response to the uncertainty of federal laws. </w:t>
      </w:r>
    </w:p>
    <w:p w:rsidR="00B956E4" w:rsidRDefault="00B956E4" w:rsidP="00B956E4">
      <w:pPr>
        <w:spacing w:after="0"/>
      </w:pPr>
    </w:p>
    <w:p w:rsidR="00B956E4" w:rsidRDefault="00B956E4" w:rsidP="00B956E4">
      <w:pPr>
        <w:spacing w:after="0"/>
      </w:pPr>
      <w:r>
        <w:t xml:space="preserve">Additionally, cannabis companies can find it difficult to insure certain risks. For example, many cannabis companies have taken massive hits from the hurricanes of 2017 and the current California wildfires.  </w:t>
      </w:r>
    </w:p>
    <w:p w:rsidR="00B956E4" w:rsidRDefault="00B956E4" w:rsidP="00B956E4">
      <w:pPr>
        <w:spacing w:after="0"/>
      </w:pPr>
    </w:p>
    <w:p w:rsidR="00B956E4" w:rsidRDefault="00B956E4" w:rsidP="00473345">
      <w:r>
        <w:t>Given all the challenges facing cannabis companies today, is there a possible solution?</w:t>
      </w:r>
      <w:r w:rsidR="00473345">
        <w:t xml:space="preserve"> How do you manage money and protect assets in an industry which isn’t fully supported by the US banking system?  </w:t>
      </w:r>
    </w:p>
    <w:p w:rsidR="006677A7" w:rsidRDefault="006677A7" w:rsidP="00473345">
      <w:r>
        <w:rPr>
          <w:noProof/>
        </w:rPr>
        <w:drawing>
          <wp:inline distT="0" distB="0" distL="0" distR="0">
            <wp:extent cx="6666112" cy="2997888"/>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81428" cy="3004776"/>
                    </a:xfrm>
                    <a:prstGeom prst="rect">
                      <a:avLst/>
                    </a:prstGeom>
                    <a:noFill/>
                    <a:ln>
                      <a:noFill/>
                    </a:ln>
                  </pic:spPr>
                </pic:pic>
              </a:graphicData>
            </a:graphic>
          </wp:inline>
        </w:drawing>
      </w:r>
    </w:p>
    <w:p w:rsidR="00B956E4" w:rsidRPr="00A42A28" w:rsidRDefault="00B956E4" w:rsidP="00B956E4">
      <w:pPr>
        <w:spacing w:after="0"/>
        <w:rPr>
          <w:b/>
        </w:rPr>
      </w:pPr>
      <w:r w:rsidRPr="00A42A28">
        <w:rPr>
          <w:b/>
        </w:rPr>
        <w:t>Enter captive insurance.</w:t>
      </w:r>
    </w:p>
    <w:p w:rsidR="00B956E4" w:rsidRDefault="00B956E4" w:rsidP="00B956E4">
      <w:pPr>
        <w:spacing w:after="0"/>
      </w:pPr>
    </w:p>
    <w:p w:rsidR="00473345" w:rsidRDefault="00B956E4" w:rsidP="00473345">
      <w:pPr>
        <w:spacing w:after="0"/>
      </w:pPr>
      <w:r>
        <w:t xml:space="preserve">The </w:t>
      </w:r>
      <w:r w:rsidR="00473345">
        <w:t>challenges described above have created a perfect storm for cannabis companies to consider captive insurance</w:t>
      </w:r>
      <w:r w:rsidR="00A42A28">
        <w:t xml:space="preserve"> companies</w:t>
      </w:r>
      <w:r w:rsidR="00473345">
        <w:t xml:space="preserve">. </w:t>
      </w:r>
      <w:r w:rsidR="00A42A28">
        <w:t>Popularized in the 1950’s, c</w:t>
      </w:r>
      <w:r w:rsidR="00473345">
        <w:t>aptive insurance is a great alternative when the traditional insurance market fails the insured by being too costly, leaving too many gaps in coverage, or is unavailable.</w:t>
      </w:r>
    </w:p>
    <w:p w:rsidR="00B956E4" w:rsidRDefault="00B956E4" w:rsidP="00B956E4">
      <w:pPr>
        <w:spacing w:after="0"/>
      </w:pPr>
    </w:p>
    <w:p w:rsidR="00473345" w:rsidRPr="00A42A28" w:rsidRDefault="00473345" w:rsidP="00B956E4">
      <w:pPr>
        <w:spacing w:after="0"/>
        <w:rPr>
          <w:b/>
        </w:rPr>
      </w:pPr>
      <w:r w:rsidRPr="00A42A28">
        <w:rPr>
          <w:b/>
        </w:rPr>
        <w:t xml:space="preserve">What is </w:t>
      </w:r>
      <w:r w:rsidR="00A42A28" w:rsidRPr="00A42A28">
        <w:rPr>
          <w:b/>
        </w:rPr>
        <w:t xml:space="preserve">a </w:t>
      </w:r>
      <w:r w:rsidRPr="00A42A28">
        <w:rPr>
          <w:b/>
        </w:rPr>
        <w:t>Captive Insurance</w:t>
      </w:r>
      <w:r w:rsidR="00A42A28" w:rsidRPr="00A42A28">
        <w:rPr>
          <w:b/>
        </w:rPr>
        <w:t xml:space="preserve"> Company</w:t>
      </w:r>
      <w:r w:rsidRPr="00A42A28">
        <w:rPr>
          <w:b/>
        </w:rPr>
        <w:t>?</w:t>
      </w:r>
    </w:p>
    <w:p w:rsidR="00A42A28" w:rsidRDefault="00A42A28" w:rsidP="00A42A28">
      <w:pPr>
        <w:spacing w:after="0"/>
      </w:pPr>
      <w:r>
        <w:t xml:space="preserve">A wholly owned subsidiary company that provides risk-mitigation services for its parent company, or group of related companies. It’s a form of corporate self-insurance.  The financial benefits must be weighed against the administrative costs, and the insurance policies are subject to the same compliance rules as all insurance companies. </w:t>
      </w:r>
    </w:p>
    <w:p w:rsidR="00A42A28" w:rsidRDefault="00A42A28" w:rsidP="00A42A28">
      <w:pPr>
        <w:spacing w:after="0"/>
      </w:pPr>
    </w:p>
    <w:p w:rsidR="00A42A28" w:rsidRDefault="00A42A28" w:rsidP="00A42A28">
      <w:pPr>
        <w:spacing w:after="0"/>
        <w:rPr>
          <w:b/>
        </w:rPr>
      </w:pPr>
      <w:r w:rsidRPr="008030A2">
        <w:rPr>
          <w:b/>
        </w:rPr>
        <w:t xml:space="preserve">Given the nature of the industry and the challenges facing it as described above, captive insurance is an ideal solution for the cannabis industry.  </w:t>
      </w:r>
    </w:p>
    <w:p w:rsidR="006677A7" w:rsidRPr="008030A2" w:rsidRDefault="006677A7" w:rsidP="00A42A28">
      <w:pPr>
        <w:spacing w:after="0"/>
        <w:rPr>
          <w:b/>
        </w:rPr>
      </w:pPr>
    </w:p>
    <w:p w:rsidR="00A42A28" w:rsidRDefault="006677A7" w:rsidP="00A42A28">
      <w:pPr>
        <w:spacing w:after="0"/>
      </w:pPr>
      <w:r>
        <w:rPr>
          <w:noProof/>
        </w:rPr>
        <w:lastRenderedPageBreak/>
        <w:drawing>
          <wp:inline distT="0" distB="0" distL="0" distR="0">
            <wp:extent cx="6105525" cy="40651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19095" cy="4074152"/>
                    </a:xfrm>
                    <a:prstGeom prst="rect">
                      <a:avLst/>
                    </a:prstGeom>
                    <a:noFill/>
                    <a:ln>
                      <a:noFill/>
                    </a:ln>
                  </pic:spPr>
                </pic:pic>
              </a:graphicData>
            </a:graphic>
          </wp:inline>
        </w:drawing>
      </w:r>
    </w:p>
    <w:p w:rsidR="006677A7" w:rsidRDefault="006677A7" w:rsidP="00A42A28">
      <w:pPr>
        <w:spacing w:after="0"/>
      </w:pPr>
    </w:p>
    <w:p w:rsidR="00A42A28" w:rsidRPr="005D6C65" w:rsidRDefault="005D6C65" w:rsidP="00A42A28">
      <w:pPr>
        <w:spacing w:after="0"/>
        <w:rPr>
          <w:b/>
        </w:rPr>
      </w:pPr>
      <w:r w:rsidRPr="005D6C65">
        <w:rPr>
          <w:b/>
        </w:rPr>
        <w:t>Some</w:t>
      </w:r>
      <w:r w:rsidR="00A42A28" w:rsidRPr="005D6C65">
        <w:rPr>
          <w:b/>
        </w:rPr>
        <w:t xml:space="preserve"> of the benefits of captive insurance regarding risk management:</w:t>
      </w:r>
    </w:p>
    <w:p w:rsidR="00A42A28" w:rsidRDefault="00A42A28" w:rsidP="00A42A28">
      <w:pPr>
        <w:spacing w:after="0"/>
      </w:pPr>
      <w:r>
        <w:t>Increased insurance coverage</w:t>
      </w:r>
    </w:p>
    <w:p w:rsidR="00A42A28" w:rsidRDefault="00A42A28" w:rsidP="00A42A28">
      <w:pPr>
        <w:spacing w:after="0"/>
      </w:pPr>
      <w:r>
        <w:t>Increased efficiency of coverage – completely customized to pay only for what is needed</w:t>
      </w:r>
    </w:p>
    <w:p w:rsidR="00A42A28" w:rsidRDefault="00A42A28" w:rsidP="00A42A28">
      <w:pPr>
        <w:spacing w:after="0"/>
      </w:pPr>
      <w:r>
        <w:t>Full claim control</w:t>
      </w:r>
    </w:p>
    <w:p w:rsidR="00A42A28" w:rsidRDefault="00A42A28" w:rsidP="00A42A28">
      <w:pPr>
        <w:spacing w:after="0"/>
      </w:pPr>
      <w:r>
        <w:t xml:space="preserve">Improved underwriting flexibility </w:t>
      </w:r>
      <w:r w:rsidR="005D6C65">
        <w:t>to react to changing markets</w:t>
      </w:r>
    </w:p>
    <w:p w:rsidR="005D6C65" w:rsidRDefault="005D6C65" w:rsidP="00A42A28">
      <w:pPr>
        <w:spacing w:after="0"/>
      </w:pPr>
      <w:r>
        <w:t>Access to the reinsurance market</w:t>
      </w:r>
    </w:p>
    <w:p w:rsidR="005D6C65" w:rsidRDefault="005D6C65" w:rsidP="00A42A28">
      <w:pPr>
        <w:spacing w:after="0"/>
      </w:pPr>
    </w:p>
    <w:p w:rsidR="005D6C65" w:rsidRPr="005D6C65" w:rsidRDefault="005D6C65" w:rsidP="00A42A28">
      <w:pPr>
        <w:spacing w:after="0"/>
        <w:rPr>
          <w:b/>
        </w:rPr>
      </w:pPr>
      <w:r w:rsidRPr="005D6C65">
        <w:rPr>
          <w:b/>
        </w:rPr>
        <w:t>Reduced insurance costs:</w:t>
      </w:r>
    </w:p>
    <w:p w:rsidR="005D6C65" w:rsidRDefault="005D6C65" w:rsidP="005D6C65">
      <w:pPr>
        <w:spacing w:after="0"/>
      </w:pPr>
      <w:r>
        <w:t>Eliminate paying for overhead and marketing costs charged by big insurance companies</w:t>
      </w:r>
    </w:p>
    <w:p w:rsidR="005D6C65" w:rsidRDefault="005D6C65" w:rsidP="005D6C65">
      <w:pPr>
        <w:spacing w:after="0"/>
      </w:pPr>
      <w:r>
        <w:t>Provides negotiation leverage with traditional insurance companies</w:t>
      </w:r>
    </w:p>
    <w:p w:rsidR="005D6C65" w:rsidRDefault="005D6C65" w:rsidP="005D6C65">
      <w:pPr>
        <w:spacing w:after="0"/>
      </w:pPr>
      <w:r>
        <w:t>Creates potential awareness within an organization for more efficient loss prevention practices</w:t>
      </w:r>
    </w:p>
    <w:p w:rsidR="005D6C65" w:rsidRDefault="005D6C65" w:rsidP="005D6C65">
      <w:pPr>
        <w:spacing w:after="0"/>
      </w:pPr>
    </w:p>
    <w:p w:rsidR="005D6C65" w:rsidRPr="005D6C65" w:rsidRDefault="005D6C65" w:rsidP="005D6C65">
      <w:pPr>
        <w:spacing w:after="0"/>
        <w:rPr>
          <w:b/>
        </w:rPr>
      </w:pPr>
      <w:r w:rsidRPr="005D6C65">
        <w:rPr>
          <w:b/>
        </w:rPr>
        <w:t>Improved Cash Flow:</w:t>
      </w:r>
    </w:p>
    <w:p w:rsidR="005D6C65" w:rsidRDefault="005D6C65" w:rsidP="005D6C65">
      <w:pPr>
        <w:spacing w:after="0"/>
      </w:pPr>
      <w:r>
        <w:t>Retain insurance premium dollars within the business to use at the owner’s discretion</w:t>
      </w:r>
    </w:p>
    <w:p w:rsidR="005D6C65" w:rsidRDefault="005D6C65" w:rsidP="005D6C65">
      <w:pPr>
        <w:spacing w:after="0"/>
      </w:pPr>
      <w:r>
        <w:t>Increase investment income</w:t>
      </w:r>
    </w:p>
    <w:p w:rsidR="005D6C65" w:rsidRDefault="008E58AC" w:rsidP="005D6C65">
      <w:pPr>
        <w:spacing w:after="0"/>
      </w:pPr>
      <w:r>
        <w:t>Potential tax benefits</w:t>
      </w:r>
      <w:r w:rsidR="00762877">
        <w:t xml:space="preserve"> (280E)</w:t>
      </w:r>
    </w:p>
    <w:p w:rsidR="005D6C65" w:rsidRDefault="005D6C65" w:rsidP="005D6C65">
      <w:pPr>
        <w:spacing w:after="0"/>
      </w:pPr>
    </w:p>
    <w:p w:rsidR="00330578" w:rsidRDefault="008E58AC" w:rsidP="005D6C65">
      <w:pPr>
        <w:spacing w:after="0"/>
      </w:pPr>
      <w:r>
        <w:rPr>
          <w:b/>
        </w:rPr>
        <w:t xml:space="preserve">There are many examples of </w:t>
      </w:r>
      <w:r w:rsidR="005D6C65" w:rsidRPr="00330578">
        <w:rPr>
          <w:b/>
        </w:rPr>
        <w:t>gaps not covered by traditional insurance companies that captive insurance can be customized to address for the cannabis industry</w:t>
      </w:r>
      <w:r w:rsidR="005D6C65">
        <w:t xml:space="preserve">. </w:t>
      </w:r>
    </w:p>
    <w:p w:rsidR="008E58AC" w:rsidRDefault="008E58AC" w:rsidP="005D6C65">
      <w:pPr>
        <w:spacing w:after="0"/>
      </w:pPr>
    </w:p>
    <w:p w:rsidR="005D6C65" w:rsidRDefault="005D6C65" w:rsidP="005D6C65">
      <w:pPr>
        <w:spacing w:after="0"/>
      </w:pPr>
      <w:r>
        <w:t>These include but are not limited to:</w:t>
      </w:r>
    </w:p>
    <w:p w:rsidR="005D6C65" w:rsidRDefault="005D6C65" w:rsidP="005D6C65">
      <w:pPr>
        <w:spacing w:after="0"/>
      </w:pPr>
      <w:r>
        <w:t>Crop insurance</w:t>
      </w:r>
    </w:p>
    <w:p w:rsidR="005D6C65" w:rsidRDefault="005D6C65" w:rsidP="005D6C65">
      <w:pPr>
        <w:spacing w:after="0"/>
      </w:pPr>
      <w:r>
        <w:t>Property and business interruption insurance</w:t>
      </w:r>
    </w:p>
    <w:p w:rsidR="005D6C65" w:rsidRDefault="005D6C65" w:rsidP="005D6C65">
      <w:pPr>
        <w:spacing w:after="0"/>
      </w:pPr>
      <w:r>
        <w:t>Cyber attacks</w:t>
      </w:r>
    </w:p>
    <w:p w:rsidR="005D6C65" w:rsidRDefault="005D6C65" w:rsidP="005D6C65">
      <w:pPr>
        <w:spacing w:after="0"/>
      </w:pPr>
      <w:r>
        <w:t>Auto &amp; product liability</w:t>
      </w:r>
    </w:p>
    <w:p w:rsidR="005D6C65" w:rsidRDefault="005D6C65" w:rsidP="005D6C65">
      <w:pPr>
        <w:spacing w:after="0"/>
      </w:pPr>
      <w:r>
        <w:t>Worker’s compensation</w:t>
      </w:r>
    </w:p>
    <w:p w:rsidR="005D6C65" w:rsidRDefault="005D6C65" w:rsidP="005D6C65">
      <w:pPr>
        <w:spacing w:after="0"/>
      </w:pPr>
      <w:r>
        <w:lastRenderedPageBreak/>
        <w:t>Worker’s personal injury</w:t>
      </w:r>
    </w:p>
    <w:p w:rsidR="005D6C65" w:rsidRDefault="005D6C65" w:rsidP="005D6C65">
      <w:pPr>
        <w:spacing w:after="0"/>
      </w:pPr>
      <w:r>
        <w:t>Intellectual property</w:t>
      </w:r>
    </w:p>
    <w:p w:rsidR="005D6C65" w:rsidRDefault="005D6C65" w:rsidP="005D6C65">
      <w:pPr>
        <w:spacing w:after="0"/>
      </w:pPr>
      <w:r>
        <w:t>Legal defense</w:t>
      </w:r>
    </w:p>
    <w:p w:rsidR="005D6C65" w:rsidRDefault="005D6C65" w:rsidP="005D6C65">
      <w:pPr>
        <w:spacing w:after="0"/>
      </w:pPr>
      <w:r>
        <w:t>Employee theft</w:t>
      </w:r>
    </w:p>
    <w:p w:rsidR="005D6C65" w:rsidRDefault="005D6C65" w:rsidP="005D6C65">
      <w:pPr>
        <w:spacing w:after="0"/>
      </w:pPr>
    </w:p>
    <w:p w:rsidR="006677A7" w:rsidRDefault="006677A7" w:rsidP="005D6C65">
      <w:pPr>
        <w:spacing w:after="0"/>
        <w:rPr>
          <w:b/>
        </w:rPr>
      </w:pPr>
      <w:r>
        <w:rPr>
          <w:noProof/>
        </w:rPr>
        <w:drawing>
          <wp:inline distT="0" distB="0" distL="0" distR="0">
            <wp:extent cx="6457950" cy="4305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57950" cy="4305300"/>
                    </a:xfrm>
                    <a:prstGeom prst="rect">
                      <a:avLst/>
                    </a:prstGeom>
                    <a:noFill/>
                    <a:ln>
                      <a:noFill/>
                    </a:ln>
                  </pic:spPr>
                </pic:pic>
              </a:graphicData>
            </a:graphic>
          </wp:inline>
        </w:drawing>
      </w:r>
    </w:p>
    <w:p w:rsidR="006677A7" w:rsidRDefault="006677A7" w:rsidP="005D6C65">
      <w:pPr>
        <w:spacing w:after="0"/>
        <w:rPr>
          <w:b/>
        </w:rPr>
      </w:pPr>
    </w:p>
    <w:p w:rsidR="005D6C65" w:rsidRPr="00FA5381" w:rsidRDefault="005D6C65" w:rsidP="005D6C65">
      <w:pPr>
        <w:spacing w:after="0"/>
        <w:rPr>
          <w:b/>
        </w:rPr>
      </w:pPr>
      <w:r w:rsidRPr="00FA5381">
        <w:rPr>
          <w:b/>
        </w:rPr>
        <w:t>The key point is, as mentioned previously, is that captive insurance benefits from complete customization by the owner.</w:t>
      </w:r>
    </w:p>
    <w:p w:rsidR="005D6C65" w:rsidRDefault="005D6C65" w:rsidP="005D6C65">
      <w:pPr>
        <w:spacing w:after="0"/>
      </w:pPr>
    </w:p>
    <w:p w:rsidR="005D6C65" w:rsidRDefault="005D6C65" w:rsidP="005D6C65">
      <w:pPr>
        <w:spacing w:after="0"/>
      </w:pPr>
      <w:r>
        <w:t>Captive insurance is not only a potential option for growers, but any business that “touches” marijuana, including:</w:t>
      </w:r>
    </w:p>
    <w:p w:rsidR="005D6C65" w:rsidRDefault="005D6C65" w:rsidP="005D6C65">
      <w:pPr>
        <w:spacing w:after="0"/>
      </w:pPr>
      <w:r>
        <w:t>Cultivators</w:t>
      </w:r>
    </w:p>
    <w:p w:rsidR="005D6C65" w:rsidRDefault="005D6C65" w:rsidP="005D6C65">
      <w:pPr>
        <w:spacing w:after="0"/>
      </w:pPr>
      <w:r>
        <w:t>Distributors</w:t>
      </w:r>
    </w:p>
    <w:p w:rsidR="005D6C65" w:rsidRDefault="005D6C65" w:rsidP="005D6C65">
      <w:pPr>
        <w:spacing w:after="0"/>
      </w:pPr>
      <w:r>
        <w:t>Dispensaries</w:t>
      </w:r>
    </w:p>
    <w:p w:rsidR="00330578" w:rsidRDefault="00330578" w:rsidP="005D6C65">
      <w:pPr>
        <w:spacing w:after="0"/>
      </w:pPr>
      <w:r>
        <w:t xml:space="preserve">Doctors </w:t>
      </w:r>
    </w:p>
    <w:p w:rsidR="005D6C65" w:rsidRDefault="005D6C65" w:rsidP="005D6C65">
      <w:pPr>
        <w:spacing w:after="0"/>
      </w:pPr>
      <w:r>
        <w:t>Property owners</w:t>
      </w:r>
    </w:p>
    <w:p w:rsidR="005D6C65" w:rsidRDefault="005D6C65" w:rsidP="005D6C65">
      <w:pPr>
        <w:spacing w:after="0"/>
      </w:pPr>
      <w:r>
        <w:t>Events</w:t>
      </w:r>
    </w:p>
    <w:p w:rsidR="005D6C65" w:rsidRDefault="005D6C65" w:rsidP="005D6C65">
      <w:pPr>
        <w:spacing w:after="0"/>
      </w:pPr>
      <w:r>
        <w:t>Supplies</w:t>
      </w:r>
    </w:p>
    <w:p w:rsidR="005D6C65" w:rsidRDefault="005D6C65" w:rsidP="005D6C65">
      <w:pPr>
        <w:spacing w:after="0"/>
      </w:pPr>
    </w:p>
    <w:p w:rsidR="005D6C65" w:rsidRDefault="005A3EB4" w:rsidP="005D6C65">
      <w:pPr>
        <w:spacing w:after="0"/>
      </w:pPr>
      <w:r>
        <w:t>Despite h</w:t>
      </w:r>
      <w:r w:rsidR="005D6C65">
        <w:t>aving made a case for the consideration of captive insurance by companies in the cannabis niche, this is not a slam dunk solution and challenges still exist because marijuana is still illegal under federal law. Additionally, creating the captive company can be very complex. Therefore, any captive must be developed in conjunction with a qualifie</w:t>
      </w:r>
      <w:r w:rsidR="00762877">
        <w:t>d captive manager who knows the qualified jurisdictions that can license a captive insurance company for the cannabis industry</w:t>
      </w:r>
      <w:r w:rsidR="005D6C65">
        <w:t>. The risk of a captive being prosecuted at the federal level is low, but still possible until the federal laws are updated. The captive must be structured to ensure that the business operates in accordance with the applicable state laws.</w:t>
      </w:r>
    </w:p>
    <w:p w:rsidR="005D6C65" w:rsidRDefault="005D6C65" w:rsidP="005D6C65">
      <w:pPr>
        <w:spacing w:after="0"/>
      </w:pPr>
    </w:p>
    <w:p w:rsidR="005D6C65" w:rsidRDefault="005D6C65" w:rsidP="005D6C65">
      <w:pPr>
        <w:spacing w:after="0"/>
      </w:pPr>
      <w:r>
        <w:lastRenderedPageBreak/>
        <w:t>Having said that, the fact that most Fortune 500 companies have some form of captive insurance should be an indicator that captive insurance should at least be understood as it pertains to most companies.</w:t>
      </w:r>
    </w:p>
    <w:p w:rsidR="005D6C65" w:rsidRDefault="005D6C65" w:rsidP="005D6C65">
      <w:pPr>
        <w:spacing w:after="0"/>
      </w:pPr>
    </w:p>
    <w:p w:rsidR="005D6C65" w:rsidRDefault="005D6C65" w:rsidP="005D6C65">
      <w:pPr>
        <w:spacing w:after="0"/>
      </w:pPr>
      <w:r>
        <w:t>The best types of cannabis companies that should consider captive insurance</w:t>
      </w:r>
      <w:r w:rsidR="00340F34">
        <w:t xml:space="preserve"> have the following properties</w:t>
      </w:r>
      <w:r>
        <w:t>:</w:t>
      </w:r>
    </w:p>
    <w:p w:rsidR="005D6C65" w:rsidRDefault="005D6C65" w:rsidP="005D6C65">
      <w:pPr>
        <w:spacing w:after="0"/>
      </w:pPr>
      <w:r>
        <w:t>Positive cash flow</w:t>
      </w:r>
    </w:p>
    <w:p w:rsidR="005D6C65" w:rsidRDefault="005D6C65" w:rsidP="005D6C65">
      <w:pPr>
        <w:spacing w:after="0"/>
      </w:pPr>
      <w:r>
        <w:t>Relatively few claims</w:t>
      </w:r>
    </w:p>
    <w:p w:rsidR="005D6C65" w:rsidRDefault="005D6C65" w:rsidP="005D6C65">
      <w:pPr>
        <w:spacing w:after="0"/>
      </w:pPr>
      <w:r>
        <w:t>Strong risk management</w:t>
      </w:r>
    </w:p>
    <w:p w:rsidR="005D6C65" w:rsidRDefault="005D6C65" w:rsidP="005D6C65">
      <w:pPr>
        <w:spacing w:after="0"/>
      </w:pPr>
      <w:r>
        <w:t>Require coverage for multiple entities to distribute risk</w:t>
      </w:r>
    </w:p>
    <w:p w:rsidR="005D6C65" w:rsidRDefault="005D6C65" w:rsidP="005D6C65">
      <w:pPr>
        <w:spacing w:after="0"/>
      </w:pPr>
    </w:p>
    <w:p w:rsidR="005D6C65" w:rsidRDefault="005D6C65" w:rsidP="005D6C65">
      <w:pPr>
        <w:spacing w:after="0"/>
      </w:pPr>
      <w:r>
        <w:t>It is possible for multiple companies to pool their resources and form a group captive insurance company.</w:t>
      </w:r>
      <w:r w:rsidR="00B97BAA">
        <w:t xml:space="preserve"> </w:t>
      </w:r>
    </w:p>
    <w:p w:rsidR="00340F34" w:rsidRDefault="00340F34" w:rsidP="005D6C65">
      <w:pPr>
        <w:spacing w:after="0"/>
      </w:pPr>
    </w:p>
    <w:p w:rsidR="00340F34" w:rsidRDefault="00340F34" w:rsidP="005D6C65">
      <w:pPr>
        <w:spacing w:after="0"/>
      </w:pPr>
      <w:r>
        <w:t>Hopefully, this information has, at the very least, increased the awareness of what is possible for cannabis related businesses. The search for finding the right financial investment and insurance that will perform for your cannabis related business may be over!</w:t>
      </w:r>
    </w:p>
    <w:p w:rsidR="006677A7" w:rsidRDefault="006677A7" w:rsidP="005D6C65">
      <w:pPr>
        <w:spacing w:after="0"/>
      </w:pPr>
    </w:p>
    <w:p w:rsidR="006677A7" w:rsidRDefault="006677A7" w:rsidP="005D6C65">
      <w:pPr>
        <w:spacing w:after="0"/>
      </w:pPr>
      <w:r>
        <w:rPr>
          <w:noProof/>
        </w:rPr>
        <w:drawing>
          <wp:inline distT="0" distB="0" distL="0" distR="0">
            <wp:extent cx="6858000" cy="4569043"/>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58000" cy="4569043"/>
                    </a:xfrm>
                    <a:prstGeom prst="rect">
                      <a:avLst/>
                    </a:prstGeom>
                    <a:noFill/>
                    <a:ln>
                      <a:noFill/>
                    </a:ln>
                  </pic:spPr>
                </pic:pic>
              </a:graphicData>
            </a:graphic>
          </wp:inline>
        </w:drawing>
      </w:r>
    </w:p>
    <w:p w:rsidR="00340F34" w:rsidRDefault="00340F34" w:rsidP="005D6C65">
      <w:pPr>
        <w:spacing w:after="0"/>
      </w:pPr>
    </w:p>
    <w:p w:rsidR="00340F34" w:rsidRDefault="0085531C" w:rsidP="005D6C65">
      <w:pPr>
        <w:spacing w:after="0"/>
      </w:pPr>
      <w:r>
        <w:t xml:space="preserve">Not sure if Captive Insurance is for you? Click </w:t>
      </w:r>
      <w:hyperlink r:id="rId8" w:history="1">
        <w:r w:rsidRPr="0085531C">
          <w:rPr>
            <w:rStyle w:val="Hyperlink"/>
          </w:rPr>
          <w:t>here</w:t>
        </w:r>
      </w:hyperlink>
      <w:r>
        <w:t xml:space="preserve"> to schedule a time to talk.</w:t>
      </w:r>
    </w:p>
    <w:p w:rsidR="00340F34" w:rsidRDefault="00340F34" w:rsidP="005D6C65">
      <w:pPr>
        <w:spacing w:after="0"/>
      </w:pPr>
    </w:p>
    <w:p w:rsidR="0085531C" w:rsidRDefault="0085531C" w:rsidP="0085531C">
      <w:r>
        <w:t>Murray Beaulieu</w:t>
      </w:r>
    </w:p>
    <w:p w:rsidR="0085531C" w:rsidRDefault="0085531C" w:rsidP="0085531C">
      <w:r>
        <w:t>Boosted Profits</w:t>
      </w:r>
    </w:p>
    <w:p w:rsidR="0085531C" w:rsidRDefault="0085531C" w:rsidP="0085531C">
      <w:r>
        <w:t>Owner</w:t>
      </w:r>
    </w:p>
    <w:p w:rsidR="0085531C" w:rsidRDefault="0085531C" w:rsidP="0085531C">
      <w:hyperlink r:id="rId9" w:history="1">
        <w:r w:rsidRPr="004B55D1">
          <w:rPr>
            <w:rStyle w:val="Hyperlink"/>
          </w:rPr>
          <w:t>murray@boostedprofits.com</w:t>
        </w:r>
      </w:hyperlink>
    </w:p>
    <w:p w:rsidR="0085531C" w:rsidRDefault="0085531C" w:rsidP="0085531C">
      <w:r>
        <w:rPr>
          <w:noProof/>
        </w:rPr>
        <w:lastRenderedPageBreak/>
        <w:drawing>
          <wp:inline distT="0" distB="0" distL="0" distR="0" wp14:anchorId="1E35B9A6" wp14:editId="0E1FDDD7">
            <wp:extent cx="1590675" cy="1122586"/>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6927" cy="1148170"/>
                    </a:xfrm>
                    <a:prstGeom prst="rect">
                      <a:avLst/>
                    </a:prstGeom>
                    <a:noFill/>
                    <a:ln>
                      <a:noFill/>
                    </a:ln>
                  </pic:spPr>
                </pic:pic>
              </a:graphicData>
            </a:graphic>
          </wp:inline>
        </w:drawing>
      </w:r>
    </w:p>
    <w:p w:rsidR="005D6C65" w:rsidRDefault="005D6C65" w:rsidP="005D6C65">
      <w:pPr>
        <w:spacing w:after="0"/>
      </w:pPr>
    </w:p>
    <w:p w:rsidR="005D6C65" w:rsidRDefault="005D6C65" w:rsidP="005D6C65">
      <w:pPr>
        <w:spacing w:after="0"/>
      </w:pPr>
    </w:p>
    <w:p w:rsidR="005D6C65" w:rsidRDefault="005D6C65" w:rsidP="005D6C65">
      <w:pPr>
        <w:spacing w:after="0"/>
      </w:pPr>
    </w:p>
    <w:p w:rsidR="005D6C65" w:rsidRDefault="005D6C65" w:rsidP="00A42A28">
      <w:pPr>
        <w:spacing w:after="0"/>
      </w:pPr>
    </w:p>
    <w:p w:rsidR="005D6C65" w:rsidRDefault="005D6C65" w:rsidP="00A42A28">
      <w:pPr>
        <w:spacing w:after="0"/>
      </w:pPr>
    </w:p>
    <w:p w:rsidR="005D6C65" w:rsidRDefault="005D6C65" w:rsidP="00A42A28">
      <w:pPr>
        <w:spacing w:after="0"/>
      </w:pPr>
    </w:p>
    <w:p w:rsidR="00A42A28" w:rsidRDefault="00A42A28" w:rsidP="00A42A28">
      <w:pPr>
        <w:spacing w:after="0"/>
      </w:pPr>
    </w:p>
    <w:p w:rsidR="00A42A28" w:rsidRDefault="00A42A28" w:rsidP="00A42A28">
      <w:pPr>
        <w:spacing w:after="0"/>
      </w:pPr>
    </w:p>
    <w:p w:rsidR="00473345" w:rsidRDefault="00473345" w:rsidP="00B956E4">
      <w:pPr>
        <w:spacing w:after="0"/>
      </w:pPr>
    </w:p>
    <w:p w:rsidR="00B956E4" w:rsidRDefault="00B956E4" w:rsidP="00B956E4">
      <w:pPr>
        <w:spacing w:after="0"/>
      </w:pPr>
    </w:p>
    <w:p w:rsidR="00B956E4" w:rsidRDefault="00B956E4" w:rsidP="00B956E4">
      <w:pPr>
        <w:spacing w:after="0"/>
      </w:pPr>
    </w:p>
    <w:p w:rsidR="00B956E4" w:rsidRDefault="00B956E4"/>
    <w:sectPr w:rsidR="00B956E4" w:rsidSect="00B956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6E4"/>
    <w:rsid w:val="00330578"/>
    <w:rsid w:val="00340F34"/>
    <w:rsid w:val="00473345"/>
    <w:rsid w:val="00537F61"/>
    <w:rsid w:val="005A3EB4"/>
    <w:rsid w:val="005D6C65"/>
    <w:rsid w:val="006677A7"/>
    <w:rsid w:val="006C36EB"/>
    <w:rsid w:val="00762877"/>
    <w:rsid w:val="008030A2"/>
    <w:rsid w:val="0085531C"/>
    <w:rsid w:val="008E58AC"/>
    <w:rsid w:val="009E4AEE"/>
    <w:rsid w:val="00A42A28"/>
    <w:rsid w:val="00B956E4"/>
    <w:rsid w:val="00B97BAA"/>
    <w:rsid w:val="00C94258"/>
    <w:rsid w:val="00FA5381"/>
    <w:rsid w:val="00FB4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1CDD7"/>
  <w15:chartTrackingRefBased/>
  <w15:docId w15:val="{072584BC-93C0-48B6-965C-82AE45DE7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0F34"/>
    <w:rPr>
      <w:color w:val="0563C1" w:themeColor="hyperlink"/>
      <w:u w:val="single"/>
    </w:rPr>
  </w:style>
  <w:style w:type="character" w:styleId="UnresolvedMention">
    <w:name w:val="Unresolved Mention"/>
    <w:basedOn w:val="DefaultParagraphFont"/>
    <w:uiPriority w:val="99"/>
    <w:semiHidden/>
    <w:unhideWhenUsed/>
    <w:rsid w:val="00340F3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ly.com/drmurray/30min"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hyperlink" Target="mailto:murray@boostedprofi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5</Pages>
  <Words>816</Words>
  <Characters>4654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Murray</dc:creator>
  <cp:keywords/>
  <dc:description/>
  <cp:lastModifiedBy>Murray</cp:lastModifiedBy>
  <cp:revision>10</cp:revision>
  <dcterms:created xsi:type="dcterms:W3CDTF">2018-11-30T23:42:00Z</dcterms:created>
  <dcterms:modified xsi:type="dcterms:W3CDTF">2018-12-12T19:51:00Z</dcterms:modified>
</cp:coreProperties>
</file>