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ackground w:color="FFFFFF" w:themeColor="background1"/>
  <w:body>
    <w:p w14:paraId="08B3C9AA" w14:textId="3DAC5D65" w:rsidR="000720DA" w:rsidRDefault="00CC0747" w:rsidP="004D633C">
      <w:pPr>
        <w:jc w:val="center"/>
        <w:rPr>
          <w:sz w:val="48"/>
          <w:szCs w:val="48"/>
        </w:rPr>
      </w:pPr>
      <w:r>
        <w:rPr>
          <w:noProof/>
          <w:sz w:val="48"/>
          <w:szCs w:val="48"/>
        </w:rPr>
        <w:drawing>
          <wp:inline distT="0" distB="0" distL="0" distR="0" wp14:anchorId="1887D305" wp14:editId="6BA91E30">
            <wp:extent cx="3190672" cy="1136729"/>
            <wp:effectExtent l="0" t="0" r="0" b="0"/>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WolfGrinders__HorizontalLogo_Color_Print_CMYK-01.jpg"/>
                    <pic:cNvPicPr/>
                  </pic:nvPicPr>
                  <pic:blipFill rotWithShape="1">
                    <a:blip r:embed="rId7">
                      <a:extLst>
                        <a:ext uri="{28A0092B-C50C-407E-A947-70E740481C1C}">
                          <a14:useLocalDpi xmlns:a14="http://schemas.microsoft.com/office/drawing/2010/main" val="0"/>
                        </a:ext>
                      </a:extLst>
                    </a:blip>
                    <a:srcRect l="-1" t="32515" r="113" b="31899"/>
                    <a:stretch/>
                  </pic:blipFill>
                  <pic:spPr bwMode="auto">
                    <a:xfrm>
                      <a:off x="0" y="0"/>
                      <a:ext cx="3219305" cy="1146930"/>
                    </a:xfrm>
                    <a:prstGeom prst="rect">
                      <a:avLst/>
                    </a:prstGeom>
                    <a:ln>
                      <a:noFill/>
                    </a:ln>
                    <a:extLst>
                      <a:ext uri="{53640926-AAD7-44D8-BBD7-CCE9431645EC}">
                        <a14:shadowObscured xmlns:a14="http://schemas.microsoft.com/office/drawing/2010/main"/>
                      </a:ext>
                    </a:extLst>
                  </pic:spPr>
                </pic:pic>
              </a:graphicData>
            </a:graphic>
          </wp:inline>
        </w:drawing>
      </w:r>
    </w:p>
    <w:p w14:paraId="34093343" w14:textId="77777777" w:rsidR="00CC0747" w:rsidRDefault="00CC0747" w:rsidP="00ED0AAA">
      <w:pPr>
        <w:jc w:val="center"/>
        <w:rPr>
          <w:sz w:val="48"/>
          <w:szCs w:val="48"/>
        </w:rPr>
      </w:pPr>
    </w:p>
    <w:p w14:paraId="744C43B0" w14:textId="51F80CA0" w:rsidR="00ED0AAA" w:rsidRDefault="00ED0AAA" w:rsidP="00ED0AAA">
      <w:pPr>
        <w:jc w:val="center"/>
        <w:rPr>
          <w:sz w:val="48"/>
          <w:szCs w:val="48"/>
        </w:rPr>
      </w:pPr>
      <w:r w:rsidRPr="00ED0AAA">
        <w:rPr>
          <w:sz w:val="48"/>
          <w:szCs w:val="48"/>
        </w:rPr>
        <w:t>Pricing List</w:t>
      </w:r>
    </w:p>
    <w:p w14:paraId="6B98AA95" w14:textId="77777777" w:rsidR="00BE7DF3" w:rsidRDefault="00BE7DF3" w:rsidP="00ED0AAA">
      <w:pPr>
        <w:jc w:val="center"/>
        <w:rPr>
          <w:sz w:val="28"/>
          <w:szCs w:val="28"/>
        </w:rPr>
      </w:pPr>
    </w:p>
    <w:p w14:paraId="250D5260" w14:textId="77777777" w:rsidR="00DA691B" w:rsidRPr="00AB2133" w:rsidRDefault="00DA691B" w:rsidP="00DA691B">
      <w:pPr>
        <w:rPr>
          <w:rFonts w:ascii="Copperplate" w:eastAsia="Times New Roman" w:hAnsi="Copperplate" w:cs="Times New Roman"/>
          <w:color w:val="7030A0"/>
          <w:sz w:val="32"/>
          <w:szCs w:val="32"/>
          <w:shd w:val="clear" w:color="auto" w:fill="FFFFFF"/>
        </w:rPr>
      </w:pPr>
      <w:r w:rsidRPr="00AB2133">
        <w:rPr>
          <w:rFonts w:ascii="Copperplate" w:eastAsia="Times New Roman" w:hAnsi="Copperplate" w:cs="Times New Roman"/>
          <w:color w:val="7030A0"/>
          <w:sz w:val="32"/>
          <w:szCs w:val="32"/>
          <w:shd w:val="clear" w:color="auto" w:fill="FFFFFF"/>
        </w:rPr>
        <w:t>Mission Statement:</w:t>
      </w:r>
    </w:p>
    <w:p w14:paraId="677DE11A" w14:textId="77777777" w:rsidR="00F85EFE" w:rsidRDefault="00F85EFE" w:rsidP="00BE7DF3">
      <w:pPr>
        <w:rPr>
          <w:rFonts w:ascii="Copperplate" w:eastAsia="Times New Roman" w:hAnsi="Copperplate" w:cs="Times New Roman"/>
          <w:color w:val="3B3838" w:themeColor="background2" w:themeShade="40"/>
          <w:sz w:val="32"/>
          <w:szCs w:val="32"/>
          <w:shd w:val="clear" w:color="auto" w:fill="FFFFFF"/>
        </w:rPr>
      </w:pPr>
    </w:p>
    <w:p w14:paraId="757F6463" w14:textId="1A2DAAB5" w:rsidR="00DA691B" w:rsidRDefault="00F85EFE" w:rsidP="00BE7DF3">
      <w:pPr>
        <w:rPr>
          <w:rFonts w:ascii="Copperplate" w:eastAsia="Times New Roman" w:hAnsi="Copperplate" w:cs="Times New Roman"/>
          <w:color w:val="3B3838" w:themeColor="background2" w:themeShade="40"/>
          <w:sz w:val="32"/>
          <w:szCs w:val="32"/>
          <w:shd w:val="clear" w:color="auto" w:fill="FFFFFF"/>
        </w:rPr>
      </w:pPr>
      <w:r>
        <w:rPr>
          <w:rFonts w:ascii="Copperplate" w:eastAsia="Times New Roman" w:hAnsi="Copperplate" w:cs="Times New Roman"/>
          <w:color w:val="3B3838" w:themeColor="background2" w:themeShade="40"/>
          <w:sz w:val="32"/>
          <w:szCs w:val="32"/>
          <w:shd w:val="clear" w:color="auto" w:fill="FFFFFF"/>
        </w:rPr>
        <w:t>Wolf Grinders</w:t>
      </w:r>
      <w:r w:rsidR="00DA691B" w:rsidRPr="00DA691B">
        <w:rPr>
          <w:rFonts w:ascii="Copperplate" w:eastAsia="Times New Roman" w:hAnsi="Copperplate" w:cs="Times New Roman"/>
          <w:color w:val="3B3838" w:themeColor="background2" w:themeShade="40"/>
          <w:sz w:val="32"/>
          <w:szCs w:val="32"/>
          <w:shd w:val="clear" w:color="auto" w:fill="FFFFFF"/>
        </w:rPr>
        <w:t xml:space="preserve"> </w:t>
      </w:r>
      <w:r>
        <w:rPr>
          <w:rFonts w:ascii="Copperplate" w:eastAsia="Times New Roman" w:hAnsi="Copperplate" w:cs="Times New Roman"/>
          <w:color w:val="3B3838" w:themeColor="background2" w:themeShade="40"/>
          <w:sz w:val="32"/>
          <w:szCs w:val="32"/>
          <w:shd w:val="clear" w:color="auto" w:fill="FFFFFF"/>
        </w:rPr>
        <w:t>creates</w:t>
      </w:r>
      <w:r w:rsidR="00DA691B" w:rsidRPr="00DA691B">
        <w:rPr>
          <w:rFonts w:ascii="Copperplate" w:eastAsia="Times New Roman" w:hAnsi="Copperplate" w:cs="Times New Roman"/>
          <w:color w:val="3B3838" w:themeColor="background2" w:themeShade="40"/>
          <w:sz w:val="32"/>
          <w:szCs w:val="32"/>
          <w:shd w:val="clear" w:color="auto" w:fill="FFFFFF"/>
        </w:rPr>
        <w:t xml:space="preserve"> innovative</w:t>
      </w:r>
      <w:r w:rsidR="00DA691B" w:rsidRPr="00E6209C">
        <w:rPr>
          <w:rFonts w:ascii="Copperplate" w:eastAsia="Times New Roman" w:hAnsi="Copperplate" w:cs="Times New Roman"/>
          <w:color w:val="3B3838" w:themeColor="background2" w:themeShade="40"/>
          <w:sz w:val="32"/>
          <w:szCs w:val="32"/>
          <w:shd w:val="clear" w:color="auto" w:fill="FFFFFF"/>
        </w:rPr>
        <w:t xml:space="preserve">, </w:t>
      </w:r>
      <w:r w:rsidR="005A5A64">
        <w:rPr>
          <w:rFonts w:ascii="Copperplate" w:eastAsia="Times New Roman" w:hAnsi="Copperplate" w:cs="Times New Roman"/>
          <w:color w:val="3B3838" w:themeColor="background2" w:themeShade="40"/>
          <w:sz w:val="32"/>
          <w:szCs w:val="32"/>
          <w:shd w:val="clear" w:color="auto" w:fill="FFFFFF"/>
        </w:rPr>
        <w:t>durable</w:t>
      </w:r>
      <w:r w:rsidR="00DA691B" w:rsidRPr="00E6209C">
        <w:rPr>
          <w:rFonts w:ascii="Copperplate" w:eastAsia="Times New Roman" w:hAnsi="Copperplate" w:cs="Times New Roman"/>
          <w:color w:val="3B3838" w:themeColor="background2" w:themeShade="40"/>
          <w:sz w:val="32"/>
          <w:szCs w:val="32"/>
          <w:shd w:val="clear" w:color="auto" w:fill="FFFFFF"/>
        </w:rPr>
        <w:t xml:space="preserve"> cannabis products </w:t>
      </w:r>
      <w:r>
        <w:rPr>
          <w:rFonts w:ascii="Copperplate" w:eastAsia="Times New Roman" w:hAnsi="Copperplate" w:cs="Times New Roman"/>
          <w:color w:val="3B3838" w:themeColor="background2" w:themeShade="40"/>
          <w:sz w:val="32"/>
          <w:szCs w:val="32"/>
          <w:shd w:val="clear" w:color="auto" w:fill="FFFFFF"/>
        </w:rPr>
        <w:t>for the on-the-</w:t>
      </w:r>
      <w:r w:rsidR="005A5A64">
        <w:rPr>
          <w:rFonts w:ascii="Copperplate" w:eastAsia="Times New Roman" w:hAnsi="Copperplate" w:cs="Times New Roman"/>
          <w:color w:val="3B3838" w:themeColor="background2" w:themeShade="40"/>
          <w:sz w:val="32"/>
          <w:szCs w:val="32"/>
          <w:shd w:val="clear" w:color="auto" w:fill="FFFFFF"/>
        </w:rPr>
        <w:t>go cannabis consumer</w:t>
      </w:r>
      <w:r w:rsidR="00DA691B" w:rsidRPr="00DA691B">
        <w:rPr>
          <w:rFonts w:ascii="Copperplate" w:eastAsia="Times New Roman" w:hAnsi="Copperplate" w:cs="Times New Roman"/>
          <w:color w:val="3B3838" w:themeColor="background2" w:themeShade="40"/>
          <w:sz w:val="32"/>
          <w:szCs w:val="32"/>
          <w:shd w:val="clear" w:color="auto" w:fill="FFFFFF"/>
        </w:rPr>
        <w:t>.</w:t>
      </w:r>
      <w:r w:rsidR="00DE1B40" w:rsidRPr="00E6209C">
        <w:rPr>
          <w:rFonts w:ascii="Copperplate" w:eastAsia="Times New Roman" w:hAnsi="Copperplate" w:cs="Times New Roman"/>
          <w:color w:val="3B3838" w:themeColor="background2" w:themeShade="40"/>
          <w:sz w:val="32"/>
          <w:szCs w:val="32"/>
          <w:shd w:val="clear" w:color="auto" w:fill="FFFFFF"/>
        </w:rPr>
        <w:t xml:space="preserve"> </w:t>
      </w:r>
    </w:p>
    <w:p w14:paraId="24AE012F" w14:textId="77777777" w:rsidR="00F85EFE" w:rsidRPr="00E6209C" w:rsidRDefault="00F85EFE" w:rsidP="00BE7DF3">
      <w:pPr>
        <w:rPr>
          <w:color w:val="3B3838" w:themeColor="background2" w:themeShade="40"/>
          <w:sz w:val="32"/>
          <w:szCs w:val="32"/>
        </w:rPr>
      </w:pPr>
    </w:p>
    <w:p w14:paraId="333B30FD" w14:textId="1E9B99D1" w:rsidR="00DA691B" w:rsidRPr="00AB2133" w:rsidRDefault="006276C4" w:rsidP="00BE7DF3">
      <w:pPr>
        <w:rPr>
          <w:rFonts w:ascii="Copperplate" w:hAnsi="Copperplate"/>
          <w:color w:val="7030A0"/>
          <w:sz w:val="32"/>
          <w:szCs w:val="32"/>
        </w:rPr>
      </w:pPr>
      <w:r w:rsidRPr="00AB2133">
        <w:rPr>
          <w:rFonts w:ascii="Copperplate" w:hAnsi="Copperplate"/>
          <w:color w:val="7030A0"/>
          <w:sz w:val="32"/>
          <w:szCs w:val="32"/>
        </w:rPr>
        <w:t>Our Products:</w:t>
      </w:r>
    </w:p>
    <w:p w14:paraId="7FC75F2F" w14:textId="77777777" w:rsidR="006276C4" w:rsidRPr="00E6209C" w:rsidRDefault="006276C4" w:rsidP="00BE7DF3">
      <w:pPr>
        <w:rPr>
          <w:rFonts w:ascii="Copperplate" w:hAnsi="Copperplate"/>
          <w:color w:val="3B3838" w:themeColor="background2" w:themeShade="40"/>
          <w:sz w:val="32"/>
          <w:szCs w:val="32"/>
        </w:rPr>
      </w:pPr>
    </w:p>
    <w:p w14:paraId="4C4DF370" w14:textId="6D245D80" w:rsidR="00E6209C" w:rsidRDefault="00E6209C" w:rsidP="00E6209C">
      <w:pPr>
        <w:rPr>
          <w:rFonts w:ascii="Copperplate" w:hAnsi="Copperplate"/>
          <w:color w:val="3B3838" w:themeColor="background2" w:themeShade="40"/>
          <w:sz w:val="32"/>
          <w:szCs w:val="32"/>
        </w:rPr>
      </w:pPr>
      <w:r w:rsidRPr="00E6209C">
        <w:rPr>
          <w:rFonts w:ascii="Copperplate" w:hAnsi="Copperplate"/>
          <w:color w:val="3B3838" w:themeColor="background2" w:themeShade="40"/>
          <w:sz w:val="32"/>
          <w:szCs w:val="32"/>
        </w:rPr>
        <w:t>All Wolf Grinder</w:t>
      </w:r>
      <w:r>
        <w:rPr>
          <w:rFonts w:ascii="Copperplate" w:hAnsi="Copperplate"/>
          <w:color w:val="3B3838" w:themeColor="background2" w:themeShade="40"/>
          <w:sz w:val="32"/>
          <w:szCs w:val="32"/>
        </w:rPr>
        <w:t>s</w:t>
      </w:r>
      <w:r w:rsidRPr="00E6209C">
        <w:rPr>
          <w:rFonts w:ascii="Copperplate" w:hAnsi="Copperplate"/>
          <w:color w:val="3B3838" w:themeColor="background2" w:themeShade="40"/>
          <w:sz w:val="32"/>
          <w:szCs w:val="32"/>
        </w:rPr>
        <w:t xml:space="preserve"> products</w:t>
      </w:r>
      <w:r w:rsidR="00BE7DF3" w:rsidRPr="00E6209C">
        <w:rPr>
          <w:rFonts w:ascii="Copperplate" w:hAnsi="Copperplate"/>
          <w:color w:val="3B3838" w:themeColor="background2" w:themeShade="40"/>
          <w:sz w:val="32"/>
          <w:szCs w:val="32"/>
        </w:rPr>
        <w:t xml:space="preserve"> were designed </w:t>
      </w:r>
      <w:r w:rsidR="0047564C" w:rsidRPr="00E6209C">
        <w:rPr>
          <w:rFonts w:ascii="Copperplate" w:hAnsi="Copperplate"/>
          <w:color w:val="3B3838" w:themeColor="background2" w:themeShade="40"/>
          <w:sz w:val="32"/>
          <w:szCs w:val="32"/>
        </w:rPr>
        <w:t>with</w:t>
      </w:r>
      <w:r w:rsidR="00BE7DF3" w:rsidRPr="00E6209C">
        <w:rPr>
          <w:rFonts w:ascii="Copperplate" w:hAnsi="Copperplate"/>
          <w:color w:val="3B3838" w:themeColor="background2" w:themeShade="40"/>
          <w:sz w:val="32"/>
          <w:szCs w:val="32"/>
        </w:rPr>
        <w:t xml:space="preserve"> travel</w:t>
      </w:r>
      <w:r w:rsidR="0047564C" w:rsidRPr="00E6209C">
        <w:rPr>
          <w:rFonts w:ascii="Copperplate" w:hAnsi="Copperplate"/>
          <w:color w:val="3B3838" w:themeColor="background2" w:themeShade="40"/>
          <w:sz w:val="32"/>
          <w:szCs w:val="32"/>
        </w:rPr>
        <w:t>ing in mind</w:t>
      </w:r>
      <w:r w:rsidR="00BE7DF3" w:rsidRPr="00E6209C">
        <w:rPr>
          <w:rFonts w:ascii="Copperplate" w:hAnsi="Copperplate"/>
          <w:color w:val="3B3838" w:themeColor="background2" w:themeShade="40"/>
          <w:sz w:val="32"/>
          <w:szCs w:val="32"/>
        </w:rPr>
        <w:t xml:space="preserve"> </w:t>
      </w:r>
      <w:r w:rsidR="0047564C" w:rsidRPr="00E6209C">
        <w:rPr>
          <w:rFonts w:ascii="Copperplate" w:hAnsi="Copperplate"/>
          <w:color w:val="3B3838" w:themeColor="background2" w:themeShade="40"/>
          <w:sz w:val="32"/>
          <w:szCs w:val="32"/>
        </w:rPr>
        <w:t>and they</w:t>
      </w:r>
      <w:r w:rsidR="00BE7DF3" w:rsidRPr="00E6209C">
        <w:rPr>
          <w:rFonts w:ascii="Copperplate" w:hAnsi="Copperplate"/>
          <w:color w:val="3B3838" w:themeColor="background2" w:themeShade="40"/>
          <w:sz w:val="32"/>
          <w:szCs w:val="32"/>
        </w:rPr>
        <w:t xml:space="preserve"> provide everything needed for the on-the-go cannabis user. The </w:t>
      </w:r>
      <w:r w:rsidR="00306323">
        <w:rPr>
          <w:rFonts w:ascii="Copperplate" w:hAnsi="Copperplate"/>
          <w:color w:val="3B3838" w:themeColor="background2" w:themeShade="40"/>
          <w:sz w:val="32"/>
          <w:szCs w:val="32"/>
        </w:rPr>
        <w:t>Combo-Crusher</w:t>
      </w:r>
      <w:r w:rsidR="00BE7DF3" w:rsidRPr="00E6209C">
        <w:rPr>
          <w:rFonts w:ascii="Copperplate" w:hAnsi="Copperplate"/>
          <w:color w:val="3B3838" w:themeColor="background2" w:themeShade="40"/>
          <w:sz w:val="32"/>
          <w:szCs w:val="32"/>
        </w:rPr>
        <w:t xml:space="preserve"> include</w:t>
      </w:r>
      <w:r w:rsidR="00C54E73">
        <w:rPr>
          <w:rFonts w:ascii="Copperplate" w:hAnsi="Copperplate"/>
          <w:color w:val="3B3838" w:themeColor="background2" w:themeShade="40"/>
          <w:sz w:val="32"/>
          <w:szCs w:val="32"/>
        </w:rPr>
        <w:t>s</w:t>
      </w:r>
      <w:r w:rsidR="00BE7DF3" w:rsidRPr="00E6209C">
        <w:rPr>
          <w:rFonts w:ascii="Copperplate" w:hAnsi="Copperplate"/>
          <w:color w:val="3B3838" w:themeColor="background2" w:themeShade="40"/>
          <w:sz w:val="32"/>
          <w:szCs w:val="32"/>
        </w:rPr>
        <w:t xml:space="preserve"> a grinder, </w:t>
      </w:r>
      <w:r>
        <w:rPr>
          <w:rFonts w:ascii="Copperplate" w:hAnsi="Copperplate"/>
          <w:color w:val="3B3838" w:themeColor="background2" w:themeShade="40"/>
          <w:sz w:val="32"/>
          <w:szCs w:val="32"/>
        </w:rPr>
        <w:t xml:space="preserve">removable </w:t>
      </w:r>
      <w:r w:rsidR="00BE7DF3" w:rsidRPr="00E6209C">
        <w:rPr>
          <w:rFonts w:ascii="Copperplate" w:hAnsi="Copperplate"/>
          <w:color w:val="3B3838" w:themeColor="background2" w:themeShade="40"/>
          <w:sz w:val="32"/>
          <w:szCs w:val="32"/>
        </w:rPr>
        <w:t xml:space="preserve">pipe, </w:t>
      </w:r>
      <w:r w:rsidR="00274EF8">
        <w:rPr>
          <w:rFonts w:ascii="Copperplate" w:hAnsi="Copperplate"/>
          <w:color w:val="3B3838" w:themeColor="background2" w:themeShade="40"/>
          <w:sz w:val="32"/>
          <w:szCs w:val="32"/>
        </w:rPr>
        <w:t>pick</w:t>
      </w:r>
      <w:r w:rsidR="00306323">
        <w:rPr>
          <w:rFonts w:ascii="Copperplate" w:hAnsi="Copperplate"/>
          <w:color w:val="3B3838" w:themeColor="background2" w:themeShade="40"/>
          <w:sz w:val="32"/>
          <w:szCs w:val="32"/>
        </w:rPr>
        <w:t xml:space="preserve"> piece, </w:t>
      </w:r>
      <w:r w:rsidR="00BE7DF3" w:rsidRPr="00E6209C">
        <w:rPr>
          <w:rFonts w:ascii="Copperplate" w:hAnsi="Copperplate"/>
          <w:color w:val="3B3838" w:themeColor="background2" w:themeShade="40"/>
          <w:sz w:val="32"/>
          <w:szCs w:val="32"/>
        </w:rPr>
        <w:t xml:space="preserve">lighter holster, </w:t>
      </w:r>
      <w:r w:rsidR="00306323">
        <w:rPr>
          <w:rFonts w:ascii="Copperplate" w:hAnsi="Copperplate"/>
          <w:color w:val="3B3838" w:themeColor="background2" w:themeShade="40"/>
          <w:sz w:val="32"/>
          <w:szCs w:val="32"/>
        </w:rPr>
        <w:t xml:space="preserve">kief catch, </w:t>
      </w:r>
      <w:r w:rsidR="00BE7DF3" w:rsidRPr="00E6209C">
        <w:rPr>
          <w:rFonts w:ascii="Copperplate" w:hAnsi="Copperplate"/>
          <w:color w:val="3B3838" w:themeColor="background2" w:themeShade="40"/>
          <w:sz w:val="32"/>
          <w:szCs w:val="32"/>
        </w:rPr>
        <w:t xml:space="preserve">and enough space for storage, all in one hand held device. </w:t>
      </w:r>
    </w:p>
    <w:p w14:paraId="5E369E8E" w14:textId="77777777" w:rsidR="005A5A64" w:rsidRDefault="005A5A64" w:rsidP="00E6209C">
      <w:pPr>
        <w:rPr>
          <w:rFonts w:ascii="Copperplate" w:hAnsi="Copperplate"/>
          <w:color w:val="3B3838" w:themeColor="background2" w:themeShade="40"/>
          <w:sz w:val="32"/>
          <w:szCs w:val="32"/>
        </w:rPr>
      </w:pPr>
    </w:p>
    <w:p w14:paraId="1CC83A83" w14:textId="413D5D76" w:rsidR="00E6209C" w:rsidRDefault="004B3CF3" w:rsidP="00E6209C">
      <w:pPr>
        <w:rPr>
          <w:rFonts w:ascii="Copperplate" w:hAnsi="Copperplate"/>
          <w:color w:val="3B3838" w:themeColor="background2" w:themeShade="40"/>
          <w:sz w:val="32"/>
          <w:szCs w:val="32"/>
        </w:rPr>
      </w:pPr>
      <w:r>
        <w:rPr>
          <w:rFonts w:ascii="Copperplate" w:hAnsi="Copperplate"/>
          <w:color w:val="3B3838" w:themeColor="background2" w:themeShade="40"/>
          <w:sz w:val="32"/>
          <w:szCs w:val="32"/>
        </w:rPr>
        <w:t>The scorpion pipe was also designed with a focus on portability. Like the pipes in the big bowl and mini grinders, it’</w:t>
      </w:r>
      <w:r w:rsidR="00CB699B">
        <w:rPr>
          <w:rFonts w:ascii="Copperplate" w:hAnsi="Copperplate"/>
          <w:color w:val="3B3838" w:themeColor="background2" w:themeShade="40"/>
          <w:sz w:val="32"/>
          <w:szCs w:val="32"/>
        </w:rPr>
        <w:t xml:space="preserve">s </w:t>
      </w:r>
      <w:proofErr w:type="spellStart"/>
      <w:r w:rsidR="00CB699B">
        <w:rPr>
          <w:rFonts w:ascii="Copperplate" w:hAnsi="Copperplate"/>
          <w:color w:val="3B3838" w:themeColor="background2" w:themeShade="40"/>
          <w:sz w:val="32"/>
          <w:szCs w:val="32"/>
        </w:rPr>
        <w:t>cnc</w:t>
      </w:r>
      <w:proofErr w:type="spellEnd"/>
      <w:r w:rsidR="00CB699B">
        <w:rPr>
          <w:rFonts w:ascii="Copperplate" w:hAnsi="Copperplate"/>
          <w:color w:val="3B3838" w:themeColor="background2" w:themeShade="40"/>
          <w:sz w:val="32"/>
          <w:szCs w:val="32"/>
        </w:rPr>
        <w:t xml:space="preserve"> machined from aluminum. It features a swiveling </w:t>
      </w:r>
      <w:r w:rsidR="002733EA">
        <w:rPr>
          <w:rFonts w:ascii="Copperplate" w:hAnsi="Copperplate"/>
          <w:color w:val="3B3838" w:themeColor="background2" w:themeShade="40"/>
          <w:sz w:val="32"/>
          <w:szCs w:val="32"/>
        </w:rPr>
        <w:t>cover and folding pipe stem making it very small and portable</w:t>
      </w:r>
      <w:r w:rsidR="00C6237F">
        <w:rPr>
          <w:rFonts w:ascii="Copperplate" w:hAnsi="Copperplate"/>
          <w:color w:val="3B3838" w:themeColor="background2" w:themeShade="40"/>
          <w:sz w:val="32"/>
          <w:szCs w:val="32"/>
        </w:rPr>
        <w:t>,</w:t>
      </w:r>
      <w:r w:rsidR="002733EA">
        <w:rPr>
          <w:rFonts w:ascii="Copperplate" w:hAnsi="Copperplate"/>
          <w:color w:val="3B3838" w:themeColor="background2" w:themeShade="40"/>
          <w:sz w:val="32"/>
          <w:szCs w:val="32"/>
        </w:rPr>
        <w:t xml:space="preserve"> while also stopping any spillage when traveling.</w:t>
      </w:r>
      <w:r w:rsidR="00C54E73">
        <w:rPr>
          <w:rFonts w:ascii="Copperplate" w:hAnsi="Copperplate"/>
          <w:color w:val="3B3838" w:themeColor="background2" w:themeShade="40"/>
          <w:sz w:val="32"/>
          <w:szCs w:val="32"/>
        </w:rPr>
        <w:t xml:space="preserve"> A pick piece is also built-in. </w:t>
      </w:r>
    </w:p>
    <w:p w14:paraId="17111DAB" w14:textId="77777777" w:rsidR="002733EA" w:rsidRPr="00E6209C" w:rsidRDefault="002733EA" w:rsidP="00E6209C">
      <w:pPr>
        <w:rPr>
          <w:rFonts w:ascii="Copperplate" w:hAnsi="Copperplate"/>
          <w:color w:val="3B3838" w:themeColor="background2" w:themeShade="40"/>
          <w:sz w:val="32"/>
          <w:szCs w:val="32"/>
        </w:rPr>
      </w:pPr>
    </w:p>
    <w:p w14:paraId="573DF732" w14:textId="04084AD9" w:rsidR="00E6209C" w:rsidRDefault="00E6209C" w:rsidP="00E6209C">
      <w:pPr>
        <w:rPr>
          <w:rFonts w:ascii="Copperplate" w:eastAsia="Times New Roman" w:hAnsi="Copperplate" w:cs="Times New Roman"/>
          <w:color w:val="3B3838" w:themeColor="background2" w:themeShade="40"/>
          <w:sz w:val="32"/>
          <w:szCs w:val="32"/>
          <w:shd w:val="clear" w:color="auto" w:fill="FFFFFF"/>
        </w:rPr>
      </w:pPr>
      <w:r w:rsidRPr="00E6209C">
        <w:rPr>
          <w:rFonts w:ascii="Copperplate" w:eastAsia="Times New Roman" w:hAnsi="Copperplate" w:cs="Times New Roman"/>
          <w:color w:val="3B3838" w:themeColor="background2" w:themeShade="40"/>
          <w:sz w:val="32"/>
          <w:szCs w:val="32"/>
          <w:shd w:val="clear" w:color="auto" w:fill="FFFFFF"/>
        </w:rPr>
        <w:t xml:space="preserve">All </w:t>
      </w:r>
      <w:r w:rsidR="005A5A64">
        <w:rPr>
          <w:rFonts w:ascii="Copperplate" w:eastAsia="Times New Roman" w:hAnsi="Copperplate" w:cs="Times New Roman"/>
          <w:color w:val="3B3838" w:themeColor="background2" w:themeShade="40"/>
          <w:sz w:val="32"/>
          <w:szCs w:val="32"/>
          <w:shd w:val="clear" w:color="auto" w:fill="FFFFFF"/>
        </w:rPr>
        <w:t>products</w:t>
      </w:r>
      <w:r w:rsidRPr="00E6209C">
        <w:rPr>
          <w:rFonts w:ascii="Copperplate" w:eastAsia="Times New Roman" w:hAnsi="Copperplate" w:cs="Times New Roman"/>
          <w:color w:val="3B3838" w:themeColor="background2" w:themeShade="40"/>
          <w:sz w:val="32"/>
          <w:szCs w:val="32"/>
          <w:shd w:val="clear" w:color="auto" w:fill="FFFFFF"/>
        </w:rPr>
        <w:t xml:space="preserve"> sold by Wolf Grinders are CNC machined out of aircraft grade 6061 aluminum in an ISO 9001 certified factory. our </w:t>
      </w:r>
      <w:r w:rsidR="005A5A64">
        <w:rPr>
          <w:rFonts w:ascii="Copperplate" w:eastAsia="Times New Roman" w:hAnsi="Copperplate" w:cs="Times New Roman"/>
          <w:color w:val="3B3838" w:themeColor="background2" w:themeShade="40"/>
          <w:sz w:val="32"/>
          <w:szCs w:val="32"/>
          <w:shd w:val="clear" w:color="auto" w:fill="FFFFFF"/>
        </w:rPr>
        <w:t>products</w:t>
      </w:r>
      <w:r w:rsidRPr="00E6209C">
        <w:rPr>
          <w:rFonts w:ascii="Copperplate" w:eastAsia="Times New Roman" w:hAnsi="Copperplate" w:cs="Times New Roman"/>
          <w:color w:val="3B3838" w:themeColor="background2" w:themeShade="40"/>
          <w:sz w:val="32"/>
          <w:szCs w:val="32"/>
          <w:shd w:val="clear" w:color="auto" w:fill="FFFFFF"/>
        </w:rPr>
        <w:t xml:space="preserve"> are also bead blasted and anodized for a smooth vibrant finish. We al</w:t>
      </w:r>
      <w:r w:rsidR="005A5A64">
        <w:rPr>
          <w:rFonts w:ascii="Copperplate" w:eastAsia="Times New Roman" w:hAnsi="Copperplate" w:cs="Times New Roman"/>
          <w:color w:val="3B3838" w:themeColor="background2" w:themeShade="40"/>
          <w:sz w:val="32"/>
          <w:szCs w:val="32"/>
          <w:shd w:val="clear" w:color="auto" w:fill="FFFFFF"/>
        </w:rPr>
        <w:t>so offer custom laser engraving.</w:t>
      </w:r>
    </w:p>
    <w:p w14:paraId="5B7CE2C3" w14:textId="77777777" w:rsidR="005A5A64" w:rsidRDefault="005A5A64" w:rsidP="00E6209C">
      <w:pPr>
        <w:rPr>
          <w:rFonts w:ascii="Copperplate" w:eastAsia="Times New Roman" w:hAnsi="Copperplate" w:cs="Times New Roman"/>
          <w:color w:val="3B3838" w:themeColor="background2" w:themeShade="40"/>
          <w:sz w:val="32"/>
          <w:szCs w:val="32"/>
          <w:shd w:val="clear" w:color="auto" w:fill="FFFFFF"/>
        </w:rPr>
      </w:pPr>
    </w:p>
    <w:p w14:paraId="5AD4F5E3" w14:textId="7FE7D01D" w:rsidR="00BE7DF3" w:rsidRPr="00ED0AAA" w:rsidRDefault="00BE7DF3" w:rsidP="00BE7DF3">
      <w:pPr>
        <w:rPr>
          <w:sz w:val="28"/>
          <w:szCs w:val="28"/>
        </w:rPr>
      </w:pPr>
    </w:p>
    <w:p w14:paraId="36E9E4B3" w14:textId="77777777" w:rsidR="00ED0AAA" w:rsidRDefault="00ED0AAA">
      <w:r>
        <w:t xml:space="preserve"> </w:t>
      </w:r>
    </w:p>
    <w:p w14:paraId="41F416B9" w14:textId="77777777" w:rsidR="00ED0AAA" w:rsidRDefault="00ED0AAA"/>
    <w:p w14:paraId="4C1891F2" w14:textId="77777777" w:rsidR="00ED0AAA" w:rsidRDefault="00ED0AAA"/>
    <w:p w14:paraId="44824AFA" w14:textId="77777777" w:rsidR="00C92830" w:rsidRDefault="00C92830" w:rsidP="00C92830">
      <w:pPr>
        <w:rPr>
          <w:rFonts w:ascii="Copperplate" w:hAnsi="Copperplate"/>
          <w:sz w:val="28"/>
          <w:szCs w:val="28"/>
        </w:rPr>
      </w:pPr>
    </w:p>
    <w:p w14:paraId="24171863" w14:textId="77777777" w:rsidR="00C92830" w:rsidRDefault="00C92830" w:rsidP="00C92830">
      <w:pPr>
        <w:rPr>
          <w:rFonts w:ascii="Copperplate" w:hAnsi="Copperplate"/>
          <w:sz w:val="28"/>
          <w:szCs w:val="28"/>
        </w:rPr>
      </w:pPr>
    </w:p>
    <w:p w14:paraId="250F542D" w14:textId="77777777" w:rsidR="00C92830" w:rsidRDefault="00C92830" w:rsidP="00C92830">
      <w:pPr>
        <w:rPr>
          <w:rFonts w:ascii="Copperplate" w:hAnsi="Copperplate"/>
          <w:sz w:val="28"/>
          <w:szCs w:val="28"/>
        </w:rPr>
      </w:pPr>
    </w:p>
    <w:p w14:paraId="14C89D70" w14:textId="77777777" w:rsidR="00EC33A4" w:rsidRDefault="00EC33A4" w:rsidP="00EC33A4">
      <w:pPr>
        <w:rPr>
          <w:rFonts w:ascii="Copperplate" w:hAnsi="Copperplate"/>
          <w:sz w:val="28"/>
          <w:szCs w:val="28"/>
        </w:rPr>
      </w:pPr>
    </w:p>
    <w:p w14:paraId="73167DD6" w14:textId="21B5CB91" w:rsidR="00274EF8" w:rsidRDefault="00274EF8" w:rsidP="00274EF8">
      <w:pPr>
        <w:jc w:val="center"/>
        <w:rPr>
          <w:rFonts w:ascii="Copperplate" w:hAnsi="Copperplate"/>
          <w:color w:val="7030A0"/>
          <w:sz w:val="36"/>
          <w:szCs w:val="36"/>
        </w:rPr>
      </w:pPr>
      <w:r>
        <w:rPr>
          <w:rFonts w:ascii="Copperplate" w:hAnsi="Copperplate"/>
          <w:color w:val="7030A0"/>
          <w:sz w:val="36"/>
          <w:szCs w:val="36"/>
        </w:rPr>
        <w:lastRenderedPageBreak/>
        <w:t xml:space="preserve">Combo Crusher - </w:t>
      </w:r>
      <w:r>
        <w:rPr>
          <w:rFonts w:ascii="Copperplate" w:hAnsi="Copperplate"/>
          <w:color w:val="7030A0"/>
          <w:sz w:val="36"/>
          <w:szCs w:val="36"/>
        </w:rPr>
        <w:t>$47.50.00 CAD wholesale, $9</w:t>
      </w:r>
      <w:r>
        <w:rPr>
          <w:rFonts w:ascii="Copperplate" w:hAnsi="Copperplate"/>
          <w:color w:val="7030A0"/>
          <w:sz w:val="36"/>
          <w:szCs w:val="36"/>
        </w:rPr>
        <w:t>5.00 CAD suggested Retail</w:t>
      </w:r>
    </w:p>
    <w:p w14:paraId="40E67CE5" w14:textId="77777777" w:rsidR="00274EF8" w:rsidRDefault="00274EF8" w:rsidP="00274EF8">
      <w:pPr>
        <w:jc w:val="center"/>
        <w:rPr>
          <w:rFonts w:ascii="Copperplate" w:hAnsi="Copperplate"/>
          <w:color w:val="7030A0"/>
          <w:sz w:val="36"/>
          <w:szCs w:val="36"/>
        </w:rPr>
      </w:pPr>
    </w:p>
    <w:p w14:paraId="6552244C" w14:textId="77777777" w:rsidR="00274EF8" w:rsidRPr="004C454C" w:rsidRDefault="00274EF8" w:rsidP="00274EF8">
      <w:pPr>
        <w:jc w:val="center"/>
        <w:rPr>
          <w:rFonts w:ascii="Copperplate" w:hAnsi="Copperplate"/>
          <w:color w:val="000000" w:themeColor="text1"/>
        </w:rPr>
      </w:pPr>
      <w:r>
        <w:rPr>
          <w:rFonts w:ascii="Copperplate" w:hAnsi="Copperplate"/>
          <w:color w:val="000000" w:themeColor="text1"/>
        </w:rPr>
        <w:t>CNC machined grinder, covered pipe, lighter holster, kief catch, pick piece and storage. 70mm diameter, 52mm height. High borosilicate glass bowl that’s 22mm diameter and 11mm height. Available in Black and Silver</w:t>
      </w:r>
    </w:p>
    <w:p w14:paraId="1B475FEA" w14:textId="77777777" w:rsidR="00274EF8" w:rsidRDefault="00274EF8" w:rsidP="00274EF8">
      <w:pPr>
        <w:jc w:val="center"/>
        <w:rPr>
          <w:rFonts w:ascii="Copperplate" w:hAnsi="Copperplate"/>
          <w:color w:val="7030A0"/>
          <w:sz w:val="36"/>
          <w:szCs w:val="36"/>
        </w:rPr>
      </w:pPr>
    </w:p>
    <w:p w14:paraId="79B95A3C" w14:textId="0338266D" w:rsidR="00274EF8" w:rsidRDefault="00274EF8" w:rsidP="00EC33A4">
      <w:pPr>
        <w:jc w:val="center"/>
        <w:rPr>
          <w:rFonts w:ascii="Copperplate" w:hAnsi="Copperplate"/>
          <w:color w:val="7030A0"/>
          <w:sz w:val="36"/>
          <w:szCs w:val="36"/>
        </w:rPr>
      </w:pPr>
      <w:r>
        <w:rPr>
          <w:rFonts w:ascii="Copperplate" w:hAnsi="Copperplate"/>
          <w:noProof/>
          <w:color w:val="7030A0"/>
          <w:sz w:val="36"/>
          <w:szCs w:val="36"/>
        </w:rPr>
        <w:drawing>
          <wp:inline distT="0" distB="0" distL="0" distR="0" wp14:anchorId="79A58987" wp14:editId="5E99FE5F">
            <wp:extent cx="2645923" cy="2680185"/>
            <wp:effectExtent l="0" t="0" r="0" b="0"/>
            <wp:docPr id="26"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CC_silver_as_after..png"/>
                    <pic:cNvPicPr/>
                  </pic:nvPicPr>
                  <pic:blipFill rotWithShape="1">
                    <a:blip r:embed="rId8">
                      <a:extLst>
                        <a:ext uri="{28A0092B-C50C-407E-A947-70E740481C1C}">
                          <a14:useLocalDpi xmlns:a14="http://schemas.microsoft.com/office/drawing/2010/main" val="0"/>
                        </a:ext>
                      </a:extLst>
                    </a:blip>
                    <a:srcRect l="15087" t="23505" r="16082" b="24203"/>
                    <a:stretch/>
                  </pic:blipFill>
                  <pic:spPr bwMode="auto">
                    <a:xfrm>
                      <a:off x="0" y="0"/>
                      <a:ext cx="2655869" cy="2690260"/>
                    </a:xfrm>
                    <a:prstGeom prst="rect">
                      <a:avLst/>
                    </a:prstGeom>
                    <a:ln>
                      <a:noFill/>
                    </a:ln>
                    <a:extLst>
                      <a:ext uri="{53640926-AAD7-44D8-BBD7-CCE9431645EC}">
                        <a14:shadowObscured xmlns:a14="http://schemas.microsoft.com/office/drawing/2010/main"/>
                      </a:ext>
                    </a:extLst>
                  </pic:spPr>
                </pic:pic>
              </a:graphicData>
            </a:graphic>
          </wp:inline>
        </w:drawing>
      </w:r>
      <w:r>
        <w:rPr>
          <w:rFonts w:ascii="Copperplate" w:hAnsi="Copperplate"/>
          <w:noProof/>
          <w:color w:val="7030A0"/>
          <w:sz w:val="36"/>
          <w:szCs w:val="36"/>
        </w:rPr>
        <w:drawing>
          <wp:inline distT="0" distB="0" distL="0" distR="0" wp14:anchorId="1C26C325" wp14:editId="73BE9EB6">
            <wp:extent cx="3993979" cy="2649864"/>
            <wp:effectExtent l="0" t="0" r="0" b="0"/>
            <wp:docPr id="27"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CC_silver_dis_after.png"/>
                    <pic:cNvPicPr/>
                  </pic:nvPicPr>
                  <pic:blipFill rotWithShape="1">
                    <a:blip r:embed="rId9">
                      <a:extLst>
                        <a:ext uri="{28A0092B-C50C-407E-A947-70E740481C1C}">
                          <a14:useLocalDpi xmlns:a14="http://schemas.microsoft.com/office/drawing/2010/main" val="0"/>
                        </a:ext>
                      </a:extLst>
                    </a:blip>
                    <a:srcRect l="4379" t="9832" r="3906" b="9035"/>
                    <a:stretch/>
                  </pic:blipFill>
                  <pic:spPr bwMode="auto">
                    <a:xfrm>
                      <a:off x="0" y="0"/>
                      <a:ext cx="4019096" cy="2666528"/>
                    </a:xfrm>
                    <a:prstGeom prst="rect">
                      <a:avLst/>
                    </a:prstGeom>
                    <a:ln>
                      <a:noFill/>
                    </a:ln>
                    <a:extLst>
                      <a:ext uri="{53640926-AAD7-44D8-BBD7-CCE9431645EC}">
                        <a14:shadowObscured xmlns:a14="http://schemas.microsoft.com/office/drawing/2010/main"/>
                      </a:ext>
                    </a:extLst>
                  </pic:spPr>
                </pic:pic>
              </a:graphicData>
            </a:graphic>
          </wp:inline>
        </w:drawing>
      </w:r>
    </w:p>
    <w:p w14:paraId="188521FC" w14:textId="467570CD" w:rsidR="00274EF8" w:rsidRDefault="00274EF8" w:rsidP="00EC33A4">
      <w:pPr>
        <w:jc w:val="center"/>
        <w:rPr>
          <w:rFonts w:ascii="Copperplate" w:hAnsi="Copperplate"/>
          <w:color w:val="7030A0"/>
          <w:sz w:val="36"/>
          <w:szCs w:val="36"/>
        </w:rPr>
      </w:pPr>
    </w:p>
    <w:p w14:paraId="2275416A" w14:textId="075B4A4A" w:rsidR="00274EF8" w:rsidRDefault="00274EF8" w:rsidP="00EC33A4">
      <w:pPr>
        <w:jc w:val="center"/>
        <w:rPr>
          <w:rFonts w:ascii="Copperplate" w:hAnsi="Copperplate"/>
          <w:color w:val="7030A0"/>
          <w:sz w:val="36"/>
          <w:szCs w:val="36"/>
        </w:rPr>
      </w:pPr>
    </w:p>
    <w:p w14:paraId="543DB6FF" w14:textId="77777777" w:rsidR="00274EF8" w:rsidRDefault="00274EF8" w:rsidP="00EC33A4">
      <w:pPr>
        <w:jc w:val="center"/>
        <w:rPr>
          <w:rFonts w:ascii="Copperplate" w:hAnsi="Copperplate"/>
          <w:color w:val="7030A0"/>
          <w:sz w:val="36"/>
          <w:szCs w:val="36"/>
        </w:rPr>
      </w:pPr>
    </w:p>
    <w:p w14:paraId="42EC0206" w14:textId="77777777" w:rsidR="00274EF8" w:rsidRDefault="00274EF8" w:rsidP="00EC33A4">
      <w:pPr>
        <w:jc w:val="center"/>
        <w:rPr>
          <w:rFonts w:ascii="Copperplate" w:hAnsi="Copperplate"/>
          <w:color w:val="7030A0"/>
          <w:sz w:val="36"/>
          <w:szCs w:val="36"/>
        </w:rPr>
      </w:pPr>
    </w:p>
    <w:p w14:paraId="4A04969F" w14:textId="363E99F7" w:rsidR="00C92830" w:rsidRPr="00EC33A4" w:rsidRDefault="00C92830" w:rsidP="00EC33A4">
      <w:pPr>
        <w:jc w:val="center"/>
        <w:rPr>
          <w:rFonts w:ascii="Copperplate" w:hAnsi="Copperplate"/>
          <w:color w:val="7030A0"/>
          <w:sz w:val="36"/>
          <w:szCs w:val="36"/>
        </w:rPr>
      </w:pPr>
      <w:r w:rsidRPr="00EC33A4">
        <w:rPr>
          <w:rFonts w:ascii="Copperplate" w:hAnsi="Copperplate"/>
          <w:color w:val="7030A0"/>
          <w:sz w:val="36"/>
          <w:szCs w:val="36"/>
        </w:rPr>
        <w:t xml:space="preserve">Big Bowl Grinder </w:t>
      </w:r>
      <w:r w:rsidR="00E661C1">
        <w:rPr>
          <w:rFonts w:ascii="Copperplate" w:hAnsi="Copperplate"/>
          <w:color w:val="7030A0"/>
          <w:sz w:val="36"/>
          <w:szCs w:val="36"/>
        </w:rPr>
        <w:t>–</w:t>
      </w:r>
      <w:r w:rsidR="00274EF8">
        <w:rPr>
          <w:rFonts w:ascii="Copperplate" w:hAnsi="Copperplate"/>
          <w:color w:val="7030A0"/>
          <w:sz w:val="36"/>
          <w:szCs w:val="36"/>
        </w:rPr>
        <w:t xml:space="preserve"> </w:t>
      </w:r>
      <w:r w:rsidR="00306323">
        <w:rPr>
          <w:rFonts w:ascii="Copperplate" w:hAnsi="Copperplate"/>
          <w:color w:val="7030A0"/>
          <w:sz w:val="36"/>
          <w:szCs w:val="36"/>
        </w:rPr>
        <w:t>$27.5</w:t>
      </w:r>
      <w:r w:rsidR="00452E3D">
        <w:rPr>
          <w:rFonts w:ascii="Copperplate" w:hAnsi="Copperplate"/>
          <w:color w:val="7030A0"/>
          <w:sz w:val="36"/>
          <w:szCs w:val="36"/>
        </w:rPr>
        <w:t xml:space="preserve">0 </w:t>
      </w:r>
      <w:r w:rsidR="00306323">
        <w:rPr>
          <w:rFonts w:ascii="Copperplate" w:hAnsi="Copperplate"/>
          <w:color w:val="7030A0"/>
          <w:sz w:val="36"/>
          <w:szCs w:val="36"/>
        </w:rPr>
        <w:t>CAD</w:t>
      </w:r>
      <w:r w:rsidR="00AB2133">
        <w:rPr>
          <w:rFonts w:ascii="Copperplate" w:hAnsi="Copperplate"/>
          <w:color w:val="7030A0"/>
          <w:sz w:val="36"/>
          <w:szCs w:val="36"/>
        </w:rPr>
        <w:t xml:space="preserve"> </w:t>
      </w:r>
      <w:r w:rsidR="00306323">
        <w:rPr>
          <w:rFonts w:ascii="Copperplate" w:hAnsi="Copperplate"/>
          <w:color w:val="7030A0"/>
          <w:sz w:val="36"/>
          <w:szCs w:val="36"/>
        </w:rPr>
        <w:t>Wholesale</w:t>
      </w:r>
      <w:r w:rsidR="00162CB3">
        <w:rPr>
          <w:rFonts w:ascii="Copperplate" w:hAnsi="Copperplate"/>
          <w:color w:val="7030A0"/>
          <w:sz w:val="36"/>
          <w:szCs w:val="36"/>
        </w:rPr>
        <w:t xml:space="preserve">, </w:t>
      </w:r>
      <w:r w:rsidR="00306323">
        <w:rPr>
          <w:rFonts w:ascii="Copperplate" w:hAnsi="Copperplate"/>
          <w:color w:val="7030A0"/>
          <w:sz w:val="36"/>
          <w:szCs w:val="36"/>
        </w:rPr>
        <w:t>$55</w:t>
      </w:r>
      <w:r w:rsidR="00DE4A05">
        <w:rPr>
          <w:rFonts w:ascii="Copperplate" w:hAnsi="Copperplate"/>
          <w:color w:val="7030A0"/>
          <w:sz w:val="36"/>
          <w:szCs w:val="36"/>
        </w:rPr>
        <w:t>.00</w:t>
      </w:r>
      <w:r w:rsidR="007055EB">
        <w:rPr>
          <w:rFonts w:ascii="Copperplate" w:hAnsi="Copperplate"/>
          <w:color w:val="7030A0"/>
          <w:sz w:val="36"/>
          <w:szCs w:val="36"/>
        </w:rPr>
        <w:t xml:space="preserve"> </w:t>
      </w:r>
      <w:r w:rsidR="00306323">
        <w:rPr>
          <w:rFonts w:ascii="Copperplate" w:hAnsi="Copperplate"/>
          <w:color w:val="7030A0"/>
          <w:sz w:val="36"/>
          <w:szCs w:val="36"/>
        </w:rPr>
        <w:t>CAD</w:t>
      </w:r>
      <w:r w:rsidRPr="00EC33A4">
        <w:rPr>
          <w:rFonts w:ascii="Copperplate" w:hAnsi="Copperplate"/>
          <w:color w:val="7030A0"/>
          <w:sz w:val="36"/>
          <w:szCs w:val="36"/>
        </w:rPr>
        <w:t xml:space="preserve"> </w:t>
      </w:r>
      <w:r w:rsidR="00FA3875">
        <w:rPr>
          <w:rFonts w:ascii="Copperplate" w:hAnsi="Copperplate"/>
          <w:color w:val="7030A0"/>
          <w:sz w:val="36"/>
          <w:szCs w:val="36"/>
        </w:rPr>
        <w:t xml:space="preserve">Suggested </w:t>
      </w:r>
      <w:r w:rsidR="00162CB3">
        <w:rPr>
          <w:rFonts w:ascii="Copperplate" w:hAnsi="Copperplate"/>
          <w:color w:val="7030A0"/>
          <w:sz w:val="36"/>
          <w:szCs w:val="36"/>
        </w:rPr>
        <w:t>retail</w:t>
      </w:r>
    </w:p>
    <w:p w14:paraId="383DB4F4" w14:textId="77777777" w:rsidR="00A409E8" w:rsidRDefault="00A409E8" w:rsidP="00A409E8">
      <w:pPr>
        <w:jc w:val="center"/>
        <w:rPr>
          <w:rFonts w:ascii="Copperplate" w:hAnsi="Copperplate"/>
        </w:rPr>
      </w:pPr>
    </w:p>
    <w:p w14:paraId="2B8A7892" w14:textId="7631612C" w:rsidR="00C92830" w:rsidRDefault="00C92830" w:rsidP="00A409E8">
      <w:pPr>
        <w:jc w:val="center"/>
        <w:rPr>
          <w:rFonts w:ascii="Copperplate" w:hAnsi="Copperplate"/>
        </w:rPr>
      </w:pPr>
      <w:r w:rsidRPr="00A409E8">
        <w:rPr>
          <w:rFonts w:ascii="Copperplate" w:hAnsi="Copperplate"/>
        </w:rPr>
        <w:t xml:space="preserve">CNC machined Grinder, pipe, lighter holster, and storage. </w:t>
      </w:r>
      <w:r w:rsidR="00A409E8" w:rsidRPr="00A409E8">
        <w:rPr>
          <w:rFonts w:ascii="Copperplate" w:hAnsi="Copperplate"/>
        </w:rPr>
        <w:t>69mm diameter, 48mm height.</w:t>
      </w:r>
      <w:r w:rsidR="00A409E8">
        <w:rPr>
          <w:rFonts w:ascii="Copperplate" w:hAnsi="Copperplate"/>
        </w:rPr>
        <w:t xml:space="preserve"> </w:t>
      </w:r>
      <w:r w:rsidR="00C90D6C">
        <w:rPr>
          <w:rFonts w:ascii="Copperplate" w:hAnsi="Copperplate"/>
        </w:rPr>
        <w:t xml:space="preserve">High </w:t>
      </w:r>
      <w:r w:rsidR="00A409E8">
        <w:rPr>
          <w:rFonts w:ascii="Copperplate" w:hAnsi="Copperplate"/>
        </w:rPr>
        <w:t xml:space="preserve">Borosilicate Glass bowl </w:t>
      </w:r>
      <w:r w:rsidR="00C90D6C">
        <w:rPr>
          <w:rFonts w:ascii="Copperplate" w:hAnsi="Copperplate"/>
        </w:rPr>
        <w:t>that is</w:t>
      </w:r>
      <w:r w:rsidR="00A409E8">
        <w:rPr>
          <w:rFonts w:ascii="Copperplate" w:hAnsi="Copperplate"/>
        </w:rPr>
        <w:t xml:space="preserve"> 22mm diameter and 11mm height.</w:t>
      </w:r>
    </w:p>
    <w:p w14:paraId="6F4C88FB" w14:textId="5B963559" w:rsidR="00EC33A4" w:rsidRDefault="00EC33A4" w:rsidP="00EC33A4">
      <w:pPr>
        <w:jc w:val="center"/>
        <w:rPr>
          <w:rFonts w:ascii="Copperplate" w:hAnsi="Copperplate"/>
        </w:rPr>
      </w:pPr>
      <w:r>
        <w:rPr>
          <w:rFonts w:ascii="Copperplate" w:hAnsi="Copperplate"/>
        </w:rPr>
        <w:t>Available in Black, Blue, Red, Green, and Silver.</w:t>
      </w:r>
    </w:p>
    <w:p w14:paraId="1AC6DDA1" w14:textId="6F2A7F82" w:rsidR="004C454C" w:rsidRPr="00274EF8" w:rsidRDefault="00CC0747" w:rsidP="00274EF8">
      <w:pPr>
        <w:jc w:val="center"/>
        <w:rPr>
          <w:rFonts w:ascii="Copperplate" w:hAnsi="Copperplate"/>
        </w:rPr>
      </w:pPr>
      <w:r>
        <w:rPr>
          <w:rFonts w:ascii="Copperplate" w:hAnsi="Copperplate"/>
          <w:noProof/>
        </w:rPr>
        <w:drawing>
          <wp:inline distT="0" distB="0" distL="0" distR="0" wp14:anchorId="685C7183" wp14:editId="4842D916">
            <wp:extent cx="2781422" cy="2675106"/>
            <wp:effectExtent l="0" t="0" r="0" b="0"/>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BB_black_as_after..png"/>
                    <pic:cNvPicPr/>
                  </pic:nvPicPr>
                  <pic:blipFill rotWithShape="1">
                    <a:blip r:embed="rId10">
                      <a:extLst>
                        <a:ext uri="{28A0092B-C50C-407E-A947-70E740481C1C}">
                          <a14:useLocalDpi xmlns:a14="http://schemas.microsoft.com/office/drawing/2010/main" val="0"/>
                        </a:ext>
                      </a:extLst>
                    </a:blip>
                    <a:srcRect l="17947" t="26919" r="17087" b="26221"/>
                    <a:stretch/>
                  </pic:blipFill>
                  <pic:spPr bwMode="auto">
                    <a:xfrm>
                      <a:off x="0" y="0"/>
                      <a:ext cx="2783307" cy="2676919"/>
                    </a:xfrm>
                    <a:prstGeom prst="rect">
                      <a:avLst/>
                    </a:prstGeom>
                    <a:ln>
                      <a:noFill/>
                    </a:ln>
                    <a:extLst>
                      <a:ext uri="{53640926-AAD7-44D8-BBD7-CCE9431645EC}">
                        <a14:shadowObscured xmlns:a14="http://schemas.microsoft.com/office/drawing/2010/main"/>
                      </a:ext>
                    </a:extLst>
                  </pic:spPr>
                </pic:pic>
              </a:graphicData>
            </a:graphic>
          </wp:inline>
        </w:drawing>
      </w:r>
      <w:r>
        <w:rPr>
          <w:rFonts w:ascii="Copperplate" w:hAnsi="Copperplate"/>
          <w:noProof/>
        </w:rPr>
        <w:drawing>
          <wp:inline distT="0" distB="0" distL="0" distR="0" wp14:anchorId="6393E378" wp14:editId="3B8A50C7">
            <wp:extent cx="3400815" cy="2431402"/>
            <wp:effectExtent l="0" t="0" r="0" b="0"/>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BB_black_dis_after.png"/>
                    <pic:cNvPicPr/>
                  </pic:nvPicPr>
                  <pic:blipFill rotWithShape="1">
                    <a:blip r:embed="rId11">
                      <a:extLst>
                        <a:ext uri="{28A0092B-C50C-407E-A947-70E740481C1C}">
                          <a14:useLocalDpi xmlns:a14="http://schemas.microsoft.com/office/drawing/2010/main" val="0"/>
                        </a:ext>
                      </a:extLst>
                    </a:blip>
                    <a:srcRect l="8192" t="9558" r="6790" b="9397"/>
                    <a:stretch/>
                  </pic:blipFill>
                  <pic:spPr bwMode="auto">
                    <a:xfrm>
                      <a:off x="0" y="0"/>
                      <a:ext cx="3416819" cy="2442844"/>
                    </a:xfrm>
                    <a:prstGeom prst="rect">
                      <a:avLst/>
                    </a:prstGeom>
                    <a:ln>
                      <a:noFill/>
                    </a:ln>
                    <a:extLst>
                      <a:ext uri="{53640926-AAD7-44D8-BBD7-CCE9431645EC}">
                        <a14:shadowObscured xmlns:a14="http://schemas.microsoft.com/office/drawing/2010/main"/>
                      </a:ext>
                    </a:extLst>
                  </pic:spPr>
                </pic:pic>
              </a:graphicData>
            </a:graphic>
          </wp:inline>
        </w:drawing>
      </w:r>
    </w:p>
    <w:p w14:paraId="082ABD07" w14:textId="77777777" w:rsidR="00CC0747" w:rsidRDefault="00CC0747" w:rsidP="005E7DDB">
      <w:pPr>
        <w:jc w:val="center"/>
        <w:rPr>
          <w:rFonts w:ascii="Copperplate" w:hAnsi="Copperplate"/>
          <w:color w:val="7030A0"/>
          <w:sz w:val="36"/>
          <w:szCs w:val="36"/>
        </w:rPr>
      </w:pPr>
    </w:p>
    <w:p w14:paraId="15C8A3DF" w14:textId="19F8530B" w:rsidR="00994FA4" w:rsidRDefault="004D3A94" w:rsidP="005E7DDB">
      <w:pPr>
        <w:jc w:val="center"/>
        <w:rPr>
          <w:rFonts w:ascii="Copperplate" w:hAnsi="Copperplate"/>
          <w:color w:val="7030A0"/>
          <w:sz w:val="36"/>
          <w:szCs w:val="36"/>
        </w:rPr>
      </w:pPr>
      <w:r w:rsidRPr="00994FA4">
        <w:rPr>
          <w:rFonts w:ascii="Copperplate" w:hAnsi="Copperplate"/>
          <w:color w:val="7030A0"/>
          <w:sz w:val="36"/>
          <w:szCs w:val="36"/>
        </w:rPr>
        <w:lastRenderedPageBreak/>
        <w:t>Sc</w:t>
      </w:r>
      <w:r>
        <w:rPr>
          <w:rFonts w:ascii="Copperplate" w:hAnsi="Copperplate"/>
          <w:color w:val="7030A0"/>
          <w:sz w:val="36"/>
          <w:szCs w:val="36"/>
        </w:rPr>
        <w:t>o</w:t>
      </w:r>
      <w:r w:rsidRPr="00994FA4">
        <w:rPr>
          <w:rFonts w:ascii="Copperplate" w:hAnsi="Copperplate"/>
          <w:color w:val="7030A0"/>
          <w:sz w:val="36"/>
          <w:szCs w:val="36"/>
        </w:rPr>
        <w:t>rpion</w:t>
      </w:r>
      <w:r w:rsidR="00994FA4" w:rsidRPr="00994FA4">
        <w:rPr>
          <w:rFonts w:ascii="Copperplate" w:hAnsi="Copperplate"/>
          <w:color w:val="7030A0"/>
          <w:sz w:val="36"/>
          <w:szCs w:val="36"/>
        </w:rPr>
        <w:t xml:space="preserve"> Pipes - </w:t>
      </w:r>
      <w:r w:rsidR="00274EF8">
        <w:rPr>
          <w:rFonts w:ascii="Copperplate" w:hAnsi="Copperplate"/>
          <w:color w:val="7030A0"/>
          <w:sz w:val="36"/>
          <w:szCs w:val="36"/>
        </w:rPr>
        <w:t>$25.00</w:t>
      </w:r>
      <w:r w:rsidR="007055EB">
        <w:rPr>
          <w:rFonts w:ascii="Copperplate" w:hAnsi="Copperplate"/>
          <w:color w:val="7030A0"/>
          <w:sz w:val="36"/>
          <w:szCs w:val="36"/>
        </w:rPr>
        <w:t xml:space="preserve"> </w:t>
      </w:r>
      <w:r w:rsidR="00162CB3">
        <w:rPr>
          <w:rFonts w:ascii="Copperplate" w:hAnsi="Copperplate"/>
          <w:color w:val="7030A0"/>
          <w:sz w:val="36"/>
          <w:szCs w:val="36"/>
        </w:rPr>
        <w:t>CAD</w:t>
      </w:r>
      <w:r w:rsidR="00452E3D">
        <w:rPr>
          <w:rFonts w:ascii="Copperplate" w:hAnsi="Copperplate"/>
          <w:color w:val="7030A0"/>
          <w:sz w:val="36"/>
          <w:szCs w:val="36"/>
        </w:rPr>
        <w:t xml:space="preserve"> </w:t>
      </w:r>
      <w:r w:rsidR="00274EF8">
        <w:rPr>
          <w:rFonts w:ascii="Copperplate" w:hAnsi="Copperplate"/>
          <w:color w:val="7030A0"/>
          <w:sz w:val="36"/>
          <w:szCs w:val="36"/>
        </w:rPr>
        <w:t>Wholesale, $50.0</w:t>
      </w:r>
      <w:r w:rsidR="00D357EB">
        <w:rPr>
          <w:rFonts w:ascii="Copperplate" w:hAnsi="Copperplate"/>
          <w:color w:val="7030A0"/>
          <w:sz w:val="36"/>
          <w:szCs w:val="36"/>
        </w:rPr>
        <w:t>0</w:t>
      </w:r>
      <w:r w:rsidR="007055EB">
        <w:rPr>
          <w:rFonts w:ascii="Copperplate" w:hAnsi="Copperplate"/>
          <w:color w:val="7030A0"/>
          <w:sz w:val="36"/>
          <w:szCs w:val="36"/>
        </w:rPr>
        <w:t xml:space="preserve"> </w:t>
      </w:r>
      <w:r w:rsidR="00162CB3">
        <w:rPr>
          <w:rFonts w:ascii="Copperplate" w:hAnsi="Copperplate"/>
          <w:color w:val="7030A0"/>
          <w:sz w:val="36"/>
          <w:szCs w:val="36"/>
        </w:rPr>
        <w:t>CAD suggested retail</w:t>
      </w:r>
    </w:p>
    <w:p w14:paraId="403CE392" w14:textId="77777777" w:rsidR="00DF01F5" w:rsidRDefault="00DF01F5" w:rsidP="00DF01F5">
      <w:pPr>
        <w:jc w:val="center"/>
        <w:rPr>
          <w:rFonts w:ascii="Copperplate" w:hAnsi="Copperplate"/>
          <w:color w:val="7030A0"/>
          <w:sz w:val="36"/>
          <w:szCs w:val="36"/>
        </w:rPr>
      </w:pPr>
    </w:p>
    <w:p w14:paraId="21B1CEFF" w14:textId="0A91BF6A" w:rsidR="00DF01F5" w:rsidRPr="002733EA" w:rsidRDefault="00DF01F5" w:rsidP="00DF01F5">
      <w:pPr>
        <w:jc w:val="center"/>
        <w:rPr>
          <w:rFonts w:ascii="Copperplate" w:hAnsi="Copperplate"/>
          <w:color w:val="0D0D0D" w:themeColor="text1" w:themeTint="F2"/>
        </w:rPr>
      </w:pPr>
      <w:r w:rsidRPr="002733EA">
        <w:rPr>
          <w:rFonts w:ascii="Copperplate" w:hAnsi="Copperplate"/>
          <w:color w:val="0D0D0D" w:themeColor="text1" w:themeTint="F2"/>
        </w:rPr>
        <w:t xml:space="preserve">CNC machined pipe with folding stem and swiveling cover which are both held in “open” and “Closed” positions by magnets. </w:t>
      </w:r>
      <w:r w:rsidR="00990BC0">
        <w:rPr>
          <w:rFonts w:ascii="Copperplate" w:hAnsi="Copperplate"/>
          <w:color w:val="0D0D0D" w:themeColor="text1" w:themeTint="F2"/>
        </w:rPr>
        <w:t>Borosilicate</w:t>
      </w:r>
      <w:r w:rsidRPr="002733EA">
        <w:rPr>
          <w:rFonts w:ascii="Copperplate" w:hAnsi="Copperplate"/>
          <w:color w:val="0D0D0D" w:themeColor="text1" w:themeTint="F2"/>
        </w:rPr>
        <w:t xml:space="preserve"> Glass bowl </w:t>
      </w:r>
      <w:r w:rsidR="00C90D6C">
        <w:rPr>
          <w:rFonts w:ascii="Copperplate" w:hAnsi="Copperplate"/>
          <w:color w:val="0D0D0D" w:themeColor="text1" w:themeTint="F2"/>
        </w:rPr>
        <w:t>that is</w:t>
      </w:r>
      <w:r w:rsidRPr="002733EA">
        <w:rPr>
          <w:rFonts w:ascii="Copperplate" w:hAnsi="Copperplate"/>
          <w:color w:val="0D0D0D" w:themeColor="text1" w:themeTint="F2"/>
        </w:rPr>
        <w:t xml:space="preserve"> 22mm diameter and 11mm height.</w:t>
      </w:r>
      <w:r w:rsidR="004D3A94" w:rsidRPr="002733EA">
        <w:rPr>
          <w:rFonts w:ascii="Copperplate" w:hAnsi="Copperplate"/>
          <w:color w:val="0D0D0D" w:themeColor="text1" w:themeTint="F2"/>
        </w:rPr>
        <w:t xml:space="preserve"> </w:t>
      </w:r>
      <w:r w:rsidRPr="002733EA">
        <w:rPr>
          <w:rFonts w:ascii="Copperplate" w:hAnsi="Copperplate"/>
          <w:color w:val="0D0D0D" w:themeColor="text1" w:themeTint="F2"/>
        </w:rPr>
        <w:t>Very portable and discreet.</w:t>
      </w:r>
      <w:r w:rsidR="007055EB">
        <w:rPr>
          <w:rFonts w:ascii="Copperplate" w:hAnsi="Copperplate"/>
          <w:color w:val="0D0D0D" w:themeColor="text1" w:themeTint="F2"/>
        </w:rPr>
        <w:t xml:space="preserve"> Built in Pick Piece.</w:t>
      </w:r>
      <w:r w:rsidRPr="002733EA">
        <w:rPr>
          <w:rFonts w:ascii="Copperplate" w:hAnsi="Copperplate"/>
          <w:color w:val="0D0D0D" w:themeColor="text1" w:themeTint="F2"/>
        </w:rPr>
        <w:t xml:space="preserve"> </w:t>
      </w:r>
    </w:p>
    <w:p w14:paraId="206DCFF3" w14:textId="3D5EE3EE" w:rsidR="00DF01F5" w:rsidRPr="002733EA" w:rsidRDefault="00DF01F5" w:rsidP="00DF01F5">
      <w:pPr>
        <w:jc w:val="center"/>
        <w:rPr>
          <w:rFonts w:ascii="Copperplate" w:hAnsi="Copperplate"/>
          <w:color w:val="0D0D0D" w:themeColor="text1" w:themeTint="F2"/>
        </w:rPr>
      </w:pPr>
      <w:r w:rsidRPr="002733EA">
        <w:rPr>
          <w:rFonts w:ascii="Copperplate" w:hAnsi="Copperplate"/>
          <w:color w:val="0D0D0D" w:themeColor="text1" w:themeTint="F2"/>
        </w:rPr>
        <w:t>Available in black and silver.</w:t>
      </w:r>
    </w:p>
    <w:p w14:paraId="0C501691" w14:textId="70D42A12" w:rsidR="00DF01F5" w:rsidRPr="00994FA4" w:rsidRDefault="00CC0747" w:rsidP="00DF01F5">
      <w:pPr>
        <w:jc w:val="center"/>
        <w:rPr>
          <w:rFonts w:ascii="Copperplate" w:hAnsi="Copperplate"/>
          <w:color w:val="7030A0"/>
          <w:sz w:val="36"/>
          <w:szCs w:val="36"/>
        </w:rPr>
      </w:pPr>
      <w:r>
        <w:rPr>
          <w:rFonts w:ascii="Copperplate" w:hAnsi="Copperplate"/>
          <w:noProof/>
          <w:color w:val="7030A0"/>
          <w:sz w:val="36"/>
          <w:szCs w:val="36"/>
        </w:rPr>
        <w:drawing>
          <wp:inline distT="0" distB="0" distL="0" distR="0" wp14:anchorId="7BCD5EA6" wp14:editId="79EC24AB">
            <wp:extent cx="3039240" cy="1702340"/>
            <wp:effectExtent l="0" t="0" r="0" b="0"/>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Scor_blue_open_after.png"/>
                    <pic:cNvPicPr/>
                  </pic:nvPicPr>
                  <pic:blipFill rotWithShape="1">
                    <a:blip r:embed="rId12">
                      <a:extLst>
                        <a:ext uri="{28A0092B-C50C-407E-A947-70E740481C1C}">
                          <a14:useLocalDpi xmlns:a14="http://schemas.microsoft.com/office/drawing/2010/main" val="0"/>
                        </a:ext>
                      </a:extLst>
                    </a:blip>
                    <a:srcRect l="6738" t="31743" r="6707" b="31897"/>
                    <a:stretch/>
                  </pic:blipFill>
                  <pic:spPr bwMode="auto">
                    <a:xfrm>
                      <a:off x="0" y="0"/>
                      <a:ext cx="3048168" cy="1707341"/>
                    </a:xfrm>
                    <a:prstGeom prst="rect">
                      <a:avLst/>
                    </a:prstGeom>
                    <a:ln>
                      <a:noFill/>
                    </a:ln>
                    <a:extLst>
                      <a:ext uri="{53640926-AAD7-44D8-BBD7-CCE9431645EC}">
                        <a14:shadowObscured xmlns:a14="http://schemas.microsoft.com/office/drawing/2010/main"/>
                      </a:ext>
                    </a:extLst>
                  </pic:spPr>
                </pic:pic>
              </a:graphicData>
            </a:graphic>
          </wp:inline>
        </w:drawing>
      </w:r>
      <w:r w:rsidR="00274EF8">
        <w:rPr>
          <w:rFonts w:ascii="Copperplate" w:hAnsi="Copperplate"/>
          <w:noProof/>
          <w:color w:val="7030A0"/>
          <w:sz w:val="36"/>
          <w:szCs w:val="36"/>
        </w:rPr>
        <w:drawing>
          <wp:inline distT="0" distB="0" distL="0" distR="0" wp14:anchorId="165EE310" wp14:editId="7400A361">
            <wp:extent cx="1972387" cy="1778000"/>
            <wp:effectExtent l="0" t="0" r="0" b="0"/>
            <wp:docPr id="28"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Scor_purple_closed_after.png"/>
                    <pic:cNvPicPr/>
                  </pic:nvPicPr>
                  <pic:blipFill rotWithShape="1">
                    <a:blip r:embed="rId13">
                      <a:extLst>
                        <a:ext uri="{28A0092B-C50C-407E-A947-70E740481C1C}">
                          <a14:useLocalDpi xmlns:a14="http://schemas.microsoft.com/office/drawing/2010/main" val="0"/>
                        </a:ext>
                      </a:extLst>
                    </a:blip>
                    <a:srcRect l="19122" t="30783" r="24028" b="30782"/>
                    <a:stretch/>
                  </pic:blipFill>
                  <pic:spPr bwMode="auto">
                    <a:xfrm>
                      <a:off x="0" y="0"/>
                      <a:ext cx="1984502" cy="1788921"/>
                    </a:xfrm>
                    <a:prstGeom prst="rect">
                      <a:avLst/>
                    </a:prstGeom>
                    <a:ln>
                      <a:noFill/>
                    </a:ln>
                    <a:extLst>
                      <a:ext uri="{53640926-AAD7-44D8-BBD7-CCE9431645EC}">
                        <a14:shadowObscured xmlns:a14="http://schemas.microsoft.com/office/drawing/2010/main"/>
                      </a:ext>
                    </a:extLst>
                  </pic:spPr>
                </pic:pic>
              </a:graphicData>
            </a:graphic>
          </wp:inline>
        </w:drawing>
      </w:r>
    </w:p>
    <w:p w14:paraId="13F10B8E" w14:textId="77777777" w:rsidR="00AB2133" w:rsidRDefault="00AB2133" w:rsidP="00A409E8">
      <w:pPr>
        <w:rPr>
          <w:rFonts w:ascii="Copperplate" w:hAnsi="Copperplate"/>
        </w:rPr>
      </w:pPr>
    </w:p>
    <w:p w14:paraId="402A007D" w14:textId="77777777" w:rsidR="00AB2133" w:rsidRDefault="00AB2133" w:rsidP="00A409E8">
      <w:pPr>
        <w:rPr>
          <w:rFonts w:ascii="Copperplate" w:hAnsi="Copperplate"/>
        </w:rPr>
      </w:pPr>
    </w:p>
    <w:p w14:paraId="26619267" w14:textId="77777777" w:rsidR="00AB2133" w:rsidRDefault="00AB2133" w:rsidP="00A409E8">
      <w:pPr>
        <w:rPr>
          <w:rFonts w:ascii="Copperplate" w:hAnsi="Copperplate"/>
        </w:rPr>
      </w:pPr>
    </w:p>
    <w:p w14:paraId="1F55FCD3" w14:textId="77777777" w:rsidR="00E84088" w:rsidRDefault="00E84088" w:rsidP="00AB2133">
      <w:pPr>
        <w:jc w:val="center"/>
        <w:rPr>
          <w:rFonts w:ascii="Copperplate" w:hAnsi="Copperplate"/>
          <w:color w:val="7030A0"/>
          <w:sz w:val="36"/>
          <w:szCs w:val="36"/>
        </w:rPr>
      </w:pPr>
    </w:p>
    <w:p w14:paraId="655823D6" w14:textId="0A1E626B" w:rsidR="00DE4A05" w:rsidRDefault="00DE4A05" w:rsidP="00AB2133">
      <w:pPr>
        <w:jc w:val="center"/>
        <w:rPr>
          <w:rFonts w:ascii="Copperplate" w:hAnsi="Copperplate"/>
          <w:color w:val="7030A0"/>
          <w:sz w:val="36"/>
          <w:szCs w:val="36"/>
        </w:rPr>
      </w:pPr>
      <w:r>
        <w:rPr>
          <w:rFonts w:ascii="Copperplate" w:hAnsi="Copperplate"/>
          <w:color w:val="7030A0"/>
          <w:sz w:val="36"/>
          <w:szCs w:val="36"/>
        </w:rPr>
        <w:t>Can</w:t>
      </w:r>
      <w:r w:rsidR="00162CB3">
        <w:rPr>
          <w:rFonts w:ascii="Copperplate" w:hAnsi="Copperplate"/>
          <w:color w:val="7030A0"/>
          <w:sz w:val="36"/>
          <w:szCs w:val="36"/>
        </w:rPr>
        <w:t>n</w:t>
      </w:r>
      <w:r>
        <w:rPr>
          <w:rFonts w:ascii="Copperplate" w:hAnsi="Copperplate"/>
          <w:color w:val="7030A0"/>
          <w:sz w:val="36"/>
          <w:szCs w:val="36"/>
        </w:rPr>
        <w:t xml:space="preserve">on Pipes - </w:t>
      </w:r>
      <w:r w:rsidR="00640EDD">
        <w:rPr>
          <w:rFonts w:ascii="Copperplate" w:hAnsi="Copperplate"/>
          <w:color w:val="7030A0"/>
          <w:sz w:val="36"/>
          <w:szCs w:val="36"/>
        </w:rPr>
        <w:t>$17.5</w:t>
      </w:r>
      <w:r w:rsidR="00162CB3">
        <w:rPr>
          <w:rFonts w:ascii="Copperplate" w:hAnsi="Copperplate"/>
          <w:color w:val="7030A0"/>
          <w:sz w:val="36"/>
          <w:szCs w:val="36"/>
        </w:rPr>
        <w:t>0</w:t>
      </w:r>
      <w:r w:rsidR="007055EB">
        <w:rPr>
          <w:rFonts w:ascii="Copperplate" w:hAnsi="Copperplate"/>
          <w:color w:val="7030A0"/>
          <w:sz w:val="36"/>
          <w:szCs w:val="36"/>
        </w:rPr>
        <w:t xml:space="preserve"> </w:t>
      </w:r>
      <w:r w:rsidR="00640EDD">
        <w:rPr>
          <w:rFonts w:ascii="Copperplate" w:hAnsi="Copperplate"/>
          <w:color w:val="7030A0"/>
          <w:sz w:val="36"/>
          <w:szCs w:val="36"/>
        </w:rPr>
        <w:t>CAD wholesale, $35.00</w:t>
      </w:r>
      <w:r w:rsidR="007055EB">
        <w:rPr>
          <w:rFonts w:ascii="Copperplate" w:hAnsi="Copperplate"/>
          <w:color w:val="7030A0"/>
          <w:sz w:val="36"/>
          <w:szCs w:val="36"/>
        </w:rPr>
        <w:t xml:space="preserve"> </w:t>
      </w:r>
      <w:r w:rsidR="00162CB3">
        <w:rPr>
          <w:rFonts w:ascii="Copperplate" w:hAnsi="Copperplate"/>
          <w:color w:val="7030A0"/>
          <w:sz w:val="36"/>
          <w:szCs w:val="36"/>
        </w:rPr>
        <w:t>CAD suggested retail</w:t>
      </w:r>
    </w:p>
    <w:p w14:paraId="5D730B24" w14:textId="77777777" w:rsidR="00715638" w:rsidRDefault="00715638" w:rsidP="00AB2133">
      <w:pPr>
        <w:jc w:val="center"/>
        <w:rPr>
          <w:rFonts w:ascii="Copperplate" w:hAnsi="Copperplate"/>
          <w:color w:val="7030A0"/>
          <w:sz w:val="36"/>
          <w:szCs w:val="36"/>
        </w:rPr>
      </w:pPr>
    </w:p>
    <w:p w14:paraId="217F51A0" w14:textId="01780098" w:rsidR="00715638" w:rsidRDefault="00715638" w:rsidP="00AB2133">
      <w:pPr>
        <w:jc w:val="center"/>
        <w:rPr>
          <w:rFonts w:ascii="Copperplate" w:hAnsi="Copperplate"/>
          <w:color w:val="0D0D0D" w:themeColor="text1" w:themeTint="F2"/>
        </w:rPr>
      </w:pPr>
      <w:r>
        <w:rPr>
          <w:rFonts w:ascii="Copperplate" w:hAnsi="Copperplate"/>
          <w:color w:val="0D0D0D" w:themeColor="text1" w:themeTint="F2"/>
        </w:rPr>
        <w:t xml:space="preserve">Larger </w:t>
      </w:r>
      <w:r w:rsidRPr="00715638">
        <w:rPr>
          <w:rFonts w:ascii="Copperplate" w:hAnsi="Copperplate"/>
          <w:color w:val="0D0D0D" w:themeColor="text1" w:themeTint="F2"/>
        </w:rPr>
        <w:t>Cnc Machined</w:t>
      </w:r>
      <w:r>
        <w:rPr>
          <w:rFonts w:ascii="Copperplate" w:hAnsi="Copperplate"/>
          <w:color w:val="0D0D0D" w:themeColor="text1" w:themeTint="F2"/>
        </w:rPr>
        <w:t xml:space="preserve"> Pipe with huge </w:t>
      </w:r>
      <w:r w:rsidR="009F0120">
        <w:rPr>
          <w:rFonts w:ascii="Copperplate" w:hAnsi="Copperplate"/>
          <w:color w:val="0D0D0D" w:themeColor="text1" w:themeTint="F2"/>
        </w:rPr>
        <w:t>quartz</w:t>
      </w:r>
      <w:r>
        <w:rPr>
          <w:rFonts w:ascii="Copperplate" w:hAnsi="Copperplate"/>
          <w:color w:val="0D0D0D" w:themeColor="text1" w:themeTint="F2"/>
        </w:rPr>
        <w:t xml:space="preserve"> glass bowl. The bowl is 28mm in diameter and 11mm in height and has two intake holes to increase airflow. Great for sharing.</w:t>
      </w:r>
    </w:p>
    <w:p w14:paraId="5E33016E" w14:textId="69890C9B" w:rsidR="00715638" w:rsidRPr="00715638" w:rsidRDefault="00715638" w:rsidP="00AB2133">
      <w:pPr>
        <w:jc w:val="center"/>
        <w:rPr>
          <w:rFonts w:ascii="Copperplate" w:hAnsi="Copperplate"/>
          <w:color w:val="0D0D0D" w:themeColor="text1" w:themeTint="F2"/>
        </w:rPr>
      </w:pPr>
      <w:r>
        <w:rPr>
          <w:rFonts w:ascii="Copperplate" w:hAnsi="Copperplate"/>
          <w:color w:val="0D0D0D" w:themeColor="text1" w:themeTint="F2"/>
        </w:rPr>
        <w:t>Available in Black, Silver, Red, blue, and green.</w:t>
      </w:r>
    </w:p>
    <w:p w14:paraId="703A36AE" w14:textId="2523DA3E" w:rsidR="00A11DE4" w:rsidRDefault="00274EF8" w:rsidP="00AB2133">
      <w:pPr>
        <w:jc w:val="center"/>
        <w:rPr>
          <w:rFonts w:ascii="Copperplate" w:hAnsi="Copperplate"/>
          <w:color w:val="7030A0"/>
          <w:sz w:val="36"/>
          <w:szCs w:val="36"/>
        </w:rPr>
      </w:pPr>
      <w:r>
        <w:rPr>
          <w:rFonts w:ascii="Copperplate" w:hAnsi="Copperplate"/>
          <w:noProof/>
          <w:color w:val="7030A0"/>
          <w:sz w:val="36"/>
          <w:szCs w:val="36"/>
        </w:rPr>
        <w:drawing>
          <wp:inline distT="0" distB="0" distL="0" distR="0" wp14:anchorId="1660AC6E" wp14:editId="2221F898">
            <wp:extent cx="2836333" cy="1429217"/>
            <wp:effectExtent l="0" t="0" r="0" b="0"/>
            <wp:docPr id="29"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Cannon_Green_after.png"/>
                    <pic:cNvPicPr/>
                  </pic:nvPicPr>
                  <pic:blipFill rotWithShape="1">
                    <a:blip r:embed="rId14">
                      <a:extLst>
                        <a:ext uri="{28A0092B-C50C-407E-A947-70E740481C1C}">
                          <a14:useLocalDpi xmlns:a14="http://schemas.microsoft.com/office/drawing/2010/main" val="0"/>
                        </a:ext>
                      </a:extLst>
                    </a:blip>
                    <a:srcRect l="510" t="31261" r="1338" b="31646"/>
                    <a:stretch/>
                  </pic:blipFill>
                  <pic:spPr bwMode="auto">
                    <a:xfrm>
                      <a:off x="0" y="0"/>
                      <a:ext cx="2848357" cy="1435276"/>
                    </a:xfrm>
                    <a:prstGeom prst="rect">
                      <a:avLst/>
                    </a:prstGeom>
                    <a:ln>
                      <a:noFill/>
                    </a:ln>
                    <a:extLst>
                      <a:ext uri="{53640926-AAD7-44D8-BBD7-CCE9431645EC}">
                        <a14:shadowObscured xmlns:a14="http://schemas.microsoft.com/office/drawing/2010/main"/>
                      </a:ext>
                    </a:extLst>
                  </pic:spPr>
                </pic:pic>
              </a:graphicData>
            </a:graphic>
          </wp:inline>
        </w:drawing>
      </w:r>
      <w:r>
        <w:rPr>
          <w:rFonts w:ascii="Copperplate" w:hAnsi="Copperplate"/>
          <w:noProof/>
          <w:color w:val="7030A0"/>
          <w:sz w:val="36"/>
          <w:szCs w:val="36"/>
        </w:rPr>
        <w:drawing>
          <wp:inline distT="0" distB="0" distL="0" distR="0" wp14:anchorId="6B783AB6" wp14:editId="23B97A4F">
            <wp:extent cx="2734733" cy="1287652"/>
            <wp:effectExtent l="0" t="0" r="0" b="0"/>
            <wp:docPr id="30" name="Pictur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Cannon_red_after.png"/>
                    <pic:cNvPicPr/>
                  </pic:nvPicPr>
                  <pic:blipFill rotWithShape="1">
                    <a:blip r:embed="rId15">
                      <a:extLst>
                        <a:ext uri="{28A0092B-C50C-407E-A947-70E740481C1C}">
                          <a14:useLocalDpi xmlns:a14="http://schemas.microsoft.com/office/drawing/2010/main" val="0"/>
                        </a:ext>
                      </a:extLst>
                    </a:blip>
                    <a:srcRect t="33077" r="1720" b="32217"/>
                    <a:stretch/>
                  </pic:blipFill>
                  <pic:spPr bwMode="auto">
                    <a:xfrm>
                      <a:off x="0" y="0"/>
                      <a:ext cx="2755272" cy="1297323"/>
                    </a:xfrm>
                    <a:prstGeom prst="rect">
                      <a:avLst/>
                    </a:prstGeom>
                    <a:ln>
                      <a:noFill/>
                    </a:ln>
                    <a:extLst>
                      <a:ext uri="{53640926-AAD7-44D8-BBD7-CCE9431645EC}">
                        <a14:shadowObscured xmlns:a14="http://schemas.microsoft.com/office/drawing/2010/main"/>
                      </a:ext>
                    </a:extLst>
                  </pic:spPr>
                </pic:pic>
              </a:graphicData>
            </a:graphic>
          </wp:inline>
        </w:drawing>
      </w:r>
    </w:p>
    <w:p w14:paraId="254E914B" w14:textId="77777777" w:rsidR="00A11DE4" w:rsidRDefault="00A11DE4" w:rsidP="00AB2133">
      <w:pPr>
        <w:jc w:val="center"/>
        <w:rPr>
          <w:rFonts w:ascii="Copperplate" w:hAnsi="Copperplate"/>
          <w:color w:val="7030A0"/>
          <w:sz w:val="36"/>
          <w:szCs w:val="36"/>
        </w:rPr>
      </w:pPr>
    </w:p>
    <w:p w14:paraId="5E17F2D7" w14:textId="77777777" w:rsidR="000B7901" w:rsidRDefault="000B7901" w:rsidP="00715638">
      <w:pPr>
        <w:rPr>
          <w:rFonts w:ascii="Copperplate" w:hAnsi="Copperplate"/>
          <w:color w:val="7030A0"/>
          <w:sz w:val="36"/>
          <w:szCs w:val="36"/>
        </w:rPr>
      </w:pPr>
    </w:p>
    <w:p w14:paraId="443B2220" w14:textId="77777777" w:rsidR="005E7DDB" w:rsidRDefault="005E7DDB" w:rsidP="00342CFB">
      <w:pPr>
        <w:jc w:val="center"/>
        <w:rPr>
          <w:rFonts w:ascii="Copperplate" w:hAnsi="Copperplate"/>
          <w:color w:val="7030A0"/>
          <w:sz w:val="32"/>
          <w:szCs w:val="32"/>
        </w:rPr>
      </w:pPr>
    </w:p>
    <w:p w14:paraId="7CBC1654" w14:textId="77777777" w:rsidR="00162CB3" w:rsidRDefault="00162CB3" w:rsidP="00342CFB">
      <w:pPr>
        <w:jc w:val="center"/>
        <w:rPr>
          <w:rFonts w:ascii="Copperplate" w:hAnsi="Copperplate"/>
          <w:color w:val="7030A0"/>
          <w:sz w:val="32"/>
          <w:szCs w:val="32"/>
        </w:rPr>
      </w:pPr>
    </w:p>
    <w:p w14:paraId="087A47D7" w14:textId="77777777" w:rsidR="00640EDD" w:rsidRDefault="00640EDD" w:rsidP="00342CFB">
      <w:pPr>
        <w:jc w:val="center"/>
        <w:rPr>
          <w:rFonts w:ascii="Copperplate" w:hAnsi="Copperplate"/>
          <w:color w:val="7030A0"/>
          <w:sz w:val="32"/>
          <w:szCs w:val="32"/>
        </w:rPr>
      </w:pPr>
    </w:p>
    <w:p w14:paraId="0FD40080" w14:textId="77777777" w:rsidR="00640EDD" w:rsidRDefault="00640EDD" w:rsidP="00342CFB">
      <w:pPr>
        <w:jc w:val="center"/>
        <w:rPr>
          <w:rFonts w:ascii="Copperplate" w:hAnsi="Copperplate"/>
          <w:color w:val="7030A0"/>
          <w:sz w:val="32"/>
          <w:szCs w:val="32"/>
        </w:rPr>
      </w:pPr>
    </w:p>
    <w:p w14:paraId="20AFBBDE" w14:textId="77777777" w:rsidR="00640EDD" w:rsidRDefault="00640EDD" w:rsidP="00342CFB">
      <w:pPr>
        <w:jc w:val="center"/>
        <w:rPr>
          <w:rFonts w:ascii="Copperplate" w:hAnsi="Copperplate"/>
          <w:color w:val="7030A0"/>
          <w:sz w:val="32"/>
          <w:szCs w:val="32"/>
        </w:rPr>
      </w:pPr>
    </w:p>
    <w:p w14:paraId="3CE7C268" w14:textId="77777777" w:rsidR="00640EDD" w:rsidRDefault="00640EDD" w:rsidP="00342CFB">
      <w:pPr>
        <w:jc w:val="center"/>
        <w:rPr>
          <w:rFonts w:ascii="Copperplate" w:hAnsi="Copperplate"/>
          <w:color w:val="7030A0"/>
          <w:sz w:val="32"/>
          <w:szCs w:val="32"/>
        </w:rPr>
      </w:pPr>
    </w:p>
    <w:p w14:paraId="54588AA3" w14:textId="77777777" w:rsidR="00640EDD" w:rsidRDefault="00640EDD" w:rsidP="00342CFB">
      <w:pPr>
        <w:jc w:val="center"/>
        <w:rPr>
          <w:rFonts w:ascii="Copperplate" w:hAnsi="Copperplate"/>
          <w:color w:val="7030A0"/>
          <w:sz w:val="32"/>
          <w:szCs w:val="32"/>
        </w:rPr>
      </w:pPr>
    </w:p>
    <w:p w14:paraId="0C060138" w14:textId="77777777" w:rsidR="00640EDD" w:rsidRDefault="00640EDD" w:rsidP="00342CFB">
      <w:pPr>
        <w:jc w:val="center"/>
        <w:rPr>
          <w:rFonts w:ascii="Copperplate" w:hAnsi="Copperplate"/>
          <w:color w:val="7030A0"/>
          <w:sz w:val="32"/>
          <w:szCs w:val="32"/>
        </w:rPr>
      </w:pPr>
    </w:p>
    <w:p w14:paraId="3484ED80" w14:textId="77777777" w:rsidR="00640EDD" w:rsidRDefault="00640EDD" w:rsidP="00342CFB">
      <w:pPr>
        <w:jc w:val="center"/>
        <w:rPr>
          <w:rFonts w:ascii="Copperplate" w:hAnsi="Copperplate"/>
          <w:color w:val="7030A0"/>
          <w:sz w:val="32"/>
          <w:szCs w:val="32"/>
        </w:rPr>
      </w:pPr>
    </w:p>
    <w:p w14:paraId="5B5CEA10" w14:textId="5D6987A0" w:rsidR="00342CFB" w:rsidRDefault="00342CFB" w:rsidP="00342CFB">
      <w:pPr>
        <w:jc w:val="center"/>
        <w:rPr>
          <w:rFonts w:ascii="Copperplate" w:hAnsi="Copperplate"/>
          <w:color w:val="7030A0"/>
          <w:sz w:val="32"/>
          <w:szCs w:val="32"/>
        </w:rPr>
      </w:pPr>
      <w:r>
        <w:rPr>
          <w:rFonts w:ascii="Copperplate" w:hAnsi="Copperplate"/>
          <w:color w:val="7030A0"/>
          <w:sz w:val="32"/>
          <w:szCs w:val="32"/>
        </w:rPr>
        <w:lastRenderedPageBreak/>
        <w:t>Carrying Case (canna</w:t>
      </w:r>
      <w:r w:rsidR="00640EDD">
        <w:rPr>
          <w:rFonts w:ascii="Copperplate" w:hAnsi="Copperplate"/>
          <w:color w:val="7030A0"/>
          <w:sz w:val="32"/>
          <w:szCs w:val="32"/>
        </w:rPr>
        <w:t>-</w:t>
      </w:r>
      <w:r>
        <w:rPr>
          <w:rFonts w:ascii="Copperplate" w:hAnsi="Copperplate"/>
          <w:color w:val="7030A0"/>
          <w:sz w:val="32"/>
          <w:szCs w:val="32"/>
        </w:rPr>
        <w:t>vault included)</w:t>
      </w:r>
      <w:r w:rsidR="00162CB3">
        <w:rPr>
          <w:rFonts w:ascii="Copperplate" w:hAnsi="Copperplate"/>
          <w:color w:val="7030A0"/>
          <w:sz w:val="32"/>
          <w:szCs w:val="32"/>
        </w:rPr>
        <w:t xml:space="preserve"> -</w:t>
      </w:r>
      <w:r w:rsidR="002D7AE0">
        <w:rPr>
          <w:rFonts w:ascii="Copperplate" w:hAnsi="Copperplate"/>
          <w:color w:val="7030A0"/>
          <w:sz w:val="32"/>
          <w:szCs w:val="32"/>
        </w:rPr>
        <w:t xml:space="preserve"> </w:t>
      </w:r>
      <w:r w:rsidR="00162CB3">
        <w:rPr>
          <w:rFonts w:ascii="Copperplate" w:hAnsi="Copperplate"/>
          <w:color w:val="7030A0"/>
          <w:sz w:val="32"/>
          <w:szCs w:val="32"/>
        </w:rPr>
        <w:t>$12.00</w:t>
      </w:r>
      <w:r>
        <w:rPr>
          <w:rFonts w:ascii="Copperplate" w:hAnsi="Copperplate"/>
          <w:color w:val="7030A0"/>
          <w:sz w:val="32"/>
          <w:szCs w:val="32"/>
        </w:rPr>
        <w:t xml:space="preserve"> </w:t>
      </w:r>
      <w:r w:rsidR="00162CB3">
        <w:rPr>
          <w:rFonts w:ascii="Copperplate" w:hAnsi="Copperplate"/>
          <w:color w:val="7030A0"/>
          <w:sz w:val="32"/>
          <w:szCs w:val="32"/>
        </w:rPr>
        <w:t xml:space="preserve">CAD Wholesale, </w:t>
      </w:r>
      <w:r>
        <w:rPr>
          <w:rFonts w:ascii="Copperplate" w:hAnsi="Copperplate"/>
          <w:color w:val="7030A0"/>
          <w:sz w:val="32"/>
          <w:szCs w:val="32"/>
        </w:rPr>
        <w:t>$</w:t>
      </w:r>
      <w:r w:rsidR="00162CB3">
        <w:rPr>
          <w:rFonts w:ascii="Copperplate" w:hAnsi="Copperplate"/>
          <w:color w:val="7030A0"/>
          <w:sz w:val="32"/>
          <w:szCs w:val="32"/>
        </w:rPr>
        <w:t>24</w:t>
      </w:r>
      <w:r w:rsidR="00D357EB">
        <w:rPr>
          <w:rFonts w:ascii="Copperplate" w:hAnsi="Copperplate"/>
          <w:color w:val="7030A0"/>
          <w:sz w:val="32"/>
          <w:szCs w:val="32"/>
        </w:rPr>
        <w:t>.00</w:t>
      </w:r>
      <w:r>
        <w:rPr>
          <w:rFonts w:ascii="Copperplate" w:hAnsi="Copperplate"/>
          <w:color w:val="7030A0"/>
          <w:sz w:val="32"/>
          <w:szCs w:val="32"/>
        </w:rPr>
        <w:t xml:space="preserve"> </w:t>
      </w:r>
      <w:r w:rsidR="00162CB3">
        <w:rPr>
          <w:rFonts w:ascii="Copperplate" w:hAnsi="Copperplate"/>
          <w:color w:val="7030A0"/>
          <w:sz w:val="32"/>
          <w:szCs w:val="32"/>
        </w:rPr>
        <w:t>CAD suggested retail</w:t>
      </w:r>
    </w:p>
    <w:p w14:paraId="168C56DC" w14:textId="77777777" w:rsidR="00342CFB" w:rsidRDefault="00342CFB" w:rsidP="00342CFB">
      <w:pPr>
        <w:jc w:val="center"/>
        <w:rPr>
          <w:rFonts w:ascii="Copperplate" w:hAnsi="Copperplate"/>
          <w:color w:val="7030A0"/>
          <w:sz w:val="32"/>
          <w:szCs w:val="32"/>
        </w:rPr>
      </w:pPr>
    </w:p>
    <w:p w14:paraId="20ECF0BE" w14:textId="77777777" w:rsidR="00342CFB" w:rsidRDefault="00342CFB" w:rsidP="00342CFB">
      <w:pPr>
        <w:jc w:val="center"/>
        <w:rPr>
          <w:rFonts w:ascii="Copperplate" w:hAnsi="Copperplate"/>
          <w:color w:val="000000" w:themeColor="text1"/>
        </w:rPr>
      </w:pPr>
      <w:r>
        <w:rPr>
          <w:rFonts w:ascii="Copperplate" w:hAnsi="Copperplate"/>
          <w:color w:val="000000" w:themeColor="text1"/>
        </w:rPr>
        <w:t xml:space="preserve">This durable hard plastic carrying case perfectly fits a big bowl grinder and </w:t>
      </w:r>
      <w:proofErr w:type="spellStart"/>
      <w:r>
        <w:rPr>
          <w:rFonts w:ascii="Copperplate" w:hAnsi="Copperplate"/>
          <w:color w:val="000000" w:themeColor="text1"/>
        </w:rPr>
        <w:t>cannapack</w:t>
      </w:r>
      <w:proofErr w:type="spellEnd"/>
      <w:r>
        <w:rPr>
          <w:rFonts w:ascii="Copperplate" w:hAnsi="Copperplate"/>
          <w:color w:val="000000" w:themeColor="text1"/>
        </w:rPr>
        <w:t xml:space="preserve"> vault. The third space can be used to store things like papers, extra lighters, or vape pens. Comes with a small padlock as well to keep children or roommates out. Great for trips. Available in Blue, Purple, and Black</w:t>
      </w:r>
    </w:p>
    <w:p w14:paraId="3CDC730E" w14:textId="77777777" w:rsidR="00342CFB" w:rsidRDefault="00342CFB" w:rsidP="00342CFB">
      <w:pPr>
        <w:jc w:val="center"/>
        <w:rPr>
          <w:rFonts w:ascii="Copperplate" w:hAnsi="Copperplate"/>
          <w:color w:val="000000" w:themeColor="text1"/>
        </w:rPr>
      </w:pPr>
      <w:r>
        <w:rPr>
          <w:rFonts w:ascii="Copperplate" w:hAnsi="Copperplate"/>
          <w:noProof/>
          <w:color w:val="000000" w:themeColor="text1"/>
        </w:rPr>
        <w:drawing>
          <wp:anchor distT="0" distB="0" distL="114300" distR="114300" simplePos="0" relativeHeight="251659264" behindDoc="0" locked="0" layoutInCell="1" allowOverlap="1" wp14:anchorId="3843220C" wp14:editId="027DEF6B">
            <wp:simplePos x="0" y="0"/>
            <wp:positionH relativeFrom="column">
              <wp:posOffset>1233170</wp:posOffset>
            </wp:positionH>
            <wp:positionV relativeFrom="paragraph">
              <wp:posOffset>74930</wp:posOffset>
            </wp:positionV>
            <wp:extent cx="2057400" cy="2742565"/>
            <wp:effectExtent l="0" t="0" r="0" b="635"/>
            <wp:wrapTight wrapText="bothSides">
              <wp:wrapPolygon edited="0">
                <wp:start x="0" y="0"/>
                <wp:lineTo x="0" y="21405"/>
                <wp:lineTo x="21333" y="21405"/>
                <wp:lineTo x="21333" y="0"/>
                <wp:lineTo x="0" y="0"/>
              </wp:wrapPolygon>
            </wp:wrapTight>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20180406_120605..jpg"/>
                    <pic:cNvPicPr/>
                  </pic:nvPicPr>
                  <pic:blipFill>
                    <a:blip r:embed="rId16">
                      <a:extLst>
                        <a:ext uri="{28A0092B-C50C-407E-A947-70E740481C1C}">
                          <a14:useLocalDpi xmlns:a14="http://schemas.microsoft.com/office/drawing/2010/main" val="0"/>
                        </a:ext>
                      </a:extLst>
                    </a:blip>
                    <a:stretch>
                      <a:fillRect/>
                    </a:stretch>
                  </pic:blipFill>
                  <pic:spPr>
                    <a:xfrm>
                      <a:off x="0" y="0"/>
                      <a:ext cx="2057400" cy="2742565"/>
                    </a:xfrm>
                    <a:prstGeom prst="rect">
                      <a:avLst/>
                    </a:prstGeom>
                  </pic:spPr>
                </pic:pic>
              </a:graphicData>
            </a:graphic>
            <wp14:sizeRelH relativeFrom="page">
              <wp14:pctWidth>0</wp14:pctWidth>
            </wp14:sizeRelH>
            <wp14:sizeRelV relativeFrom="page">
              <wp14:pctHeight>0</wp14:pctHeight>
            </wp14:sizeRelV>
          </wp:anchor>
        </w:drawing>
      </w:r>
      <w:r>
        <w:rPr>
          <w:rFonts w:ascii="Copperplate" w:hAnsi="Copperplate"/>
          <w:noProof/>
          <w:color w:val="000000" w:themeColor="text1"/>
        </w:rPr>
        <w:drawing>
          <wp:anchor distT="0" distB="0" distL="114300" distR="114300" simplePos="0" relativeHeight="251660288" behindDoc="0" locked="0" layoutInCell="1" allowOverlap="1" wp14:anchorId="3456932B" wp14:editId="7858B468">
            <wp:simplePos x="0" y="0"/>
            <wp:positionH relativeFrom="column">
              <wp:posOffset>3593465</wp:posOffset>
            </wp:positionH>
            <wp:positionV relativeFrom="paragraph">
              <wp:posOffset>75565</wp:posOffset>
            </wp:positionV>
            <wp:extent cx="2143125" cy="2856865"/>
            <wp:effectExtent l="0" t="0" r="0" b="0"/>
            <wp:wrapTight wrapText="bothSides">
              <wp:wrapPolygon edited="0">
                <wp:start x="0" y="0"/>
                <wp:lineTo x="0" y="21317"/>
                <wp:lineTo x="21248" y="21317"/>
                <wp:lineTo x="21248" y="0"/>
                <wp:lineTo x="0" y="0"/>
              </wp:wrapPolygon>
            </wp:wrapTight>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20180406_120936..jpg"/>
                    <pic:cNvPicPr/>
                  </pic:nvPicPr>
                  <pic:blipFill>
                    <a:blip r:embed="rId17">
                      <a:extLst>
                        <a:ext uri="{28A0092B-C50C-407E-A947-70E740481C1C}">
                          <a14:useLocalDpi xmlns:a14="http://schemas.microsoft.com/office/drawing/2010/main" val="0"/>
                        </a:ext>
                      </a:extLst>
                    </a:blip>
                    <a:stretch>
                      <a:fillRect/>
                    </a:stretch>
                  </pic:blipFill>
                  <pic:spPr>
                    <a:xfrm>
                      <a:off x="0" y="0"/>
                      <a:ext cx="2143125" cy="2856865"/>
                    </a:xfrm>
                    <a:prstGeom prst="rect">
                      <a:avLst/>
                    </a:prstGeom>
                  </pic:spPr>
                </pic:pic>
              </a:graphicData>
            </a:graphic>
            <wp14:sizeRelH relativeFrom="page">
              <wp14:pctWidth>0</wp14:pctWidth>
            </wp14:sizeRelH>
            <wp14:sizeRelV relativeFrom="page">
              <wp14:pctHeight>0</wp14:pctHeight>
            </wp14:sizeRelV>
          </wp:anchor>
        </w:drawing>
      </w:r>
    </w:p>
    <w:p w14:paraId="7036A53E" w14:textId="77777777" w:rsidR="00342CFB" w:rsidRDefault="00342CFB" w:rsidP="00342CFB">
      <w:pPr>
        <w:jc w:val="center"/>
        <w:rPr>
          <w:rFonts w:ascii="Copperplate" w:hAnsi="Copperplate"/>
          <w:color w:val="000000" w:themeColor="text1"/>
        </w:rPr>
      </w:pPr>
    </w:p>
    <w:p w14:paraId="7B6E2E76" w14:textId="77777777" w:rsidR="00342CFB" w:rsidRDefault="00342CFB" w:rsidP="00342CFB">
      <w:pPr>
        <w:jc w:val="center"/>
        <w:rPr>
          <w:rFonts w:ascii="Copperplate" w:hAnsi="Copperplate"/>
          <w:color w:val="000000" w:themeColor="text1"/>
        </w:rPr>
      </w:pPr>
    </w:p>
    <w:p w14:paraId="4CF95748" w14:textId="77777777" w:rsidR="00342CFB" w:rsidRDefault="00342CFB" w:rsidP="00342CFB">
      <w:pPr>
        <w:jc w:val="center"/>
        <w:rPr>
          <w:rFonts w:ascii="Copperplate" w:hAnsi="Copperplate"/>
          <w:color w:val="000000" w:themeColor="text1"/>
        </w:rPr>
      </w:pPr>
    </w:p>
    <w:p w14:paraId="14964D16" w14:textId="77777777" w:rsidR="00342CFB" w:rsidRDefault="00342CFB" w:rsidP="00342CFB">
      <w:pPr>
        <w:jc w:val="center"/>
        <w:rPr>
          <w:rFonts w:ascii="Copperplate" w:hAnsi="Copperplate"/>
          <w:color w:val="000000" w:themeColor="text1"/>
        </w:rPr>
      </w:pPr>
    </w:p>
    <w:p w14:paraId="6517F5FE" w14:textId="77777777" w:rsidR="00342CFB" w:rsidRDefault="00342CFB" w:rsidP="00342CFB">
      <w:pPr>
        <w:jc w:val="center"/>
        <w:rPr>
          <w:rFonts w:ascii="Copperplate" w:hAnsi="Copperplate"/>
          <w:color w:val="000000" w:themeColor="text1"/>
        </w:rPr>
      </w:pPr>
    </w:p>
    <w:p w14:paraId="63450988" w14:textId="77777777" w:rsidR="00342CFB" w:rsidRDefault="00342CFB" w:rsidP="00342CFB">
      <w:pPr>
        <w:jc w:val="center"/>
        <w:rPr>
          <w:rFonts w:ascii="Copperplate" w:hAnsi="Copperplate"/>
          <w:color w:val="000000" w:themeColor="text1"/>
        </w:rPr>
      </w:pPr>
    </w:p>
    <w:p w14:paraId="6A8B94B3" w14:textId="77777777" w:rsidR="00342CFB" w:rsidRDefault="00342CFB" w:rsidP="00342CFB">
      <w:pPr>
        <w:jc w:val="center"/>
        <w:rPr>
          <w:rFonts w:ascii="Copperplate" w:hAnsi="Copperplate"/>
          <w:color w:val="000000" w:themeColor="text1"/>
        </w:rPr>
      </w:pPr>
    </w:p>
    <w:p w14:paraId="07D47F42" w14:textId="77777777" w:rsidR="00342CFB" w:rsidRDefault="00342CFB" w:rsidP="00342CFB">
      <w:pPr>
        <w:jc w:val="center"/>
        <w:rPr>
          <w:rFonts w:ascii="Copperplate" w:hAnsi="Copperplate"/>
          <w:color w:val="000000" w:themeColor="text1"/>
        </w:rPr>
      </w:pPr>
    </w:p>
    <w:p w14:paraId="7E22AD7C" w14:textId="77777777" w:rsidR="00342CFB" w:rsidRDefault="00342CFB" w:rsidP="00342CFB">
      <w:pPr>
        <w:jc w:val="center"/>
        <w:rPr>
          <w:rFonts w:ascii="Copperplate" w:hAnsi="Copperplate"/>
          <w:color w:val="000000" w:themeColor="text1"/>
        </w:rPr>
      </w:pPr>
    </w:p>
    <w:p w14:paraId="13667C30" w14:textId="77777777" w:rsidR="00342CFB" w:rsidRDefault="00342CFB" w:rsidP="00342CFB">
      <w:pPr>
        <w:jc w:val="center"/>
        <w:rPr>
          <w:rFonts w:ascii="Copperplate" w:hAnsi="Copperplate"/>
          <w:color w:val="000000" w:themeColor="text1"/>
        </w:rPr>
      </w:pPr>
    </w:p>
    <w:p w14:paraId="5DB706F1" w14:textId="77777777" w:rsidR="00342CFB" w:rsidRDefault="00342CFB" w:rsidP="00342CFB">
      <w:pPr>
        <w:jc w:val="center"/>
        <w:rPr>
          <w:rFonts w:ascii="Copperplate" w:hAnsi="Copperplate"/>
          <w:color w:val="000000" w:themeColor="text1"/>
        </w:rPr>
      </w:pPr>
    </w:p>
    <w:p w14:paraId="51922CA8" w14:textId="77777777" w:rsidR="00342CFB" w:rsidRDefault="00342CFB" w:rsidP="00342CFB">
      <w:pPr>
        <w:jc w:val="center"/>
        <w:rPr>
          <w:rFonts w:ascii="Copperplate" w:hAnsi="Copperplate"/>
          <w:color w:val="000000" w:themeColor="text1"/>
        </w:rPr>
      </w:pPr>
    </w:p>
    <w:p w14:paraId="6FC81274" w14:textId="77777777" w:rsidR="00342CFB" w:rsidRDefault="00342CFB" w:rsidP="00342CFB">
      <w:pPr>
        <w:jc w:val="center"/>
        <w:rPr>
          <w:rFonts w:ascii="Copperplate" w:hAnsi="Copperplate"/>
          <w:color w:val="000000" w:themeColor="text1"/>
        </w:rPr>
      </w:pPr>
    </w:p>
    <w:p w14:paraId="6978DBC8" w14:textId="77777777" w:rsidR="00342CFB" w:rsidRDefault="00342CFB" w:rsidP="00342CFB">
      <w:pPr>
        <w:jc w:val="center"/>
        <w:rPr>
          <w:rFonts w:ascii="Copperplate" w:hAnsi="Copperplate"/>
          <w:color w:val="000000" w:themeColor="text1"/>
        </w:rPr>
      </w:pPr>
    </w:p>
    <w:p w14:paraId="5C947A5F" w14:textId="77777777" w:rsidR="00342CFB" w:rsidRDefault="00342CFB" w:rsidP="00342CFB">
      <w:pPr>
        <w:jc w:val="center"/>
        <w:rPr>
          <w:rFonts w:ascii="Copperplate" w:hAnsi="Copperplate"/>
          <w:color w:val="000000" w:themeColor="text1"/>
        </w:rPr>
      </w:pPr>
    </w:p>
    <w:p w14:paraId="47276BDF" w14:textId="77777777" w:rsidR="00342CFB" w:rsidRDefault="00342CFB" w:rsidP="00342CFB">
      <w:pPr>
        <w:jc w:val="center"/>
        <w:rPr>
          <w:rFonts w:ascii="Copperplate" w:hAnsi="Copperplate"/>
          <w:color w:val="000000" w:themeColor="text1"/>
        </w:rPr>
      </w:pPr>
    </w:p>
    <w:p w14:paraId="4E62304A" w14:textId="77777777" w:rsidR="00342CFB" w:rsidRDefault="00342CFB" w:rsidP="00342CFB">
      <w:pPr>
        <w:jc w:val="center"/>
        <w:rPr>
          <w:rFonts w:ascii="Copperplate" w:hAnsi="Copperplate"/>
          <w:color w:val="000000" w:themeColor="text1"/>
        </w:rPr>
      </w:pPr>
    </w:p>
    <w:p w14:paraId="27E35E67" w14:textId="77777777" w:rsidR="00342CFB" w:rsidRDefault="00342CFB" w:rsidP="00342CFB">
      <w:pPr>
        <w:rPr>
          <w:rFonts w:ascii="Copperplate" w:hAnsi="Copperplate"/>
          <w:color w:val="000000" w:themeColor="text1"/>
        </w:rPr>
      </w:pPr>
    </w:p>
    <w:p w14:paraId="292541BD" w14:textId="77777777" w:rsidR="0026219A" w:rsidRDefault="0026219A" w:rsidP="00342CFB">
      <w:pPr>
        <w:jc w:val="center"/>
        <w:rPr>
          <w:rFonts w:ascii="Copperplate" w:hAnsi="Copperplate"/>
          <w:color w:val="7030A0"/>
          <w:sz w:val="32"/>
          <w:szCs w:val="32"/>
        </w:rPr>
      </w:pPr>
    </w:p>
    <w:p w14:paraId="1557B951" w14:textId="77777777" w:rsidR="0026219A" w:rsidRDefault="0026219A" w:rsidP="00342CFB">
      <w:pPr>
        <w:jc w:val="center"/>
        <w:rPr>
          <w:rFonts w:ascii="Copperplate" w:hAnsi="Copperplate"/>
          <w:color w:val="7030A0"/>
          <w:sz w:val="32"/>
          <w:szCs w:val="32"/>
        </w:rPr>
      </w:pPr>
    </w:p>
    <w:p w14:paraId="616D211B" w14:textId="77777777" w:rsidR="0026219A" w:rsidRDefault="0026219A" w:rsidP="00342CFB">
      <w:pPr>
        <w:jc w:val="center"/>
        <w:rPr>
          <w:rFonts w:ascii="Copperplate" w:hAnsi="Copperplate"/>
          <w:color w:val="7030A0"/>
          <w:sz w:val="32"/>
          <w:szCs w:val="32"/>
        </w:rPr>
      </w:pPr>
    </w:p>
    <w:p w14:paraId="58A94EE3" w14:textId="6A848B83" w:rsidR="00342CFB" w:rsidRDefault="00342CFB" w:rsidP="00342CFB">
      <w:pPr>
        <w:jc w:val="center"/>
        <w:rPr>
          <w:rFonts w:ascii="Copperplate" w:hAnsi="Copperplate"/>
          <w:color w:val="7030A0"/>
          <w:sz w:val="32"/>
          <w:szCs w:val="32"/>
        </w:rPr>
      </w:pPr>
      <w:r w:rsidRPr="0000403E">
        <w:rPr>
          <w:rFonts w:ascii="Copperplate" w:hAnsi="Copperplate"/>
          <w:color w:val="7030A0"/>
          <w:sz w:val="32"/>
          <w:szCs w:val="32"/>
        </w:rPr>
        <w:t>Canna</w:t>
      </w:r>
      <w:r w:rsidR="00640EDD">
        <w:rPr>
          <w:rFonts w:ascii="Copperplate" w:hAnsi="Copperplate"/>
          <w:color w:val="7030A0"/>
          <w:sz w:val="32"/>
          <w:szCs w:val="32"/>
        </w:rPr>
        <w:t>-</w:t>
      </w:r>
      <w:r w:rsidRPr="0000403E">
        <w:rPr>
          <w:rFonts w:ascii="Copperplate" w:hAnsi="Copperplate"/>
          <w:color w:val="7030A0"/>
          <w:sz w:val="32"/>
          <w:szCs w:val="32"/>
        </w:rPr>
        <w:t>pack vaul</w:t>
      </w:r>
      <w:r w:rsidR="00162CB3">
        <w:rPr>
          <w:rFonts w:ascii="Copperplate" w:hAnsi="Copperplate"/>
          <w:color w:val="7030A0"/>
          <w:sz w:val="32"/>
          <w:szCs w:val="32"/>
        </w:rPr>
        <w:t>t –$2.90</w:t>
      </w:r>
      <w:r w:rsidRPr="0000403E">
        <w:rPr>
          <w:rFonts w:ascii="Copperplate" w:hAnsi="Copperplate"/>
          <w:color w:val="7030A0"/>
          <w:sz w:val="32"/>
          <w:szCs w:val="32"/>
        </w:rPr>
        <w:t xml:space="preserve"> </w:t>
      </w:r>
      <w:r w:rsidR="00162CB3">
        <w:rPr>
          <w:rFonts w:ascii="Copperplate" w:hAnsi="Copperplate"/>
          <w:color w:val="7030A0"/>
          <w:sz w:val="32"/>
          <w:szCs w:val="32"/>
        </w:rPr>
        <w:t>CAD</w:t>
      </w:r>
      <w:r w:rsidRPr="0000403E">
        <w:rPr>
          <w:rFonts w:ascii="Copperplate" w:hAnsi="Copperplate"/>
          <w:color w:val="7030A0"/>
          <w:sz w:val="32"/>
          <w:szCs w:val="32"/>
        </w:rPr>
        <w:t xml:space="preserve"> W</w:t>
      </w:r>
      <w:r w:rsidR="00162CB3">
        <w:rPr>
          <w:rFonts w:ascii="Copperplate" w:hAnsi="Copperplate"/>
          <w:color w:val="7030A0"/>
          <w:sz w:val="32"/>
          <w:szCs w:val="32"/>
        </w:rPr>
        <w:t>holesale, Suggested retail $5.80</w:t>
      </w:r>
      <w:r w:rsidRPr="0000403E">
        <w:rPr>
          <w:rFonts w:ascii="Copperplate" w:hAnsi="Copperplate"/>
          <w:color w:val="7030A0"/>
          <w:sz w:val="32"/>
          <w:szCs w:val="32"/>
        </w:rPr>
        <w:t xml:space="preserve"> </w:t>
      </w:r>
      <w:r w:rsidR="00162CB3">
        <w:rPr>
          <w:rFonts w:ascii="Copperplate" w:hAnsi="Copperplate"/>
          <w:color w:val="7030A0"/>
          <w:sz w:val="32"/>
          <w:szCs w:val="32"/>
        </w:rPr>
        <w:t>CAD</w:t>
      </w:r>
    </w:p>
    <w:p w14:paraId="72444084" w14:textId="77777777" w:rsidR="00342CFB" w:rsidRDefault="00342CFB" w:rsidP="00342CFB">
      <w:pPr>
        <w:jc w:val="center"/>
        <w:rPr>
          <w:rFonts w:ascii="Copperplate" w:hAnsi="Copperplate"/>
          <w:color w:val="7030A0"/>
          <w:sz w:val="32"/>
          <w:szCs w:val="32"/>
        </w:rPr>
      </w:pPr>
    </w:p>
    <w:p w14:paraId="3F6BF0EE" w14:textId="77777777" w:rsidR="00342CFB" w:rsidRPr="00387692" w:rsidRDefault="00342CFB" w:rsidP="00342CFB">
      <w:pPr>
        <w:jc w:val="center"/>
        <w:rPr>
          <w:rFonts w:ascii="Copperplate" w:eastAsia="Times New Roman" w:hAnsi="Copperplate" w:cs="Times New Roman"/>
        </w:rPr>
      </w:pPr>
      <w:r w:rsidRPr="00387692">
        <w:rPr>
          <w:rFonts w:ascii="Copperplate" w:eastAsia="Times New Roman" w:hAnsi="Copperplate" w:cs="Times New Roman"/>
          <w:color w:val="212121"/>
          <w:shd w:val="clear" w:color="auto" w:fill="FFFFFF"/>
        </w:rPr>
        <w:t xml:space="preserve">The </w:t>
      </w:r>
      <w:proofErr w:type="spellStart"/>
      <w:r w:rsidRPr="00387692">
        <w:rPr>
          <w:rFonts w:ascii="Copperplate" w:eastAsia="Times New Roman" w:hAnsi="Copperplate" w:cs="Times New Roman"/>
          <w:color w:val="212121"/>
          <w:shd w:val="clear" w:color="auto" w:fill="FFFFFF"/>
        </w:rPr>
        <w:t>Cannapack</w:t>
      </w:r>
      <w:proofErr w:type="spellEnd"/>
      <w:r w:rsidRPr="00387692">
        <w:rPr>
          <w:rFonts w:ascii="Copperplate" w:eastAsia="Times New Roman" w:hAnsi="Copperplate" w:cs="Times New Roman"/>
          <w:color w:val="212121"/>
          <w:shd w:val="clear" w:color="auto" w:fill="FFFFFF"/>
        </w:rPr>
        <w:t> Vault is made of fully recyclable polypropylene. It holds ~10g of dried bud, is smell-proof &amp; child resistant as prescribed by the Canadian Food &amp; Drug Regulations.</w:t>
      </w:r>
    </w:p>
    <w:p w14:paraId="2B06A05F" w14:textId="77777777" w:rsidR="00342CFB" w:rsidRPr="0000403E" w:rsidRDefault="00342CFB" w:rsidP="00342CFB">
      <w:pPr>
        <w:jc w:val="center"/>
        <w:rPr>
          <w:rFonts w:ascii="Copperplate" w:hAnsi="Copperplate"/>
          <w:color w:val="7030A0"/>
          <w:sz w:val="32"/>
          <w:szCs w:val="32"/>
        </w:rPr>
      </w:pPr>
      <w:r>
        <w:rPr>
          <w:rFonts w:ascii="Copperplate" w:hAnsi="Copperplate"/>
          <w:noProof/>
          <w:color w:val="7030A0"/>
          <w:sz w:val="32"/>
          <w:szCs w:val="32"/>
        </w:rPr>
        <w:drawing>
          <wp:inline distT="0" distB="0" distL="0" distR="0" wp14:anchorId="7E0DFE2D" wp14:editId="79DD030C">
            <wp:extent cx="3605629" cy="2663825"/>
            <wp:effectExtent l="0" t="0" r="0" b="3175"/>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container1_2048x2048.png"/>
                    <pic:cNvPicPr/>
                  </pic:nvPicPr>
                  <pic:blipFill>
                    <a:blip r:embed="rId18">
                      <a:extLst>
                        <a:ext uri="{28A0092B-C50C-407E-A947-70E740481C1C}">
                          <a14:useLocalDpi xmlns:a14="http://schemas.microsoft.com/office/drawing/2010/main" val="0"/>
                        </a:ext>
                      </a:extLst>
                    </a:blip>
                    <a:stretch>
                      <a:fillRect/>
                    </a:stretch>
                  </pic:blipFill>
                  <pic:spPr>
                    <a:xfrm>
                      <a:off x="0" y="0"/>
                      <a:ext cx="3610576" cy="2667480"/>
                    </a:xfrm>
                    <a:prstGeom prst="rect">
                      <a:avLst/>
                    </a:prstGeom>
                  </pic:spPr>
                </pic:pic>
              </a:graphicData>
            </a:graphic>
          </wp:inline>
        </w:drawing>
      </w:r>
    </w:p>
    <w:p w14:paraId="3FF2A97D" w14:textId="77777777" w:rsidR="00342CFB" w:rsidRDefault="00342CFB" w:rsidP="00AB2133">
      <w:pPr>
        <w:jc w:val="center"/>
        <w:rPr>
          <w:rFonts w:ascii="Copperplate" w:hAnsi="Copperplate"/>
          <w:color w:val="7030A0"/>
          <w:sz w:val="36"/>
          <w:szCs w:val="36"/>
        </w:rPr>
      </w:pPr>
    </w:p>
    <w:p w14:paraId="2ECAE98F" w14:textId="77777777" w:rsidR="00342CFB" w:rsidRDefault="00342CFB" w:rsidP="00AB2133">
      <w:pPr>
        <w:jc w:val="center"/>
        <w:rPr>
          <w:rFonts w:ascii="Copperplate" w:hAnsi="Copperplate"/>
          <w:color w:val="7030A0"/>
          <w:sz w:val="36"/>
          <w:szCs w:val="36"/>
        </w:rPr>
      </w:pPr>
    </w:p>
    <w:p w14:paraId="2154FB1D" w14:textId="69693698" w:rsidR="00AB2133" w:rsidRPr="00AB2133" w:rsidRDefault="00EA3E3E" w:rsidP="00AB2133">
      <w:pPr>
        <w:jc w:val="center"/>
        <w:rPr>
          <w:rFonts w:ascii="Copperplate" w:hAnsi="Copperplate"/>
          <w:color w:val="7030A0"/>
          <w:sz w:val="36"/>
          <w:szCs w:val="36"/>
        </w:rPr>
      </w:pPr>
      <w:r>
        <w:rPr>
          <w:rFonts w:ascii="Copperplate" w:hAnsi="Copperplate"/>
          <w:color w:val="7030A0"/>
          <w:sz w:val="36"/>
          <w:szCs w:val="36"/>
        </w:rPr>
        <w:lastRenderedPageBreak/>
        <w:t xml:space="preserve">Rolling Trays </w:t>
      </w:r>
      <w:r w:rsidR="00E661C1">
        <w:rPr>
          <w:rFonts w:ascii="Copperplate" w:hAnsi="Copperplate"/>
          <w:color w:val="7030A0"/>
          <w:sz w:val="36"/>
          <w:szCs w:val="36"/>
        </w:rPr>
        <w:t>–</w:t>
      </w:r>
      <w:r w:rsidR="00640EDD">
        <w:rPr>
          <w:rFonts w:ascii="Copperplate" w:hAnsi="Copperplate"/>
          <w:color w:val="7030A0"/>
          <w:sz w:val="36"/>
          <w:szCs w:val="36"/>
        </w:rPr>
        <w:t xml:space="preserve"> $0.50 CAD Wholesale, $5</w:t>
      </w:r>
      <w:r w:rsidR="000476CF">
        <w:rPr>
          <w:rFonts w:ascii="Copperplate" w:hAnsi="Copperplate"/>
          <w:color w:val="7030A0"/>
          <w:sz w:val="36"/>
          <w:szCs w:val="36"/>
        </w:rPr>
        <w:t xml:space="preserve">.50 </w:t>
      </w:r>
      <w:r w:rsidR="00162CB3">
        <w:rPr>
          <w:rFonts w:ascii="Copperplate" w:hAnsi="Copperplate"/>
          <w:color w:val="7030A0"/>
          <w:sz w:val="36"/>
          <w:szCs w:val="36"/>
        </w:rPr>
        <w:t>CAD</w:t>
      </w:r>
      <w:r w:rsidR="00FA3875">
        <w:rPr>
          <w:rFonts w:ascii="Copperplate" w:hAnsi="Copperplate"/>
          <w:color w:val="7030A0"/>
          <w:sz w:val="36"/>
          <w:szCs w:val="36"/>
        </w:rPr>
        <w:t xml:space="preserve"> Suggested</w:t>
      </w:r>
      <w:r w:rsidR="00162CB3">
        <w:rPr>
          <w:rFonts w:ascii="Copperplate" w:hAnsi="Copperplate"/>
          <w:color w:val="7030A0"/>
          <w:sz w:val="36"/>
          <w:szCs w:val="36"/>
        </w:rPr>
        <w:t xml:space="preserve"> retail</w:t>
      </w:r>
    </w:p>
    <w:p w14:paraId="698F00C0" w14:textId="77777777" w:rsidR="00AB2133" w:rsidRDefault="00AB2133" w:rsidP="00AB2133">
      <w:pPr>
        <w:jc w:val="center"/>
        <w:rPr>
          <w:rFonts w:ascii="Copperplate" w:hAnsi="Copperplate"/>
        </w:rPr>
      </w:pPr>
    </w:p>
    <w:p w14:paraId="1D22DE82" w14:textId="75B6E64E" w:rsidR="00AB2133" w:rsidRDefault="00AB2133" w:rsidP="00AB2133">
      <w:pPr>
        <w:jc w:val="center"/>
        <w:rPr>
          <w:rFonts w:ascii="Copperplate" w:hAnsi="Copperplate"/>
        </w:rPr>
      </w:pPr>
      <w:r>
        <w:rPr>
          <w:rFonts w:ascii="Copperplate" w:hAnsi="Copperplate"/>
        </w:rPr>
        <w:t>Tin, 17cm by 14cm.</w:t>
      </w:r>
      <w:r w:rsidR="00E84088">
        <w:rPr>
          <w:rFonts w:ascii="Copperplate" w:hAnsi="Copperplate"/>
        </w:rPr>
        <w:t xml:space="preserve"> available in black and white</w:t>
      </w:r>
    </w:p>
    <w:p w14:paraId="747CE054" w14:textId="77777777" w:rsidR="00E84088" w:rsidRDefault="00E84088" w:rsidP="00AB2133">
      <w:pPr>
        <w:jc w:val="center"/>
        <w:rPr>
          <w:rFonts w:ascii="Copperplate" w:hAnsi="Copperplate"/>
        </w:rPr>
      </w:pPr>
    </w:p>
    <w:p w14:paraId="04AE3ED8" w14:textId="1D660A8C" w:rsidR="00E84088" w:rsidRDefault="00E84088" w:rsidP="00790F01">
      <w:pPr>
        <w:ind w:firstLine="720"/>
        <w:rPr>
          <w:rFonts w:ascii="Copperplate" w:hAnsi="Copperplate"/>
        </w:rPr>
      </w:pPr>
    </w:p>
    <w:p w14:paraId="602B30C4" w14:textId="0F333AB9" w:rsidR="00A409E8" w:rsidRDefault="003C5908" w:rsidP="00A409E8">
      <w:pPr>
        <w:rPr>
          <w:rFonts w:ascii="Copperplate" w:hAnsi="Copperplate"/>
        </w:rPr>
      </w:pPr>
      <w:r>
        <w:rPr>
          <w:rFonts w:ascii="Copperplate" w:hAnsi="Copperplate"/>
          <w:noProof/>
        </w:rPr>
        <w:drawing>
          <wp:inline distT="0" distB="0" distL="0" distR="0" wp14:anchorId="4C12F28E" wp14:editId="4DB97D58">
            <wp:extent cx="3182112" cy="2121408"/>
            <wp:effectExtent l="0" t="0" r="0" b="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180222015010_whitetray.png"/>
                    <pic:cNvPicPr/>
                  </pic:nvPicPr>
                  <pic:blipFill>
                    <a:blip r:embed="rId19">
                      <a:extLst>
                        <a:ext uri="{28A0092B-C50C-407E-A947-70E740481C1C}">
                          <a14:useLocalDpi xmlns:a14="http://schemas.microsoft.com/office/drawing/2010/main" val="0"/>
                        </a:ext>
                      </a:extLst>
                    </a:blip>
                    <a:stretch>
                      <a:fillRect/>
                    </a:stretch>
                  </pic:blipFill>
                  <pic:spPr>
                    <a:xfrm>
                      <a:off x="0" y="0"/>
                      <a:ext cx="3182112" cy="2121408"/>
                    </a:xfrm>
                    <a:prstGeom prst="rect">
                      <a:avLst/>
                    </a:prstGeom>
                  </pic:spPr>
                </pic:pic>
              </a:graphicData>
            </a:graphic>
          </wp:inline>
        </w:drawing>
      </w:r>
      <w:r>
        <w:rPr>
          <w:rFonts w:ascii="Copperplate" w:hAnsi="Copperplate"/>
          <w:noProof/>
        </w:rPr>
        <w:drawing>
          <wp:inline distT="0" distB="0" distL="0" distR="0" wp14:anchorId="3B608A26" wp14:editId="09C5808D">
            <wp:extent cx="3163824" cy="2109216"/>
            <wp:effectExtent l="0" t="0" r="0" b="0"/>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180222015043_Black.png"/>
                    <pic:cNvPicPr/>
                  </pic:nvPicPr>
                  <pic:blipFill>
                    <a:blip r:embed="rId20">
                      <a:extLst>
                        <a:ext uri="{28A0092B-C50C-407E-A947-70E740481C1C}">
                          <a14:useLocalDpi xmlns:a14="http://schemas.microsoft.com/office/drawing/2010/main" val="0"/>
                        </a:ext>
                      </a:extLst>
                    </a:blip>
                    <a:stretch>
                      <a:fillRect/>
                    </a:stretch>
                  </pic:blipFill>
                  <pic:spPr>
                    <a:xfrm>
                      <a:off x="0" y="0"/>
                      <a:ext cx="3163824" cy="2109216"/>
                    </a:xfrm>
                    <a:prstGeom prst="rect">
                      <a:avLst/>
                    </a:prstGeom>
                  </pic:spPr>
                </pic:pic>
              </a:graphicData>
            </a:graphic>
          </wp:inline>
        </w:drawing>
      </w:r>
    </w:p>
    <w:p w14:paraId="3E3E7948" w14:textId="32021C55" w:rsidR="00534D27" w:rsidRDefault="00534D27" w:rsidP="00640EDD">
      <w:pPr>
        <w:rPr>
          <w:rFonts w:ascii="Copperplate" w:hAnsi="Copperplate"/>
          <w:sz w:val="32"/>
          <w:szCs w:val="32"/>
        </w:rPr>
      </w:pPr>
    </w:p>
    <w:p w14:paraId="7DBF8CDB" w14:textId="77777777" w:rsidR="00534D27" w:rsidRDefault="00534D27" w:rsidP="00A409E8">
      <w:pPr>
        <w:jc w:val="center"/>
        <w:rPr>
          <w:rFonts w:ascii="Copperplate" w:hAnsi="Copperplate"/>
          <w:sz w:val="32"/>
          <w:szCs w:val="32"/>
        </w:rPr>
      </w:pPr>
    </w:p>
    <w:p w14:paraId="75008A8A" w14:textId="77777777" w:rsidR="00640EDD" w:rsidRDefault="00640EDD" w:rsidP="00A409E8">
      <w:pPr>
        <w:jc w:val="center"/>
        <w:rPr>
          <w:rFonts w:ascii="Copperplate" w:hAnsi="Copperplate"/>
          <w:color w:val="7030A0"/>
          <w:sz w:val="32"/>
          <w:szCs w:val="32"/>
        </w:rPr>
      </w:pPr>
    </w:p>
    <w:p w14:paraId="01914432" w14:textId="1605BBC1" w:rsidR="00A409E8" w:rsidRPr="00A919B1" w:rsidRDefault="000476CF" w:rsidP="00A409E8">
      <w:pPr>
        <w:jc w:val="center"/>
        <w:rPr>
          <w:rFonts w:ascii="Copperplate" w:hAnsi="Copperplate"/>
          <w:color w:val="7030A0"/>
          <w:sz w:val="36"/>
          <w:szCs w:val="36"/>
        </w:rPr>
      </w:pPr>
      <w:bookmarkStart w:id="0" w:name="_GoBack"/>
      <w:bookmarkEnd w:id="0"/>
      <w:r>
        <w:rPr>
          <w:rFonts w:ascii="Copperplate" w:hAnsi="Copperplate"/>
          <w:color w:val="7030A0"/>
          <w:sz w:val="32"/>
          <w:szCs w:val="32"/>
        </w:rPr>
        <w:t>Extra Bowls/</w:t>
      </w:r>
      <w:r w:rsidR="00534D27" w:rsidRPr="00A919B1">
        <w:rPr>
          <w:rFonts w:ascii="Copperplate" w:hAnsi="Copperplate"/>
          <w:color w:val="7030A0"/>
          <w:sz w:val="32"/>
          <w:szCs w:val="32"/>
        </w:rPr>
        <w:t>Bands, 3-pack - $</w:t>
      </w:r>
      <w:r w:rsidR="008A7E6C">
        <w:rPr>
          <w:rFonts w:ascii="Copperplate" w:hAnsi="Copperplate"/>
          <w:color w:val="7030A0"/>
          <w:sz w:val="32"/>
          <w:szCs w:val="32"/>
        </w:rPr>
        <w:t>2</w:t>
      </w:r>
      <w:r>
        <w:rPr>
          <w:rFonts w:ascii="Copperplate" w:hAnsi="Copperplate"/>
          <w:color w:val="7030A0"/>
          <w:sz w:val="32"/>
          <w:szCs w:val="32"/>
        </w:rPr>
        <w:t>.</w:t>
      </w:r>
      <w:r w:rsidR="00162CB3">
        <w:rPr>
          <w:rFonts w:ascii="Copperplate" w:hAnsi="Copperplate"/>
          <w:color w:val="7030A0"/>
          <w:sz w:val="32"/>
          <w:szCs w:val="32"/>
        </w:rPr>
        <w:t>90</w:t>
      </w:r>
      <w:r w:rsidR="00452E3D">
        <w:rPr>
          <w:rFonts w:ascii="Copperplate" w:hAnsi="Copperplate"/>
          <w:color w:val="7030A0"/>
          <w:sz w:val="32"/>
          <w:szCs w:val="32"/>
        </w:rPr>
        <w:t xml:space="preserve"> </w:t>
      </w:r>
      <w:r w:rsidR="00162CB3">
        <w:rPr>
          <w:rFonts w:ascii="Copperplate" w:hAnsi="Copperplate"/>
          <w:color w:val="7030A0"/>
          <w:sz w:val="32"/>
          <w:szCs w:val="32"/>
        </w:rPr>
        <w:t xml:space="preserve">CAD Wholesale, </w:t>
      </w:r>
      <w:r w:rsidR="00452E3D">
        <w:rPr>
          <w:rFonts w:ascii="Copperplate" w:hAnsi="Copperplate"/>
          <w:color w:val="7030A0"/>
          <w:sz w:val="32"/>
          <w:szCs w:val="32"/>
        </w:rPr>
        <w:t>$</w:t>
      </w:r>
      <w:r w:rsidR="00162CB3">
        <w:rPr>
          <w:rFonts w:ascii="Copperplate" w:hAnsi="Copperplate"/>
          <w:color w:val="7030A0"/>
          <w:sz w:val="32"/>
          <w:szCs w:val="32"/>
        </w:rPr>
        <w:t>5.80</w:t>
      </w:r>
      <w:r>
        <w:rPr>
          <w:rFonts w:ascii="Copperplate" w:hAnsi="Copperplate"/>
          <w:color w:val="7030A0"/>
          <w:sz w:val="32"/>
          <w:szCs w:val="32"/>
        </w:rPr>
        <w:t xml:space="preserve"> </w:t>
      </w:r>
      <w:r w:rsidR="00162CB3">
        <w:rPr>
          <w:rFonts w:ascii="Copperplate" w:hAnsi="Copperplate"/>
          <w:color w:val="7030A0"/>
          <w:sz w:val="32"/>
          <w:szCs w:val="32"/>
        </w:rPr>
        <w:t>CAD</w:t>
      </w:r>
      <w:r w:rsidR="00534D27" w:rsidRPr="00A919B1">
        <w:rPr>
          <w:rFonts w:ascii="Copperplate" w:hAnsi="Copperplate"/>
          <w:color w:val="7030A0"/>
          <w:sz w:val="32"/>
          <w:szCs w:val="32"/>
        </w:rPr>
        <w:t xml:space="preserve"> </w:t>
      </w:r>
      <w:r w:rsidR="00FA3875">
        <w:rPr>
          <w:rFonts w:ascii="Copperplate" w:hAnsi="Copperplate"/>
          <w:color w:val="7030A0"/>
          <w:sz w:val="32"/>
          <w:szCs w:val="32"/>
        </w:rPr>
        <w:t xml:space="preserve">Suggested </w:t>
      </w:r>
      <w:r w:rsidR="00162CB3">
        <w:rPr>
          <w:rFonts w:ascii="Copperplate" w:hAnsi="Copperplate"/>
          <w:color w:val="7030A0"/>
          <w:sz w:val="36"/>
          <w:szCs w:val="36"/>
        </w:rPr>
        <w:t>Retail</w:t>
      </w:r>
    </w:p>
    <w:p w14:paraId="0EE61A8C" w14:textId="77777777" w:rsidR="00A919B1" w:rsidRPr="00534D27" w:rsidRDefault="00A919B1" w:rsidP="00A409E8">
      <w:pPr>
        <w:jc w:val="center"/>
        <w:rPr>
          <w:rFonts w:ascii="Copperplate" w:hAnsi="Copperplate"/>
        </w:rPr>
      </w:pPr>
    </w:p>
    <w:p w14:paraId="388BAC43" w14:textId="361CA7F3" w:rsidR="00534D27" w:rsidRDefault="00534D27" w:rsidP="00A409E8">
      <w:pPr>
        <w:jc w:val="center"/>
        <w:rPr>
          <w:rFonts w:ascii="Copperplate" w:hAnsi="Copperplate"/>
        </w:rPr>
      </w:pPr>
      <w:r w:rsidRPr="00534D27">
        <w:rPr>
          <w:rFonts w:ascii="Copperplate" w:hAnsi="Copperplate"/>
        </w:rPr>
        <w:t xml:space="preserve">22mm </w:t>
      </w:r>
      <w:r w:rsidR="009F0120">
        <w:rPr>
          <w:rFonts w:ascii="Copperplate" w:hAnsi="Copperplate"/>
        </w:rPr>
        <w:t>high borosilicate</w:t>
      </w:r>
      <w:r w:rsidRPr="00534D27">
        <w:rPr>
          <w:rFonts w:ascii="Copperplate" w:hAnsi="Copperplate"/>
        </w:rPr>
        <w:t xml:space="preserve"> bowls</w:t>
      </w:r>
      <w:r w:rsidR="004317D2">
        <w:rPr>
          <w:rFonts w:ascii="Copperplate" w:hAnsi="Copperplate"/>
        </w:rPr>
        <w:t xml:space="preserve"> for the scorpion, big bowl, and mini</w:t>
      </w:r>
      <w:r w:rsidRPr="00534D27">
        <w:rPr>
          <w:rFonts w:ascii="Copperplate" w:hAnsi="Copperplate"/>
        </w:rPr>
        <w:t>. Both come with silicone bands fitted.</w:t>
      </w:r>
      <w:r w:rsidR="00162CB3">
        <w:rPr>
          <w:rFonts w:ascii="Copperplate" w:hAnsi="Copperplate"/>
        </w:rPr>
        <w:t xml:space="preserve"> Same pricing for </w:t>
      </w:r>
      <w:r w:rsidR="00640EDD">
        <w:rPr>
          <w:rFonts w:ascii="Copperplate" w:hAnsi="Copperplate"/>
        </w:rPr>
        <w:t xml:space="preserve">Larger </w:t>
      </w:r>
      <w:r w:rsidR="00162CB3">
        <w:rPr>
          <w:rFonts w:ascii="Copperplate" w:hAnsi="Copperplate"/>
        </w:rPr>
        <w:t>Cannon Bowl.</w:t>
      </w:r>
    </w:p>
    <w:p w14:paraId="680E7D34" w14:textId="77777777" w:rsidR="00A919B1" w:rsidRDefault="00A919B1" w:rsidP="00A409E8">
      <w:pPr>
        <w:jc w:val="center"/>
        <w:rPr>
          <w:rFonts w:ascii="Copperplate" w:hAnsi="Copperplate"/>
        </w:rPr>
      </w:pPr>
    </w:p>
    <w:p w14:paraId="2C951A7E" w14:textId="77777777" w:rsidR="00A919B1" w:rsidRDefault="00A919B1" w:rsidP="00A409E8">
      <w:pPr>
        <w:jc w:val="center"/>
        <w:rPr>
          <w:rFonts w:ascii="Copperplate" w:hAnsi="Copperplate"/>
        </w:rPr>
      </w:pPr>
    </w:p>
    <w:p w14:paraId="5B5A6804" w14:textId="32AE3854" w:rsidR="00A919B1" w:rsidRDefault="0029798D" w:rsidP="00A409E8">
      <w:pPr>
        <w:jc w:val="center"/>
        <w:rPr>
          <w:rFonts w:ascii="Copperplate" w:hAnsi="Copperplate"/>
        </w:rPr>
      </w:pPr>
      <w:r>
        <w:rPr>
          <w:rFonts w:ascii="Copperplate" w:hAnsi="Copperplate"/>
          <w:noProof/>
        </w:rPr>
        <w:drawing>
          <wp:inline distT="0" distB="0" distL="0" distR="0" wp14:anchorId="60B3D012" wp14:editId="68EF04C4">
            <wp:extent cx="2647790" cy="2030700"/>
            <wp:effectExtent l="0" t="0" r="0" b="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180222014645_Bowls.png"/>
                    <pic:cNvPicPr/>
                  </pic:nvPicPr>
                  <pic:blipFill rotWithShape="1">
                    <a:blip r:embed="rId21">
                      <a:extLst>
                        <a:ext uri="{28A0092B-C50C-407E-A947-70E740481C1C}">
                          <a14:useLocalDpi xmlns:a14="http://schemas.microsoft.com/office/drawing/2010/main" val="0"/>
                        </a:ext>
                      </a:extLst>
                    </a:blip>
                    <a:srcRect l="29385" t="24152" r="30858" b="35194"/>
                    <a:stretch/>
                  </pic:blipFill>
                  <pic:spPr bwMode="auto">
                    <a:xfrm>
                      <a:off x="0" y="0"/>
                      <a:ext cx="2663863" cy="2043027"/>
                    </a:xfrm>
                    <a:prstGeom prst="rect">
                      <a:avLst/>
                    </a:prstGeom>
                    <a:ln>
                      <a:noFill/>
                    </a:ln>
                    <a:extLst>
                      <a:ext uri="{53640926-AAD7-44D8-BBD7-CCE9431645EC}">
                        <a14:shadowObscured xmlns:a14="http://schemas.microsoft.com/office/drawing/2010/main"/>
                      </a:ext>
                    </a:extLst>
                  </pic:spPr>
                </pic:pic>
              </a:graphicData>
            </a:graphic>
          </wp:inline>
        </w:drawing>
      </w:r>
    </w:p>
    <w:p w14:paraId="2CAA0257" w14:textId="77777777" w:rsidR="00441336" w:rsidRDefault="00441336" w:rsidP="00A409E8">
      <w:pPr>
        <w:jc w:val="center"/>
        <w:rPr>
          <w:rFonts w:ascii="Copperplate" w:hAnsi="Copperplate"/>
        </w:rPr>
      </w:pPr>
    </w:p>
    <w:p w14:paraId="112894FB" w14:textId="77777777" w:rsidR="00441336" w:rsidRDefault="00441336" w:rsidP="00A409E8">
      <w:pPr>
        <w:jc w:val="center"/>
        <w:rPr>
          <w:rFonts w:ascii="Copperplate" w:hAnsi="Copperplate"/>
        </w:rPr>
      </w:pPr>
    </w:p>
    <w:p w14:paraId="5CE81EB3" w14:textId="77777777" w:rsidR="00441336" w:rsidRDefault="00441336" w:rsidP="00A409E8">
      <w:pPr>
        <w:jc w:val="center"/>
        <w:rPr>
          <w:rFonts w:ascii="Copperplate" w:hAnsi="Copperplate"/>
        </w:rPr>
      </w:pPr>
    </w:p>
    <w:p w14:paraId="4FEE97BC" w14:textId="77777777" w:rsidR="00441336" w:rsidRDefault="00441336" w:rsidP="00A409E8">
      <w:pPr>
        <w:jc w:val="center"/>
        <w:rPr>
          <w:rFonts w:ascii="Copperplate" w:hAnsi="Copperplate"/>
        </w:rPr>
      </w:pPr>
    </w:p>
    <w:p w14:paraId="0F3FF7EB" w14:textId="77777777" w:rsidR="00441336" w:rsidRDefault="00441336" w:rsidP="00A409E8">
      <w:pPr>
        <w:jc w:val="center"/>
        <w:rPr>
          <w:rFonts w:ascii="Copperplate" w:hAnsi="Copperplate"/>
        </w:rPr>
      </w:pPr>
    </w:p>
    <w:p w14:paraId="2416A613" w14:textId="77777777" w:rsidR="00441336" w:rsidRDefault="00441336" w:rsidP="00A409E8">
      <w:pPr>
        <w:jc w:val="center"/>
        <w:rPr>
          <w:rFonts w:ascii="Copperplate" w:hAnsi="Copperplate"/>
        </w:rPr>
      </w:pPr>
    </w:p>
    <w:p w14:paraId="28C836ED" w14:textId="77777777" w:rsidR="00441336" w:rsidRDefault="00441336" w:rsidP="00A409E8">
      <w:pPr>
        <w:jc w:val="center"/>
        <w:rPr>
          <w:rFonts w:ascii="Copperplate" w:hAnsi="Copperplate"/>
        </w:rPr>
      </w:pPr>
    </w:p>
    <w:sectPr w:rsidR="00441336" w:rsidSect="005E7DDB">
      <w:headerReference w:type="even" r:id="rId22"/>
      <w:headerReference w:type="default" r:id="rId23"/>
      <w:footerReference w:type="even" r:id="rId24"/>
      <w:footerReference w:type="default" r:id="rId25"/>
      <w:headerReference w:type="first" r:id="rId26"/>
      <w:footerReference w:type="first" r:id="rId27"/>
      <w:pgSz w:w="11900" w:h="16820"/>
      <w:pgMar w:top="720" w:right="720" w:bottom="720" w:left="72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0DD9D67" w14:textId="77777777" w:rsidR="00A67ECF" w:rsidRDefault="00A67ECF" w:rsidP="000720DA">
      <w:r>
        <w:separator/>
      </w:r>
    </w:p>
  </w:endnote>
  <w:endnote w:type="continuationSeparator" w:id="0">
    <w:p w14:paraId="311D2DB1" w14:textId="77777777" w:rsidR="00A67ECF" w:rsidRDefault="00A67ECF" w:rsidP="000720D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20002A87" w:usb1="80000000" w:usb2="00000008" w:usb3="00000000" w:csb0="000001FF" w:csb1="00000000"/>
  </w:font>
  <w:font w:name="Copperplate">
    <w:panose1 w:val="02000504000000020004"/>
    <w:charset w:val="4D"/>
    <w:family w:val="auto"/>
    <w:pitch w:val="variable"/>
    <w:sig w:usb0="80000067" w:usb1="00000000" w:usb2="00000000" w:usb3="00000000" w:csb0="00000111"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B7AF940" w14:textId="77777777" w:rsidR="00CC0747" w:rsidRDefault="00CC074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71F9DB2" w14:textId="17CED02D" w:rsidR="00EC0894" w:rsidRDefault="000720DA">
    <w:pPr>
      <w:pStyle w:val="Footer"/>
      <w:rPr>
        <w:lang w:val="en-CA"/>
      </w:rPr>
    </w:pPr>
    <w:r>
      <w:rPr>
        <w:lang w:val="en-CA"/>
      </w:rPr>
      <w:t xml:space="preserve">Contact Information: Nick Booth – </w:t>
    </w:r>
    <w:hyperlink r:id="rId1" w:history="1">
      <w:r w:rsidRPr="00BF5FCC">
        <w:rPr>
          <w:rStyle w:val="Hyperlink"/>
          <w:lang w:val="en-CA"/>
        </w:rPr>
        <w:t>Nick@WolfGrinders.com</w:t>
      </w:r>
    </w:hyperlink>
    <w:r w:rsidR="00EC0894">
      <w:rPr>
        <w:lang w:val="en-CA"/>
      </w:rPr>
      <w:t xml:space="preserve"> - 780-886-0226</w:t>
    </w:r>
  </w:p>
  <w:p w14:paraId="03525B48" w14:textId="77777777" w:rsidR="000720DA" w:rsidRPr="000720DA" w:rsidRDefault="000720DA">
    <w:pPr>
      <w:pStyle w:val="Footer"/>
      <w:rPr>
        <w:lang w:val="en-CA"/>
      </w:rPr>
    </w:pPr>
    <w:r>
      <w:rPr>
        <w:lang w:val="en-CA"/>
      </w:rPr>
      <w:t>Website: www.WolfGrinders.com</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55FFFB0" w14:textId="77777777" w:rsidR="00CC0747" w:rsidRDefault="00CC0747">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27468D6" w14:textId="77777777" w:rsidR="00A67ECF" w:rsidRDefault="00A67ECF" w:rsidP="000720DA">
      <w:r>
        <w:separator/>
      </w:r>
    </w:p>
  </w:footnote>
  <w:footnote w:type="continuationSeparator" w:id="0">
    <w:p w14:paraId="4B1131F9" w14:textId="77777777" w:rsidR="00A67ECF" w:rsidRDefault="00A67ECF" w:rsidP="000720D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090E236" w14:textId="77777777" w:rsidR="00CC0747" w:rsidRDefault="00CC074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8096BFE" w14:textId="77777777" w:rsidR="00CC0747" w:rsidRDefault="00CC074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50A9AF7" w14:textId="77777777" w:rsidR="00CC0747" w:rsidRDefault="00CC074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50"/>
  <w:displayBackgroundShape/>
  <w:proofState w:spelling="clean" w:grammar="clean"/>
  <w:defaultTabStop w:val="720"/>
  <w:drawingGridHorizontalSpacing w:val="120"/>
  <w:displayHorizontalDrawingGridEvery w:val="2"/>
  <w:displayVertic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D0AAA"/>
    <w:rsid w:val="0000403E"/>
    <w:rsid w:val="00034D59"/>
    <w:rsid w:val="000476CF"/>
    <w:rsid w:val="00067F8B"/>
    <w:rsid w:val="000720DA"/>
    <w:rsid w:val="000B7901"/>
    <w:rsid w:val="0011309A"/>
    <w:rsid w:val="001221B2"/>
    <w:rsid w:val="00162CB3"/>
    <w:rsid w:val="001C2BD7"/>
    <w:rsid w:val="00241BAF"/>
    <w:rsid w:val="0026219A"/>
    <w:rsid w:val="002733EA"/>
    <w:rsid w:val="00274EF8"/>
    <w:rsid w:val="00293221"/>
    <w:rsid w:val="0029798D"/>
    <w:rsid w:val="002D7AE0"/>
    <w:rsid w:val="00306323"/>
    <w:rsid w:val="003153B9"/>
    <w:rsid w:val="00342CFB"/>
    <w:rsid w:val="00360D61"/>
    <w:rsid w:val="00387692"/>
    <w:rsid w:val="003C5908"/>
    <w:rsid w:val="00424304"/>
    <w:rsid w:val="00430C70"/>
    <w:rsid w:val="00430D90"/>
    <w:rsid w:val="004317D2"/>
    <w:rsid w:val="00441336"/>
    <w:rsid w:val="00452E3D"/>
    <w:rsid w:val="0047564C"/>
    <w:rsid w:val="004B3CF3"/>
    <w:rsid w:val="004B7B08"/>
    <w:rsid w:val="004C454C"/>
    <w:rsid w:val="004D3A94"/>
    <w:rsid w:val="004D633C"/>
    <w:rsid w:val="004F7497"/>
    <w:rsid w:val="00534D27"/>
    <w:rsid w:val="00574047"/>
    <w:rsid w:val="005A5A64"/>
    <w:rsid w:val="005C717E"/>
    <w:rsid w:val="005E7DDB"/>
    <w:rsid w:val="005F0949"/>
    <w:rsid w:val="006276C4"/>
    <w:rsid w:val="00640EDD"/>
    <w:rsid w:val="006C28BD"/>
    <w:rsid w:val="007039F2"/>
    <w:rsid w:val="007055EB"/>
    <w:rsid w:val="00706101"/>
    <w:rsid w:val="00715638"/>
    <w:rsid w:val="00790F01"/>
    <w:rsid w:val="007932DE"/>
    <w:rsid w:val="007A7555"/>
    <w:rsid w:val="007B6273"/>
    <w:rsid w:val="00803A06"/>
    <w:rsid w:val="00803F2F"/>
    <w:rsid w:val="0088101B"/>
    <w:rsid w:val="008A7E6C"/>
    <w:rsid w:val="008B4300"/>
    <w:rsid w:val="008F627A"/>
    <w:rsid w:val="009257E4"/>
    <w:rsid w:val="0095011C"/>
    <w:rsid w:val="00990BC0"/>
    <w:rsid w:val="00994FA4"/>
    <w:rsid w:val="009C3770"/>
    <w:rsid w:val="009E5D71"/>
    <w:rsid w:val="009F0120"/>
    <w:rsid w:val="00A11DE4"/>
    <w:rsid w:val="00A409E8"/>
    <w:rsid w:val="00A527B1"/>
    <w:rsid w:val="00A67ECF"/>
    <w:rsid w:val="00A919B1"/>
    <w:rsid w:val="00AB2133"/>
    <w:rsid w:val="00B45A00"/>
    <w:rsid w:val="00B53E6E"/>
    <w:rsid w:val="00BE7DF3"/>
    <w:rsid w:val="00C170DC"/>
    <w:rsid w:val="00C31A61"/>
    <w:rsid w:val="00C54B9B"/>
    <w:rsid w:val="00C54E73"/>
    <w:rsid w:val="00C6237F"/>
    <w:rsid w:val="00C90D6C"/>
    <w:rsid w:val="00C92830"/>
    <w:rsid w:val="00CA5D4C"/>
    <w:rsid w:val="00CB699B"/>
    <w:rsid w:val="00CC0747"/>
    <w:rsid w:val="00CC6761"/>
    <w:rsid w:val="00CF73BE"/>
    <w:rsid w:val="00D2182E"/>
    <w:rsid w:val="00D357EB"/>
    <w:rsid w:val="00D45A1C"/>
    <w:rsid w:val="00D54439"/>
    <w:rsid w:val="00D83BD1"/>
    <w:rsid w:val="00DA691B"/>
    <w:rsid w:val="00DD520E"/>
    <w:rsid w:val="00DE1B40"/>
    <w:rsid w:val="00DE4A05"/>
    <w:rsid w:val="00DE7C66"/>
    <w:rsid w:val="00DF01F5"/>
    <w:rsid w:val="00E24BC6"/>
    <w:rsid w:val="00E571F3"/>
    <w:rsid w:val="00E6209C"/>
    <w:rsid w:val="00E661C1"/>
    <w:rsid w:val="00E84088"/>
    <w:rsid w:val="00EA3E3E"/>
    <w:rsid w:val="00EB39DA"/>
    <w:rsid w:val="00EC0894"/>
    <w:rsid w:val="00EC33A4"/>
    <w:rsid w:val="00EC3818"/>
    <w:rsid w:val="00ED0AAA"/>
    <w:rsid w:val="00F42E18"/>
    <w:rsid w:val="00F5791B"/>
    <w:rsid w:val="00F85EFE"/>
    <w:rsid w:val="00FA387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BFD1F67"/>
  <w14:defaultImageDpi w14:val="32767"/>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0720DA"/>
    <w:pPr>
      <w:tabs>
        <w:tab w:val="center" w:pos="4680"/>
        <w:tab w:val="right" w:pos="9360"/>
      </w:tabs>
    </w:pPr>
  </w:style>
  <w:style w:type="character" w:customStyle="1" w:styleId="HeaderChar">
    <w:name w:val="Header Char"/>
    <w:basedOn w:val="DefaultParagraphFont"/>
    <w:link w:val="Header"/>
    <w:uiPriority w:val="99"/>
    <w:rsid w:val="000720DA"/>
  </w:style>
  <w:style w:type="paragraph" w:styleId="Footer">
    <w:name w:val="footer"/>
    <w:basedOn w:val="Normal"/>
    <w:link w:val="FooterChar"/>
    <w:uiPriority w:val="99"/>
    <w:unhideWhenUsed/>
    <w:rsid w:val="000720DA"/>
    <w:pPr>
      <w:tabs>
        <w:tab w:val="center" w:pos="4680"/>
        <w:tab w:val="right" w:pos="9360"/>
      </w:tabs>
    </w:pPr>
  </w:style>
  <w:style w:type="character" w:customStyle="1" w:styleId="FooterChar">
    <w:name w:val="Footer Char"/>
    <w:basedOn w:val="DefaultParagraphFont"/>
    <w:link w:val="Footer"/>
    <w:uiPriority w:val="99"/>
    <w:rsid w:val="000720DA"/>
  </w:style>
  <w:style w:type="character" w:styleId="Hyperlink">
    <w:name w:val="Hyperlink"/>
    <w:basedOn w:val="DefaultParagraphFont"/>
    <w:uiPriority w:val="99"/>
    <w:unhideWhenUsed/>
    <w:rsid w:val="000720DA"/>
    <w:rPr>
      <w:color w:val="0563C1" w:themeColor="hyperlink"/>
      <w:u w:val="single"/>
    </w:rPr>
  </w:style>
  <w:style w:type="character" w:customStyle="1" w:styleId="apple-converted-space">
    <w:name w:val="apple-converted-space"/>
    <w:basedOn w:val="DefaultParagraphFont"/>
    <w:rsid w:val="00E6209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807629983">
      <w:bodyDiv w:val="1"/>
      <w:marLeft w:val="0"/>
      <w:marRight w:val="0"/>
      <w:marTop w:val="0"/>
      <w:marBottom w:val="0"/>
      <w:divBdr>
        <w:top w:val="none" w:sz="0" w:space="0" w:color="auto"/>
        <w:left w:val="none" w:sz="0" w:space="0" w:color="auto"/>
        <w:bottom w:val="none" w:sz="0" w:space="0" w:color="auto"/>
        <w:right w:val="none" w:sz="0" w:space="0" w:color="auto"/>
      </w:divBdr>
    </w:div>
    <w:div w:id="909002443">
      <w:bodyDiv w:val="1"/>
      <w:marLeft w:val="0"/>
      <w:marRight w:val="0"/>
      <w:marTop w:val="0"/>
      <w:marBottom w:val="0"/>
      <w:divBdr>
        <w:top w:val="none" w:sz="0" w:space="0" w:color="auto"/>
        <w:left w:val="none" w:sz="0" w:space="0" w:color="auto"/>
        <w:bottom w:val="none" w:sz="0" w:space="0" w:color="auto"/>
        <w:right w:val="none" w:sz="0" w:space="0" w:color="auto"/>
      </w:divBdr>
    </w:div>
    <w:div w:id="1029260282">
      <w:bodyDiv w:val="1"/>
      <w:marLeft w:val="0"/>
      <w:marRight w:val="0"/>
      <w:marTop w:val="0"/>
      <w:marBottom w:val="0"/>
      <w:divBdr>
        <w:top w:val="none" w:sz="0" w:space="0" w:color="auto"/>
        <w:left w:val="none" w:sz="0" w:space="0" w:color="auto"/>
        <w:bottom w:val="none" w:sz="0" w:space="0" w:color="auto"/>
        <w:right w:val="none" w:sz="0" w:space="0" w:color="auto"/>
      </w:divBdr>
    </w:div>
    <w:div w:id="1566836287">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image" Target="media/image7.png"/><Relationship Id="rId18" Type="http://schemas.openxmlformats.org/officeDocument/2006/relationships/image" Target="media/image12.png"/><Relationship Id="rId26" Type="http://schemas.openxmlformats.org/officeDocument/2006/relationships/header" Target="header3.xml"/><Relationship Id="rId3" Type="http://schemas.openxmlformats.org/officeDocument/2006/relationships/settings" Target="settings.xml"/><Relationship Id="rId21" Type="http://schemas.openxmlformats.org/officeDocument/2006/relationships/image" Target="media/image15.png"/><Relationship Id="rId7" Type="http://schemas.openxmlformats.org/officeDocument/2006/relationships/image" Target="media/image1.jpg"/><Relationship Id="rId12" Type="http://schemas.openxmlformats.org/officeDocument/2006/relationships/image" Target="media/image6.png"/><Relationship Id="rId17" Type="http://schemas.openxmlformats.org/officeDocument/2006/relationships/image" Target="media/image11.jpeg"/><Relationship Id="rId25" Type="http://schemas.openxmlformats.org/officeDocument/2006/relationships/footer" Target="footer2.xml"/><Relationship Id="rId2" Type="http://schemas.openxmlformats.org/officeDocument/2006/relationships/styles" Target="styles.xml"/><Relationship Id="rId16" Type="http://schemas.openxmlformats.org/officeDocument/2006/relationships/image" Target="media/image10.jpeg"/><Relationship Id="rId20" Type="http://schemas.openxmlformats.org/officeDocument/2006/relationships/image" Target="media/image14.png"/><Relationship Id="rId29"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image" Target="media/image5.png"/><Relationship Id="rId24" Type="http://schemas.openxmlformats.org/officeDocument/2006/relationships/footer" Target="footer1.xml"/><Relationship Id="rId5" Type="http://schemas.openxmlformats.org/officeDocument/2006/relationships/footnotes" Target="footnotes.xml"/><Relationship Id="rId15" Type="http://schemas.openxmlformats.org/officeDocument/2006/relationships/image" Target="media/image9.png"/><Relationship Id="rId23" Type="http://schemas.openxmlformats.org/officeDocument/2006/relationships/header" Target="header2.xml"/><Relationship Id="rId28" Type="http://schemas.openxmlformats.org/officeDocument/2006/relationships/fontTable" Target="fontTable.xml"/><Relationship Id="rId10" Type="http://schemas.openxmlformats.org/officeDocument/2006/relationships/image" Target="media/image4.png"/><Relationship Id="rId19" Type="http://schemas.openxmlformats.org/officeDocument/2006/relationships/image" Target="media/image13.png"/><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image" Target="media/image8.png"/><Relationship Id="rId22" Type="http://schemas.openxmlformats.org/officeDocument/2006/relationships/header" Target="header1.xml"/><Relationship Id="rId27" Type="http://schemas.openxmlformats.org/officeDocument/2006/relationships/footer" Target="footer3.xml"/></Relationships>
</file>

<file path=word/_rels/footer2.xml.rels><?xml version="1.0" encoding="UTF-8" standalone="yes"?>
<Relationships xmlns="http://schemas.openxmlformats.org/package/2006/relationships"><Relationship Id="rId1" Type="http://schemas.openxmlformats.org/officeDocument/2006/relationships/hyperlink" Target="mailto:Nick@WolfGrinders.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file>

<file path=customXml/itemProps1.xml><?xml version="1.0" encoding="utf-8"?>
<ds:datastoreItem xmlns:ds="http://schemas.openxmlformats.org/officeDocument/2006/customXml" ds:itemID="{D541F370-2895-7E44-A857-AEAA100CA1E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5</Pages>
  <Words>482</Words>
  <Characters>2749</Characters>
  <Application>Microsoft Office Word</Application>
  <DocSecurity>0</DocSecurity>
  <Lines>22</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3225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Nick Booth</dc:creator>
  <cp:keywords/>
  <dc:description/>
  <cp:lastModifiedBy>Nick Booth</cp:lastModifiedBy>
  <cp:revision>2</cp:revision>
  <cp:lastPrinted>2018-06-04T14:37:00Z</cp:lastPrinted>
  <dcterms:created xsi:type="dcterms:W3CDTF">2018-11-16T00:34:00Z</dcterms:created>
  <dcterms:modified xsi:type="dcterms:W3CDTF">2018-11-16T00:34:00Z</dcterms:modified>
</cp:coreProperties>
</file>