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5C2C9" w14:textId="77777777" w:rsidR="00655736" w:rsidRDefault="00655736" w:rsidP="00B2281B">
      <w:pPr>
        <w:spacing w:after="300" w:line="330" w:lineRule="atLeast"/>
        <w:rPr>
          <w:rFonts w:ascii="Arial" w:hAnsi="Arial" w:cs="Arial"/>
          <w:color w:val="222529"/>
          <w:spacing w:val="4"/>
          <w:sz w:val="21"/>
          <w:szCs w:val="21"/>
        </w:rPr>
      </w:pPr>
    </w:p>
    <w:p w14:paraId="724A0D25" w14:textId="38D5E982" w:rsidR="00655736" w:rsidRPr="00E20E1C" w:rsidRDefault="00655736" w:rsidP="00B2281B">
      <w:pPr>
        <w:spacing w:after="300" w:line="330" w:lineRule="atLeast"/>
        <w:rPr>
          <w:rFonts w:ascii="Arial" w:hAnsi="Arial" w:cs="Arial"/>
          <w:b/>
          <w:color w:val="222529"/>
          <w:spacing w:val="4"/>
          <w:sz w:val="21"/>
          <w:szCs w:val="21"/>
        </w:rPr>
      </w:pPr>
      <w:r w:rsidRPr="00E20E1C">
        <w:rPr>
          <w:rFonts w:ascii="Arial" w:hAnsi="Arial" w:cs="Arial"/>
          <w:b/>
          <w:color w:val="222529"/>
          <w:spacing w:val="4"/>
          <w:sz w:val="21"/>
          <w:szCs w:val="21"/>
        </w:rPr>
        <w:t>MAIN FOCUS PRODUCT</w:t>
      </w:r>
    </w:p>
    <w:p w14:paraId="016BF81F" w14:textId="2F8C6B25" w:rsidR="00655736" w:rsidRPr="00300793" w:rsidRDefault="00300793" w:rsidP="00B2281B">
      <w:pPr>
        <w:spacing w:after="300" w:line="330" w:lineRule="atLeast"/>
        <w:rPr>
          <w:rFonts w:ascii="Arial" w:hAnsi="Arial" w:cs="Arial"/>
          <w:b/>
          <w:i/>
          <w:color w:val="222529"/>
          <w:spacing w:val="4"/>
          <w:sz w:val="32"/>
          <w:szCs w:val="32"/>
        </w:rPr>
      </w:pPr>
      <w:r>
        <w:rPr>
          <w:rFonts w:ascii="Arial" w:hAnsi="Arial" w:cs="Arial"/>
          <w:b/>
          <w:i/>
          <w:color w:val="222529"/>
          <w:spacing w:val="4"/>
          <w:sz w:val="32"/>
          <w:szCs w:val="32"/>
        </w:rPr>
        <w:t xml:space="preserve">Video </w:t>
      </w:r>
      <w:r w:rsidRPr="00300793">
        <w:rPr>
          <w:rFonts w:ascii="Arial" w:hAnsi="Arial" w:cs="Arial"/>
          <w:b/>
          <w:i/>
          <w:color w:val="222529"/>
          <w:spacing w:val="4"/>
          <w:sz w:val="32"/>
          <w:szCs w:val="32"/>
        </w:rPr>
        <w:t>Conferencing …. Made Easy.</w:t>
      </w:r>
    </w:p>
    <w:p w14:paraId="5FC2B010" w14:textId="65651CB4" w:rsidR="00655736" w:rsidRPr="00300793" w:rsidRDefault="00300793" w:rsidP="00B2281B">
      <w:pPr>
        <w:spacing w:after="300" w:line="330" w:lineRule="atLeast"/>
        <w:rPr>
          <w:rFonts w:ascii="Arial" w:hAnsi="Arial" w:cs="Arial"/>
          <w:b/>
          <w:i/>
          <w:color w:val="222529"/>
          <w:spacing w:val="4"/>
          <w:sz w:val="21"/>
          <w:szCs w:val="21"/>
        </w:rPr>
      </w:pPr>
      <w:r w:rsidRPr="00300793">
        <w:rPr>
          <w:rFonts w:ascii="Arial" w:hAnsi="Arial" w:cs="Arial"/>
          <w:b/>
          <w:i/>
          <w:color w:val="222529"/>
          <w:spacing w:val="4"/>
          <w:sz w:val="21"/>
          <w:szCs w:val="21"/>
        </w:rPr>
        <w:t xml:space="preserve">With </w:t>
      </w:r>
      <w:r w:rsidR="00655736" w:rsidRPr="00300793">
        <w:rPr>
          <w:rFonts w:ascii="Arial" w:hAnsi="Arial" w:cs="Arial"/>
          <w:b/>
          <w:i/>
          <w:color w:val="222529"/>
          <w:spacing w:val="4"/>
          <w:sz w:val="21"/>
          <w:szCs w:val="21"/>
        </w:rPr>
        <w:t>DEVIO CONFERENCING HUB</w:t>
      </w:r>
    </w:p>
    <w:p w14:paraId="7BE5BDA3" w14:textId="77777777" w:rsidR="00300793" w:rsidRDefault="00300793" w:rsidP="00300793">
      <w:pPr>
        <w:spacing w:after="300" w:line="330" w:lineRule="atLeast"/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 xml:space="preserve">Take your Skype, Zoom or any other web-based video conferencing to the next level with the </w:t>
      </w:r>
      <w:proofErr w:type="spellStart"/>
      <w:r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>Devio</w:t>
      </w:r>
      <w:proofErr w:type="spellEnd"/>
      <w:r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 xml:space="preserve"> Conferencing Hub.  </w:t>
      </w:r>
    </w:p>
    <w:p w14:paraId="436C10B8" w14:textId="77777777" w:rsidR="00300793" w:rsidRDefault="00300793" w:rsidP="00300793">
      <w:pPr>
        <w:spacing w:after="300" w:line="330" w:lineRule="atLeast"/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</w:pPr>
      <w:proofErr w:type="spellStart"/>
      <w:r>
        <w:rPr>
          <w:rFonts w:ascii="Arial" w:hAnsi="Arial" w:cs="Arial"/>
          <w:color w:val="222529"/>
          <w:spacing w:val="4"/>
          <w:sz w:val="21"/>
          <w:szCs w:val="21"/>
        </w:rPr>
        <w:t>Devio</w:t>
      </w:r>
      <w:proofErr w:type="spellEnd"/>
      <w:r>
        <w:rPr>
          <w:rFonts w:ascii="Arial" w:hAnsi="Arial" w:cs="Arial"/>
          <w:color w:val="222529"/>
          <w:spacing w:val="4"/>
          <w:sz w:val="21"/>
          <w:szCs w:val="21"/>
        </w:rPr>
        <w:t xml:space="preserve"> is a collaboration tool for modern workplaces that are constantly on the move. The </w:t>
      </w:r>
      <w:proofErr w:type="spellStart"/>
      <w:r>
        <w:rPr>
          <w:rFonts w:ascii="Arial" w:hAnsi="Arial" w:cs="Arial"/>
          <w:color w:val="222529"/>
          <w:spacing w:val="4"/>
          <w:sz w:val="21"/>
          <w:szCs w:val="21"/>
        </w:rPr>
        <w:t>Devio</w:t>
      </w:r>
      <w:proofErr w:type="spellEnd"/>
      <w:r>
        <w:rPr>
          <w:rFonts w:ascii="Arial" w:hAnsi="Arial" w:cs="Arial"/>
          <w:color w:val="222529"/>
          <w:spacing w:val="4"/>
          <w:sz w:val="21"/>
          <w:szCs w:val="21"/>
        </w:rPr>
        <w:t xml:space="preserve"> is the hub that creates a desktop-like experience away from the desk</w:t>
      </w:r>
      <w:r>
        <w:rPr>
          <w:rFonts w:ascii="Arial" w:hAnsi="Arial" w:cs="Arial"/>
          <w:color w:val="222529"/>
          <w:spacing w:val="4"/>
          <w:sz w:val="21"/>
          <w:szCs w:val="21"/>
        </w:rPr>
        <w:t>, u</w:t>
      </w:r>
      <w:r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 xml:space="preserve">tilising </w:t>
      </w:r>
      <w:proofErr w:type="spellStart"/>
      <w:r w:rsidRPr="00B2281B"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>beamtracking</w:t>
      </w:r>
      <w:proofErr w:type="spellEnd"/>
      <w:r w:rsidRPr="00B2281B"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 xml:space="preserve">™ microphones and professional grade </w:t>
      </w:r>
      <w:r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 xml:space="preserve">digital audio processing </w:t>
      </w:r>
      <w:r w:rsidRPr="00B2281B"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>to optimize the audio quality</w:t>
      </w:r>
      <w:r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  <w:t>.</w:t>
      </w:r>
    </w:p>
    <w:p w14:paraId="48907641" w14:textId="13085350" w:rsidR="00B2281B" w:rsidRDefault="00B2281B" w:rsidP="00B2281B">
      <w:pPr>
        <w:spacing w:after="300" w:line="330" w:lineRule="atLeast"/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</w:pPr>
      <w:r>
        <w:rPr>
          <w:rFonts w:ascii="Arial" w:hAnsi="Arial" w:cs="Arial"/>
          <w:color w:val="222529"/>
          <w:spacing w:val="4"/>
          <w:sz w:val="21"/>
          <w:szCs w:val="21"/>
        </w:rPr>
        <w:t xml:space="preserve">With a single USB </w:t>
      </w:r>
      <w:proofErr w:type="gramStart"/>
      <w:r>
        <w:rPr>
          <w:rFonts w:ascii="Arial" w:hAnsi="Arial" w:cs="Arial"/>
          <w:color w:val="222529"/>
          <w:spacing w:val="4"/>
          <w:sz w:val="21"/>
          <w:szCs w:val="21"/>
        </w:rPr>
        <w:t>connectio</w:t>
      </w:r>
      <w:r w:rsidR="00300793">
        <w:rPr>
          <w:rFonts w:ascii="Arial" w:hAnsi="Arial" w:cs="Arial"/>
          <w:color w:val="222529"/>
          <w:spacing w:val="4"/>
          <w:sz w:val="21"/>
          <w:szCs w:val="21"/>
        </w:rPr>
        <w:t xml:space="preserve">n, </w:t>
      </w:r>
      <w:r>
        <w:rPr>
          <w:rFonts w:ascii="Arial" w:hAnsi="Arial" w:cs="Arial"/>
          <w:color w:val="222529"/>
          <w:spacing w:val="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529"/>
          <w:spacing w:val="4"/>
          <w:sz w:val="21"/>
          <w:szCs w:val="21"/>
        </w:rPr>
        <w:t>Devio</w:t>
      </w:r>
      <w:proofErr w:type="spellEnd"/>
      <w:proofErr w:type="gramEnd"/>
      <w:r>
        <w:rPr>
          <w:rFonts w:ascii="Arial" w:hAnsi="Arial" w:cs="Arial"/>
          <w:color w:val="222529"/>
          <w:spacing w:val="4"/>
          <w:sz w:val="21"/>
          <w:szCs w:val="21"/>
        </w:rPr>
        <w:t xml:space="preserve"> connects your laptop to the technology in your collaboration space, giving you instant access to the room’s displays, speakers, microphone, web camera, and other tools. </w:t>
      </w:r>
      <w:proofErr w:type="spellStart"/>
      <w:r>
        <w:rPr>
          <w:rFonts w:ascii="Arial" w:hAnsi="Arial" w:cs="Arial"/>
          <w:color w:val="222529"/>
          <w:spacing w:val="4"/>
          <w:sz w:val="21"/>
          <w:szCs w:val="21"/>
        </w:rPr>
        <w:t>Devio</w:t>
      </w:r>
      <w:proofErr w:type="spellEnd"/>
      <w:r>
        <w:rPr>
          <w:rFonts w:ascii="Arial" w:hAnsi="Arial" w:cs="Arial"/>
          <w:color w:val="222529"/>
          <w:spacing w:val="4"/>
          <w:sz w:val="21"/>
          <w:szCs w:val="21"/>
        </w:rPr>
        <w:t xml:space="preserve"> works easily with a host of conferencing solutions including Microsoft Skype for Business (Microsoft Lync®) and Microsoft Skype®, Citrix GoToMeeting®, Cisco WebEx®, and Google Hangouts™.</w:t>
      </w:r>
    </w:p>
    <w:p w14:paraId="0D63AFDE" w14:textId="77777777" w:rsidR="00655736" w:rsidRDefault="00655736" w:rsidP="00B2281B">
      <w:pPr>
        <w:spacing w:after="300" w:line="330" w:lineRule="atLeast"/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</w:pPr>
    </w:p>
    <w:p w14:paraId="63DF8C1B" w14:textId="22A7882F" w:rsidR="00B2281B" w:rsidRPr="00655736" w:rsidRDefault="00B2281B" w:rsidP="00655736">
      <w:pPr>
        <w:pStyle w:val="ListParagraph"/>
        <w:numPr>
          <w:ilvl w:val="0"/>
          <w:numId w:val="3"/>
        </w:numPr>
        <w:spacing w:after="300" w:line="330" w:lineRule="atLeast"/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</w:pP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Option of one or two beam</w:t>
      </w:r>
      <w:r w:rsidR="00300793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-</w:t>
      </w: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tra</w:t>
      </w:r>
      <w:r w:rsidR="00300793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c</w:t>
      </w: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king table microphones or Ceiling Microphones</w:t>
      </w:r>
    </w:p>
    <w:p w14:paraId="21175C23" w14:textId="02111193" w:rsidR="00B2281B" w:rsidRPr="00655736" w:rsidRDefault="00B2281B" w:rsidP="00655736">
      <w:pPr>
        <w:pStyle w:val="ListParagraph"/>
        <w:numPr>
          <w:ilvl w:val="0"/>
          <w:numId w:val="3"/>
        </w:numPr>
        <w:spacing w:after="300" w:line="330" w:lineRule="atLeast"/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</w:pP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 xml:space="preserve">Full </w:t>
      </w:r>
      <w:proofErr w:type="gramStart"/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360 degree</w:t>
      </w:r>
      <w:proofErr w:type="gramEnd"/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 xml:space="preserve"> microphone coverage</w:t>
      </w:r>
    </w:p>
    <w:p w14:paraId="5D1D2F6F" w14:textId="279E1E9F" w:rsidR="00B2281B" w:rsidRPr="00655736" w:rsidRDefault="00B2281B" w:rsidP="00655736">
      <w:pPr>
        <w:pStyle w:val="ListParagraph"/>
        <w:numPr>
          <w:ilvl w:val="0"/>
          <w:numId w:val="3"/>
        </w:numPr>
        <w:spacing w:after="300" w:line="330" w:lineRule="atLeast"/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</w:pP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Inbuilt 20W amplifier for connection to ceiling speakers</w:t>
      </w:r>
    </w:p>
    <w:p w14:paraId="09E5C86B" w14:textId="4B5D80FF" w:rsidR="00B2281B" w:rsidRPr="00655736" w:rsidRDefault="00B2281B" w:rsidP="00655736">
      <w:pPr>
        <w:pStyle w:val="ListParagraph"/>
        <w:numPr>
          <w:ilvl w:val="0"/>
          <w:numId w:val="3"/>
        </w:numPr>
        <w:spacing w:after="300" w:line="330" w:lineRule="atLeast"/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</w:pP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 xml:space="preserve">USB 3.0 connection for both HD video and audio </w:t>
      </w:r>
    </w:p>
    <w:p w14:paraId="5D2A957F" w14:textId="2F428500" w:rsidR="00B2281B" w:rsidRPr="00655736" w:rsidRDefault="00B2281B" w:rsidP="00655736">
      <w:pPr>
        <w:pStyle w:val="ListParagraph"/>
        <w:numPr>
          <w:ilvl w:val="0"/>
          <w:numId w:val="3"/>
        </w:numPr>
        <w:spacing w:after="300" w:line="330" w:lineRule="atLeast"/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</w:pPr>
      <w:r w:rsidRPr="00655736">
        <w:rPr>
          <w:rFonts w:ascii="Arial" w:eastAsia="Times New Roman" w:hAnsi="Arial" w:cs="Arial"/>
          <w:b/>
          <w:color w:val="222529"/>
          <w:spacing w:val="4"/>
          <w:sz w:val="21"/>
          <w:szCs w:val="21"/>
          <w:lang w:eastAsia="en-AU"/>
        </w:rPr>
        <w:t>Bluetooth wireless technology for direct phone connection</w:t>
      </w:r>
    </w:p>
    <w:p w14:paraId="60A28FDD" w14:textId="77777777" w:rsidR="00B2281B" w:rsidRDefault="00B2281B" w:rsidP="00B2281B">
      <w:pPr>
        <w:spacing w:after="300" w:line="330" w:lineRule="atLeast"/>
        <w:rPr>
          <w:rFonts w:ascii="Arial" w:eastAsia="Times New Roman" w:hAnsi="Arial" w:cs="Arial"/>
          <w:color w:val="222529"/>
          <w:spacing w:val="4"/>
          <w:sz w:val="21"/>
          <w:szCs w:val="21"/>
          <w:lang w:eastAsia="en-AU"/>
        </w:rPr>
      </w:pPr>
    </w:p>
    <w:p w14:paraId="08239B8B" w14:textId="3A4DEA4D" w:rsidR="00655736" w:rsidRPr="00AE16FA" w:rsidRDefault="00AE16FA">
      <w:pPr>
        <w:rPr>
          <w:b/>
          <w:u w:val="single"/>
        </w:rPr>
      </w:pPr>
      <w:r w:rsidRPr="00AE16FA">
        <w:rPr>
          <w:b/>
          <w:u w:val="single"/>
        </w:rPr>
        <w:t>CALL NOW for a no obligation Demonstration – 1300 302 884</w:t>
      </w:r>
    </w:p>
    <w:p w14:paraId="4169702A" w14:textId="77777777" w:rsidR="00655736" w:rsidRDefault="00655736"/>
    <w:p w14:paraId="0DC21D53" w14:textId="77777777" w:rsidR="00655736" w:rsidRDefault="00655736"/>
    <w:p w14:paraId="6E616D1F" w14:textId="77777777" w:rsidR="00655736" w:rsidRDefault="00655736"/>
    <w:p w14:paraId="7AC0A42E" w14:textId="77777777" w:rsidR="00655736" w:rsidRDefault="00655736"/>
    <w:p w14:paraId="5AD023C0" w14:textId="77777777" w:rsidR="00655736" w:rsidRDefault="00655736"/>
    <w:p w14:paraId="3F829DF6" w14:textId="77777777" w:rsidR="00655736" w:rsidRDefault="00655736"/>
    <w:p w14:paraId="4BB343B4" w14:textId="77777777" w:rsidR="00655736" w:rsidRDefault="00655736"/>
    <w:p w14:paraId="6369C5B3" w14:textId="77777777" w:rsidR="00655736" w:rsidRDefault="00655736">
      <w:r>
        <w:lastRenderedPageBreak/>
        <w:t xml:space="preserve">Feature Products- </w:t>
      </w:r>
    </w:p>
    <w:p w14:paraId="7C069A88" w14:textId="74CE056C" w:rsidR="00655736" w:rsidRDefault="00EB06F0">
      <w:r>
        <w:t>Heading for both products</w:t>
      </w:r>
    </w:p>
    <w:p w14:paraId="22CE691B" w14:textId="74FDC615" w:rsidR="00D70782" w:rsidRPr="00300793" w:rsidRDefault="00655736">
      <w:pPr>
        <w:rPr>
          <w:b/>
          <w:i/>
          <w:sz w:val="36"/>
          <w:szCs w:val="36"/>
        </w:rPr>
      </w:pPr>
      <w:r w:rsidRPr="00300793">
        <w:rPr>
          <w:b/>
          <w:i/>
          <w:sz w:val="36"/>
          <w:szCs w:val="36"/>
        </w:rPr>
        <w:t>Go Wireless Today</w:t>
      </w:r>
      <w:r w:rsidR="00300793" w:rsidRPr="00300793">
        <w:rPr>
          <w:b/>
          <w:i/>
          <w:sz w:val="36"/>
          <w:szCs w:val="36"/>
        </w:rPr>
        <w:t xml:space="preserve">… </w:t>
      </w:r>
    </w:p>
    <w:p w14:paraId="539AA0A4" w14:textId="77777777" w:rsidR="00EB06F0" w:rsidRDefault="00EB06F0"/>
    <w:p w14:paraId="721C2986" w14:textId="1EB2FCD8" w:rsidR="00655736" w:rsidRDefault="00EB06F0">
      <w:r>
        <w:t>(Product no. 1)</w:t>
      </w:r>
    </w:p>
    <w:p w14:paraId="5789707D" w14:textId="600A057F" w:rsidR="00655736" w:rsidRDefault="00655736">
      <w:r>
        <w:t xml:space="preserve"> </w:t>
      </w:r>
    </w:p>
    <w:p w14:paraId="50708B0A" w14:textId="4E8D369F" w:rsidR="00655736" w:rsidRPr="00300793" w:rsidRDefault="00655736">
      <w:pPr>
        <w:rPr>
          <w:rFonts w:ascii="Arial" w:hAnsi="Arial" w:cs="Arial"/>
          <w:b/>
          <w:i/>
          <w:sz w:val="28"/>
          <w:szCs w:val="28"/>
        </w:rPr>
      </w:pPr>
      <w:r w:rsidRPr="00300793">
        <w:rPr>
          <w:rFonts w:ascii="Arial" w:hAnsi="Arial" w:cs="Arial"/>
          <w:b/>
          <w:i/>
          <w:sz w:val="28"/>
          <w:szCs w:val="28"/>
        </w:rPr>
        <w:t>Clickshare – the one-click wonder</w:t>
      </w:r>
    </w:p>
    <w:p w14:paraId="1A7554BF" w14:textId="2A041823" w:rsidR="00655736" w:rsidRPr="00EB06F0" w:rsidRDefault="00655736">
      <w:pPr>
        <w:rPr>
          <w:rFonts w:ascii="Arial" w:hAnsi="Arial" w:cs="Arial"/>
          <w:b/>
          <w:sz w:val="24"/>
          <w:szCs w:val="24"/>
        </w:rPr>
      </w:pPr>
    </w:p>
    <w:p w14:paraId="326F3699" w14:textId="77777777" w:rsidR="00EB06F0" w:rsidRPr="00300793" w:rsidRDefault="00655736">
      <w:pPr>
        <w:rPr>
          <w:rFonts w:ascii="Arial" w:hAnsi="Arial" w:cs="Arial"/>
          <w:sz w:val="24"/>
          <w:szCs w:val="24"/>
        </w:rPr>
      </w:pPr>
      <w:r w:rsidRPr="00300793">
        <w:rPr>
          <w:rFonts w:ascii="Arial" w:hAnsi="Arial" w:cs="Arial"/>
          <w:sz w:val="24"/>
          <w:szCs w:val="24"/>
        </w:rPr>
        <w:t xml:space="preserve">Clickshare is a wireless HDMI video and audio solution allowing between 1 and four users to </w:t>
      </w:r>
      <w:r w:rsidR="00EB06F0" w:rsidRPr="00300793">
        <w:rPr>
          <w:rFonts w:ascii="Arial" w:hAnsi="Arial" w:cs="Arial"/>
          <w:sz w:val="24"/>
          <w:szCs w:val="24"/>
        </w:rPr>
        <w:t xml:space="preserve">wirelessly display on </w:t>
      </w:r>
      <w:proofErr w:type="gramStart"/>
      <w:r w:rsidR="00EB06F0" w:rsidRPr="00300793">
        <w:rPr>
          <w:rFonts w:ascii="Arial" w:hAnsi="Arial" w:cs="Arial"/>
          <w:sz w:val="24"/>
          <w:szCs w:val="24"/>
        </w:rPr>
        <w:t>a  projector</w:t>
      </w:r>
      <w:proofErr w:type="gramEnd"/>
      <w:r w:rsidR="00EB06F0" w:rsidRPr="00300793">
        <w:rPr>
          <w:rFonts w:ascii="Arial" w:hAnsi="Arial" w:cs="Arial"/>
          <w:sz w:val="24"/>
          <w:szCs w:val="24"/>
        </w:rPr>
        <w:t xml:space="preserve"> or LED screen  </w:t>
      </w:r>
      <w:r w:rsidRPr="00300793">
        <w:rPr>
          <w:rFonts w:ascii="Arial" w:hAnsi="Arial" w:cs="Arial"/>
          <w:sz w:val="24"/>
          <w:szCs w:val="24"/>
        </w:rPr>
        <w:t xml:space="preserve">with a PC, laptop </w:t>
      </w:r>
      <w:r w:rsidR="00EB06F0" w:rsidRPr="00300793">
        <w:rPr>
          <w:rFonts w:ascii="Arial" w:hAnsi="Arial" w:cs="Arial"/>
          <w:sz w:val="24"/>
          <w:szCs w:val="24"/>
        </w:rPr>
        <w:t>without the need to install software, or users of iOS or android devices can download the APP for connection.</w:t>
      </w:r>
    </w:p>
    <w:p w14:paraId="4334E4A9" w14:textId="21A529D8" w:rsidR="00EB06F0" w:rsidRDefault="00EB06F0">
      <w:pPr>
        <w:rPr>
          <w:rFonts w:ascii="Arial" w:hAnsi="Arial" w:cs="Arial"/>
          <w:b/>
          <w:sz w:val="24"/>
          <w:szCs w:val="24"/>
        </w:rPr>
      </w:pPr>
      <w:r w:rsidRPr="00300793">
        <w:rPr>
          <w:rFonts w:ascii="Arial" w:hAnsi="Arial" w:cs="Arial"/>
          <w:sz w:val="24"/>
          <w:szCs w:val="24"/>
        </w:rPr>
        <w:t xml:space="preserve">Simply plug in the secure USB button, run the </w:t>
      </w:r>
      <w:proofErr w:type="spellStart"/>
      <w:r w:rsidRPr="00300793">
        <w:rPr>
          <w:rFonts w:ascii="Arial" w:hAnsi="Arial" w:cs="Arial"/>
          <w:sz w:val="24"/>
          <w:szCs w:val="24"/>
        </w:rPr>
        <w:t>clickshare</w:t>
      </w:r>
      <w:proofErr w:type="spellEnd"/>
      <w:r w:rsidRPr="00300793">
        <w:rPr>
          <w:rFonts w:ascii="Arial" w:hAnsi="Arial" w:cs="Arial"/>
          <w:sz w:val="24"/>
          <w:szCs w:val="24"/>
        </w:rPr>
        <w:t xml:space="preserve"> launcher on the USB button and reliably display your presentation securely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20261464" w14:textId="77777777" w:rsidR="00EB06F0" w:rsidRPr="00EB06F0" w:rsidRDefault="00EB06F0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2C321173" w14:textId="4B4A6B43" w:rsidR="00655736" w:rsidRDefault="00655736" w:rsidP="00EB06F0">
      <w:pPr>
        <w:pStyle w:val="ListParagraph"/>
        <w:numPr>
          <w:ilvl w:val="0"/>
          <w:numId w:val="4"/>
        </w:numPr>
        <w:rPr>
          <w:b/>
        </w:rPr>
      </w:pPr>
      <w:r w:rsidRPr="00EB06F0">
        <w:rPr>
          <w:b/>
        </w:rPr>
        <w:t xml:space="preserve">Easy to use with the button </w:t>
      </w:r>
      <w:r w:rsidR="00EB06F0" w:rsidRPr="00EB06F0">
        <w:rPr>
          <w:b/>
        </w:rPr>
        <w:t xml:space="preserve">or </w:t>
      </w:r>
      <w:proofErr w:type="gramStart"/>
      <w:r w:rsidR="00EB06F0" w:rsidRPr="00EB06F0">
        <w:rPr>
          <w:b/>
        </w:rPr>
        <w:t xml:space="preserve">App  </w:t>
      </w:r>
      <w:r w:rsidRPr="00EB06F0">
        <w:rPr>
          <w:b/>
        </w:rPr>
        <w:t>for</w:t>
      </w:r>
      <w:proofErr w:type="gramEnd"/>
      <w:r w:rsidRPr="00EB06F0">
        <w:rPr>
          <w:b/>
        </w:rPr>
        <w:t xml:space="preserve"> iOS or Android</w:t>
      </w:r>
    </w:p>
    <w:p w14:paraId="0101BD30" w14:textId="00456EF3" w:rsidR="00AE16FA" w:rsidRPr="00EB06F0" w:rsidRDefault="00AE16FA" w:rsidP="00EB06F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Inbuilt secure WAP</w:t>
      </w:r>
    </w:p>
    <w:p w14:paraId="47416A96" w14:textId="18009D4E" w:rsidR="00655736" w:rsidRPr="00EB06F0" w:rsidRDefault="00655736" w:rsidP="00EB06F0">
      <w:pPr>
        <w:pStyle w:val="ListParagraph"/>
        <w:numPr>
          <w:ilvl w:val="0"/>
          <w:numId w:val="4"/>
        </w:numPr>
        <w:rPr>
          <w:b/>
        </w:rPr>
      </w:pPr>
      <w:r w:rsidRPr="00EB06F0">
        <w:rPr>
          <w:b/>
        </w:rPr>
        <w:t>No training required- user Instructions are displayed on the screen</w:t>
      </w:r>
    </w:p>
    <w:p w14:paraId="6A9F8490" w14:textId="67F1185D" w:rsidR="00655736" w:rsidRPr="00EB06F0" w:rsidRDefault="00655736" w:rsidP="00EB06F0">
      <w:pPr>
        <w:pStyle w:val="ListParagraph"/>
        <w:numPr>
          <w:ilvl w:val="0"/>
          <w:numId w:val="4"/>
        </w:numPr>
        <w:rPr>
          <w:b/>
        </w:rPr>
      </w:pPr>
      <w:r w:rsidRPr="00EB06F0">
        <w:rPr>
          <w:b/>
        </w:rPr>
        <w:t>No software to download</w:t>
      </w:r>
    </w:p>
    <w:p w14:paraId="274097CE" w14:textId="3DABAE7B" w:rsidR="00655736" w:rsidRPr="00EB06F0" w:rsidRDefault="00655736" w:rsidP="00EB06F0">
      <w:pPr>
        <w:pStyle w:val="ListParagraph"/>
        <w:numPr>
          <w:ilvl w:val="0"/>
          <w:numId w:val="4"/>
        </w:numPr>
        <w:rPr>
          <w:b/>
        </w:rPr>
      </w:pPr>
      <w:r w:rsidRPr="00EB06F0">
        <w:rPr>
          <w:b/>
        </w:rPr>
        <w:t>Totally secure &amp; reliable</w:t>
      </w:r>
    </w:p>
    <w:p w14:paraId="7E51712F" w14:textId="3C345CCC" w:rsidR="00EB06F0" w:rsidRPr="00EB06F0" w:rsidRDefault="00EB06F0" w:rsidP="00EB06F0">
      <w:pPr>
        <w:pStyle w:val="ListParagraph"/>
        <w:numPr>
          <w:ilvl w:val="0"/>
          <w:numId w:val="4"/>
        </w:numPr>
        <w:rPr>
          <w:b/>
        </w:rPr>
      </w:pPr>
      <w:r w:rsidRPr="00EB06F0">
        <w:rPr>
          <w:b/>
        </w:rPr>
        <w:t>Reduced installation costs of cabling</w:t>
      </w:r>
    </w:p>
    <w:p w14:paraId="18B81512" w14:textId="7DFF5CE5" w:rsidR="00655736" w:rsidRPr="00EB06F0" w:rsidRDefault="00EB06F0" w:rsidP="00EB06F0">
      <w:pPr>
        <w:pStyle w:val="ListParagraph"/>
        <w:numPr>
          <w:ilvl w:val="0"/>
          <w:numId w:val="4"/>
        </w:numPr>
        <w:rPr>
          <w:b/>
        </w:rPr>
      </w:pPr>
      <w:r w:rsidRPr="00EB06F0">
        <w:rPr>
          <w:b/>
        </w:rPr>
        <w:t xml:space="preserve">Can connect </w:t>
      </w:r>
      <w:proofErr w:type="spellStart"/>
      <w:r w:rsidRPr="00EB06F0">
        <w:rPr>
          <w:b/>
        </w:rPr>
        <w:t>upto</w:t>
      </w:r>
      <w:proofErr w:type="spellEnd"/>
      <w:r w:rsidRPr="00EB06F0">
        <w:rPr>
          <w:b/>
        </w:rPr>
        <w:t xml:space="preserve"> 64 users on </w:t>
      </w:r>
      <w:r w:rsidR="00300793">
        <w:rPr>
          <w:b/>
        </w:rPr>
        <w:t>a</w:t>
      </w:r>
      <w:r w:rsidRPr="00EB06F0">
        <w:rPr>
          <w:b/>
        </w:rPr>
        <w:t xml:space="preserve"> single receiver.</w:t>
      </w:r>
    </w:p>
    <w:p w14:paraId="7B281C34" w14:textId="44DD5D17" w:rsidR="00655736" w:rsidRDefault="00655736">
      <w:pPr>
        <w:rPr>
          <w:b/>
        </w:rPr>
      </w:pPr>
    </w:p>
    <w:p w14:paraId="1409A2DC" w14:textId="77777777" w:rsidR="00EB06F0" w:rsidRDefault="00EB06F0" w:rsidP="00EB06F0"/>
    <w:p w14:paraId="78704986" w14:textId="77777777" w:rsidR="00EB06F0" w:rsidRDefault="00EB06F0" w:rsidP="00EB06F0"/>
    <w:p w14:paraId="4D27DA30" w14:textId="77777777" w:rsidR="00EB06F0" w:rsidRDefault="00EB06F0" w:rsidP="00EB06F0"/>
    <w:p w14:paraId="13BEA1A1" w14:textId="77777777" w:rsidR="00EB06F0" w:rsidRDefault="00EB06F0" w:rsidP="00EB06F0"/>
    <w:p w14:paraId="4B9EC334" w14:textId="77777777" w:rsidR="00EB06F0" w:rsidRDefault="00EB06F0" w:rsidP="00EB06F0"/>
    <w:p w14:paraId="158D1BE0" w14:textId="77777777" w:rsidR="00EB06F0" w:rsidRDefault="00EB06F0" w:rsidP="00EB06F0"/>
    <w:p w14:paraId="1737BF16" w14:textId="77777777" w:rsidR="00EB06F0" w:rsidRDefault="00EB06F0" w:rsidP="00EB06F0"/>
    <w:p w14:paraId="33A4865D" w14:textId="77777777" w:rsidR="00EB06F0" w:rsidRDefault="00EB06F0" w:rsidP="00EB06F0"/>
    <w:p w14:paraId="666D195C" w14:textId="77777777" w:rsidR="00EB06F0" w:rsidRDefault="00EB06F0" w:rsidP="00EB06F0"/>
    <w:p w14:paraId="0BC51272" w14:textId="77777777" w:rsidR="00EB06F0" w:rsidRDefault="00EB06F0" w:rsidP="00EB06F0"/>
    <w:p w14:paraId="089500E1" w14:textId="77777777" w:rsidR="00AE16FA" w:rsidRDefault="00AE16FA" w:rsidP="00EB06F0"/>
    <w:p w14:paraId="3B212EF8" w14:textId="49882F8D" w:rsidR="00EB06F0" w:rsidRDefault="00EB06F0" w:rsidP="00EB06F0">
      <w:r>
        <w:lastRenderedPageBreak/>
        <w:t>(Product no. 2)</w:t>
      </w:r>
    </w:p>
    <w:p w14:paraId="0313BAB0" w14:textId="77777777" w:rsidR="00EB06F0" w:rsidRDefault="00EB06F0" w:rsidP="00EB06F0">
      <w:r>
        <w:t xml:space="preserve"> </w:t>
      </w:r>
    </w:p>
    <w:p w14:paraId="26ED9634" w14:textId="47ABD581" w:rsidR="00EB06F0" w:rsidRPr="00EB06F0" w:rsidRDefault="00EB06F0" w:rsidP="00EB06F0">
      <w:pPr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ANYSync</w:t>
      </w:r>
      <w:proofErr w:type="spellEnd"/>
      <w:r w:rsidRPr="00EB06F0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Wireless HDMI </w:t>
      </w:r>
    </w:p>
    <w:p w14:paraId="03A81F70" w14:textId="29674961" w:rsidR="00EB06F0" w:rsidRDefault="00EB06F0" w:rsidP="00EB06F0">
      <w:pPr>
        <w:rPr>
          <w:rFonts w:ascii="Arial" w:hAnsi="Arial" w:cs="Arial"/>
          <w:b/>
          <w:sz w:val="24"/>
          <w:szCs w:val="24"/>
        </w:rPr>
      </w:pPr>
    </w:p>
    <w:p w14:paraId="7B4903BC" w14:textId="574F643F" w:rsidR="00EB06F0" w:rsidRDefault="00EB06F0">
      <w:pPr>
        <w:rPr>
          <w:rFonts w:ascii="Arial" w:hAnsi="Arial" w:cs="Arial"/>
          <w:sz w:val="24"/>
          <w:szCs w:val="24"/>
        </w:rPr>
      </w:pPr>
      <w:proofErr w:type="spellStart"/>
      <w:r w:rsidRPr="00AE16FA">
        <w:rPr>
          <w:rFonts w:ascii="Arial" w:hAnsi="Arial" w:cs="Arial"/>
          <w:sz w:val="24"/>
          <w:szCs w:val="24"/>
        </w:rPr>
        <w:t>ANYSync</w:t>
      </w:r>
      <w:proofErr w:type="spellEnd"/>
      <w:r w:rsidRPr="00AE16FA">
        <w:rPr>
          <w:rFonts w:ascii="Arial" w:hAnsi="Arial" w:cs="Arial"/>
          <w:sz w:val="24"/>
          <w:szCs w:val="24"/>
        </w:rPr>
        <w:t xml:space="preserve"> is </w:t>
      </w:r>
      <w:r w:rsidR="00AE16FA">
        <w:rPr>
          <w:rFonts w:ascii="Arial" w:hAnsi="Arial" w:cs="Arial"/>
          <w:sz w:val="24"/>
          <w:szCs w:val="24"/>
        </w:rPr>
        <w:t>an ideal tool for any business, presentation or classroom environment It is a</w:t>
      </w:r>
      <w:r w:rsidRPr="00AE16FA">
        <w:rPr>
          <w:rFonts w:ascii="Arial" w:hAnsi="Arial" w:cs="Arial"/>
          <w:sz w:val="24"/>
          <w:szCs w:val="24"/>
        </w:rPr>
        <w:t xml:space="preserve"> compact device that can transmit full HD video and audio from any PC, Laptop or other HDMI output device to</w:t>
      </w:r>
      <w:r w:rsidR="00AE16FA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AE16FA">
        <w:rPr>
          <w:rFonts w:ascii="Arial" w:hAnsi="Arial" w:cs="Arial"/>
          <w:sz w:val="24"/>
          <w:szCs w:val="24"/>
        </w:rPr>
        <w:t>AnySync</w:t>
      </w:r>
      <w:proofErr w:type="spellEnd"/>
      <w:r w:rsidR="00AE16FA">
        <w:rPr>
          <w:rFonts w:ascii="Arial" w:hAnsi="Arial" w:cs="Arial"/>
          <w:sz w:val="24"/>
          <w:szCs w:val="24"/>
        </w:rPr>
        <w:t xml:space="preserve"> receiver which is connected to</w:t>
      </w:r>
      <w:r w:rsidRPr="00AE16FA">
        <w:rPr>
          <w:rFonts w:ascii="Arial" w:hAnsi="Arial" w:cs="Arial"/>
          <w:sz w:val="24"/>
          <w:szCs w:val="24"/>
        </w:rPr>
        <w:t xml:space="preserve"> a projector or LED screen in real time.</w:t>
      </w:r>
      <w:r w:rsidR="00AE16FA">
        <w:rPr>
          <w:rFonts w:ascii="Arial" w:hAnsi="Arial" w:cs="Arial"/>
          <w:sz w:val="24"/>
          <w:szCs w:val="24"/>
        </w:rPr>
        <w:t xml:space="preserve"> Screen mirroring can also be achieved with the App for iOS and Android devices.</w:t>
      </w:r>
    </w:p>
    <w:p w14:paraId="1BC59AAF" w14:textId="06CBDE3B" w:rsidR="00AE16FA" w:rsidRDefault="00AE16FA">
      <w:pPr>
        <w:rPr>
          <w:rFonts w:ascii="Arial" w:hAnsi="Arial" w:cs="Arial"/>
          <w:sz w:val="24"/>
          <w:szCs w:val="24"/>
        </w:rPr>
      </w:pPr>
    </w:p>
    <w:p w14:paraId="561928D1" w14:textId="1E3FBA49" w:rsidR="00AE16FA" w:rsidRDefault="00AE16FA">
      <w:pPr>
        <w:rPr>
          <w:rFonts w:ascii="Arial" w:hAnsi="Arial" w:cs="Arial"/>
          <w:sz w:val="24"/>
          <w:szCs w:val="24"/>
        </w:rPr>
      </w:pPr>
    </w:p>
    <w:p w14:paraId="0DDA4CA1" w14:textId="4C4973FA" w:rsidR="00AE16FA" w:rsidRDefault="00AE16FA">
      <w:pPr>
        <w:rPr>
          <w:rFonts w:ascii="Arial" w:hAnsi="Arial" w:cs="Arial"/>
          <w:sz w:val="24"/>
          <w:szCs w:val="24"/>
        </w:rPr>
      </w:pPr>
    </w:p>
    <w:p w14:paraId="38F32812" w14:textId="44119371" w:rsidR="00AE16FA" w:rsidRPr="00AE16FA" w:rsidRDefault="00AE16FA">
      <w:pPr>
        <w:rPr>
          <w:rFonts w:ascii="Arial" w:hAnsi="Arial" w:cs="Arial"/>
          <w:b/>
          <w:sz w:val="24"/>
          <w:szCs w:val="24"/>
        </w:rPr>
      </w:pPr>
      <w:r w:rsidRPr="00AE16FA">
        <w:rPr>
          <w:rFonts w:ascii="Arial" w:hAnsi="Arial" w:cs="Arial"/>
          <w:b/>
          <w:sz w:val="24"/>
          <w:szCs w:val="24"/>
        </w:rPr>
        <w:t>On Footer of brochure:</w:t>
      </w:r>
    </w:p>
    <w:p w14:paraId="71523642" w14:textId="77777777" w:rsidR="00AE16FA" w:rsidRDefault="00AE16FA">
      <w:pPr>
        <w:rPr>
          <w:rFonts w:ascii="Arial" w:hAnsi="Arial" w:cs="Arial"/>
          <w:sz w:val="24"/>
          <w:szCs w:val="24"/>
        </w:rPr>
      </w:pPr>
    </w:p>
    <w:p w14:paraId="08BB6E7D" w14:textId="77777777" w:rsidR="00300793" w:rsidRDefault="00AE1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 Media Systems</w:t>
      </w:r>
    </w:p>
    <w:p w14:paraId="0FC40B35" w14:textId="4E1708A3" w:rsidR="00AE16FA" w:rsidRPr="00300793" w:rsidRDefault="00AE16FA">
      <w:pPr>
        <w:rPr>
          <w:rFonts w:ascii="Arial" w:hAnsi="Arial" w:cs="Arial"/>
          <w:b/>
          <w:sz w:val="24"/>
          <w:szCs w:val="24"/>
        </w:rPr>
      </w:pPr>
      <w:r w:rsidRPr="00300793">
        <w:rPr>
          <w:rFonts w:ascii="Arial" w:hAnsi="Arial" w:cs="Arial"/>
          <w:b/>
          <w:sz w:val="24"/>
          <w:szCs w:val="24"/>
        </w:rPr>
        <w:t>Melbourne – Brisbane – Sydney - Perth</w:t>
      </w:r>
    </w:p>
    <w:p w14:paraId="55C0FAF2" w14:textId="4B7E61E2" w:rsidR="00AE16FA" w:rsidRDefault="00300793">
      <w:pPr>
        <w:rPr>
          <w:rFonts w:ascii="Arial" w:hAnsi="Arial" w:cs="Arial"/>
          <w:sz w:val="24"/>
          <w:szCs w:val="24"/>
        </w:rPr>
      </w:pPr>
      <w:hyperlink r:id="rId5" w:history="1">
        <w:r w:rsidR="00AE16FA" w:rsidRPr="00C11E12">
          <w:rPr>
            <w:rStyle w:val="Hyperlink"/>
            <w:rFonts w:ascii="Arial" w:hAnsi="Arial" w:cs="Arial"/>
            <w:sz w:val="24"/>
            <w:szCs w:val="24"/>
          </w:rPr>
          <w:t>www.avsystems.com.au</w:t>
        </w:r>
      </w:hyperlink>
      <w:bookmarkStart w:id="0" w:name="_GoBack"/>
      <w:bookmarkEnd w:id="0"/>
    </w:p>
    <w:p w14:paraId="78583A53" w14:textId="5A4C4EC3" w:rsidR="00AE16FA" w:rsidRDefault="00AE1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1300 302 884</w:t>
      </w:r>
    </w:p>
    <w:p w14:paraId="3C766BFA" w14:textId="03CB2759" w:rsidR="00AE16FA" w:rsidRPr="00300793" w:rsidRDefault="00E20E1C">
      <w:pPr>
        <w:rPr>
          <w:rFonts w:ascii="Arial" w:hAnsi="Arial" w:cs="Arial"/>
          <w:sz w:val="18"/>
          <w:szCs w:val="18"/>
        </w:rPr>
      </w:pPr>
      <w:r w:rsidRPr="00300793">
        <w:rPr>
          <w:rFonts w:ascii="Arial" w:hAnsi="Arial" w:cs="Arial"/>
          <w:sz w:val="18"/>
          <w:szCs w:val="18"/>
        </w:rPr>
        <w:t>ABN 32 093 794 702</w:t>
      </w:r>
    </w:p>
    <w:sectPr w:rsidR="00AE16FA" w:rsidRPr="00300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F17C6"/>
    <w:multiLevelType w:val="hybridMultilevel"/>
    <w:tmpl w:val="62361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B37AC"/>
    <w:multiLevelType w:val="multilevel"/>
    <w:tmpl w:val="EB1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5D784A"/>
    <w:multiLevelType w:val="hybridMultilevel"/>
    <w:tmpl w:val="157A6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B578C"/>
    <w:multiLevelType w:val="multilevel"/>
    <w:tmpl w:val="C9F6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1B"/>
    <w:rsid w:val="00300793"/>
    <w:rsid w:val="0058375D"/>
    <w:rsid w:val="00655736"/>
    <w:rsid w:val="00915898"/>
    <w:rsid w:val="00AE16FA"/>
    <w:rsid w:val="00B2281B"/>
    <w:rsid w:val="00D70782"/>
    <w:rsid w:val="00E20E1C"/>
    <w:rsid w:val="00EB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32F0"/>
  <w15:chartTrackingRefBased/>
  <w15:docId w15:val="{E788CD91-7472-4E87-9217-63194A76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0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vsystems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2</cp:revision>
  <dcterms:created xsi:type="dcterms:W3CDTF">2018-10-08T02:30:00Z</dcterms:created>
  <dcterms:modified xsi:type="dcterms:W3CDTF">2018-10-09T01:06:00Z</dcterms:modified>
</cp:coreProperties>
</file>