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35520" w14:textId="4A95F1D5" w:rsidR="005424AA" w:rsidRPr="005424AA" w:rsidRDefault="005424AA" w:rsidP="005424AA">
      <w:pPr>
        <w:spacing w:after="0" w:line="900" w:lineRule="atLeast"/>
        <w:jc w:val="center"/>
        <w:outlineLvl w:val="0"/>
        <w:rPr>
          <w:rFonts w:ascii="Gadugi" w:eastAsia="Times New Roman" w:hAnsi="Gadugi" w:cs="Helvetica"/>
          <w:b/>
          <w:bCs/>
          <w:color w:val="045089"/>
          <w:kern w:val="36"/>
          <w:sz w:val="64"/>
          <w:szCs w:val="64"/>
        </w:rPr>
      </w:pPr>
      <w:bookmarkStart w:id="0" w:name="_GoBack"/>
      <w:bookmarkEnd w:id="0"/>
      <w:r w:rsidRPr="005424AA">
        <w:rPr>
          <w:rFonts w:ascii="Gadugi" w:eastAsia="Times New Roman" w:hAnsi="Gadugi" w:cs="Helvetica"/>
          <w:b/>
          <w:bCs/>
          <w:color w:val="045089"/>
          <w:kern w:val="36"/>
          <w:sz w:val="84"/>
          <w:szCs w:val="84"/>
        </w:rPr>
        <w:t>Free Demo</w:t>
      </w:r>
    </w:p>
    <w:p w14:paraId="4CD597EC" w14:textId="77777777" w:rsidR="005424AA" w:rsidRPr="005424AA" w:rsidRDefault="005424AA" w:rsidP="005424AA">
      <w:pPr>
        <w:spacing w:after="0" w:line="900" w:lineRule="atLeast"/>
        <w:jc w:val="center"/>
        <w:outlineLvl w:val="0"/>
        <w:rPr>
          <w:rFonts w:ascii="Gadugi" w:eastAsia="Times New Roman" w:hAnsi="Gadugi" w:cs="Helvetica"/>
          <w:b/>
          <w:bCs/>
          <w:color w:val="045089"/>
          <w:kern w:val="36"/>
          <w:sz w:val="64"/>
          <w:szCs w:val="64"/>
        </w:rPr>
      </w:pPr>
      <w:r w:rsidRPr="005424AA">
        <w:rPr>
          <w:rFonts w:ascii="Gadugi" w:eastAsia="Times New Roman" w:hAnsi="Gadugi" w:cs="Helvetica"/>
          <w:b/>
          <w:bCs/>
          <w:color w:val="045089"/>
          <w:kern w:val="36"/>
          <w:sz w:val="64"/>
          <w:szCs w:val="64"/>
        </w:rPr>
        <w:t>Call us for a free consultation</w:t>
      </w:r>
    </w:p>
    <w:p w14:paraId="393216C5" w14:textId="1F10B0C3" w:rsidR="005424AA" w:rsidRPr="005424AA" w:rsidRDefault="005424AA" w:rsidP="005424AA">
      <w:pPr>
        <w:numPr>
          <w:ilvl w:val="0"/>
          <w:numId w:val="1"/>
        </w:numPr>
        <w:spacing w:before="100" w:beforeAutospacing="1" w:after="100" w:afterAutospacing="1" w:line="371" w:lineRule="atLeast"/>
        <w:ind w:left="495"/>
        <w:rPr>
          <w:rFonts w:ascii="Gadugi" w:eastAsia="Times New Roman" w:hAnsi="Gadugi" w:cs="Helvetica"/>
          <w:color w:val="5C5C5C"/>
          <w:sz w:val="23"/>
          <w:szCs w:val="23"/>
        </w:rPr>
      </w:pPr>
      <w:r w:rsidRPr="005424AA">
        <w:rPr>
          <w:rFonts w:ascii="Gadugi" w:eastAsia="Times New Roman" w:hAnsi="Gadugi" w:cs="Helvetica"/>
          <w:color w:val="5C5C5C"/>
          <w:sz w:val="23"/>
          <w:szCs w:val="23"/>
        </w:rPr>
        <w:t>A brief conversation will explain all the details</w:t>
      </w:r>
      <w:r w:rsidR="00780753">
        <w:rPr>
          <w:rFonts w:ascii="Gadugi" w:eastAsia="Times New Roman" w:hAnsi="Gadugi" w:cs="Helvetica"/>
          <w:color w:val="5C5C5C"/>
          <w:sz w:val="23"/>
          <w:szCs w:val="23"/>
        </w:rPr>
        <w:t>.</w:t>
      </w:r>
    </w:p>
    <w:p w14:paraId="51A05BD5" w14:textId="77777777" w:rsidR="005424AA" w:rsidRPr="005424AA" w:rsidRDefault="005424AA" w:rsidP="005424AA">
      <w:pPr>
        <w:numPr>
          <w:ilvl w:val="0"/>
          <w:numId w:val="1"/>
        </w:numPr>
        <w:spacing w:before="100" w:beforeAutospacing="1" w:after="100" w:afterAutospacing="1" w:line="371" w:lineRule="atLeast"/>
        <w:ind w:left="495"/>
        <w:rPr>
          <w:rFonts w:ascii="Gadugi" w:eastAsia="Times New Roman" w:hAnsi="Gadugi" w:cs="Helvetica"/>
          <w:color w:val="5C5C5C"/>
          <w:sz w:val="23"/>
          <w:szCs w:val="23"/>
        </w:rPr>
      </w:pPr>
      <w:r w:rsidRPr="005424AA">
        <w:rPr>
          <w:rFonts w:ascii="Gadugi" w:eastAsia="Times New Roman" w:hAnsi="Gadugi" w:cs="Helvetica"/>
          <w:color w:val="5C5C5C"/>
          <w:sz w:val="23"/>
          <w:szCs w:val="23"/>
        </w:rPr>
        <w:t>Let us show you the process.</w:t>
      </w:r>
    </w:p>
    <w:p w14:paraId="0FEFD32C" w14:textId="77777777" w:rsidR="005424AA" w:rsidRPr="005424AA" w:rsidRDefault="005424AA" w:rsidP="005424AA">
      <w:pPr>
        <w:numPr>
          <w:ilvl w:val="0"/>
          <w:numId w:val="1"/>
        </w:numPr>
        <w:spacing w:before="100" w:beforeAutospacing="1" w:after="100" w:afterAutospacing="1" w:line="371" w:lineRule="atLeast"/>
        <w:ind w:left="495"/>
        <w:rPr>
          <w:rFonts w:ascii="Gadugi" w:eastAsia="Times New Roman" w:hAnsi="Gadugi" w:cs="Helvetica"/>
          <w:color w:val="5C5C5C"/>
          <w:sz w:val="23"/>
          <w:szCs w:val="23"/>
        </w:rPr>
      </w:pPr>
      <w:r w:rsidRPr="005424AA">
        <w:rPr>
          <w:rFonts w:ascii="Gadugi" w:eastAsia="Times New Roman" w:hAnsi="Gadugi" w:cs="Helvetica"/>
          <w:color w:val="5C5C5C"/>
          <w:sz w:val="23"/>
          <w:szCs w:val="23"/>
        </w:rPr>
        <w:t>No obligation, free consultation.</w:t>
      </w:r>
    </w:p>
    <w:p w14:paraId="7E84FBD3" w14:textId="2E116FCC" w:rsidR="005424AA" w:rsidRPr="005424AA" w:rsidRDefault="005424AA" w:rsidP="005424AA">
      <w:pPr>
        <w:spacing w:line="371" w:lineRule="atLeast"/>
        <w:ind w:left="675"/>
        <w:rPr>
          <w:rFonts w:ascii="Gadugi" w:eastAsia="Times New Roman" w:hAnsi="Gadugi" w:cs="Helvetica"/>
          <w:i/>
          <w:iCs/>
          <w:color w:val="5C5C5C"/>
          <w:sz w:val="23"/>
          <w:szCs w:val="23"/>
        </w:rPr>
      </w:pPr>
      <w:r w:rsidRPr="005424AA">
        <w:rPr>
          <w:rFonts w:ascii="Gadugi" w:eastAsia="Times New Roman" w:hAnsi="Gadugi" w:cs="Helvetica"/>
          <w:i/>
          <w:iCs/>
          <w:color w:val="5C5C5C"/>
          <w:sz w:val="23"/>
          <w:szCs w:val="23"/>
        </w:rPr>
        <w:t xml:space="preserve">“The call only took a few minutes.  They explained their operating system, their HIPAA-compliance measures, their turnaround.  We exchanged information on our EMR and </w:t>
      </w:r>
      <w:r w:rsidR="00780753">
        <w:rPr>
          <w:rFonts w:ascii="Gadugi" w:eastAsia="Times New Roman" w:hAnsi="Gadugi" w:cs="Helvetica"/>
          <w:i/>
          <w:iCs/>
          <w:color w:val="5C5C5C"/>
          <w:sz w:val="23"/>
          <w:szCs w:val="23"/>
        </w:rPr>
        <w:t>our</w:t>
      </w:r>
      <w:r w:rsidRPr="005424AA">
        <w:rPr>
          <w:rFonts w:ascii="Gadugi" w:eastAsia="Times New Roman" w:hAnsi="Gadugi" w:cs="Helvetica"/>
          <w:i/>
          <w:iCs/>
          <w:color w:val="5C5C5C"/>
          <w:sz w:val="23"/>
          <w:szCs w:val="23"/>
        </w:rPr>
        <w:t xml:space="preserve"> specific preferences.  They provide the equipment and on-site education.  Sold!”  Thomas M., Orthopedic Specialist CEO </w:t>
      </w:r>
    </w:p>
    <w:p w14:paraId="4EBDBA5F" w14:textId="15C32165" w:rsidR="005424AA" w:rsidRPr="005424AA" w:rsidRDefault="00CE6635" w:rsidP="005424AA">
      <w:pPr>
        <w:spacing w:after="150" w:line="240" w:lineRule="auto"/>
        <w:ind w:left="675"/>
        <w:outlineLvl w:val="2"/>
        <w:rPr>
          <w:rFonts w:ascii="Gadugi" w:eastAsia="Times New Roman" w:hAnsi="Gadugi" w:cs="Helvetica"/>
          <w:b/>
          <w:bCs/>
          <w:color w:val="515151"/>
          <w:sz w:val="33"/>
          <w:szCs w:val="33"/>
        </w:rPr>
      </w:pPr>
      <w:r>
        <w:rPr>
          <w:rFonts w:ascii="Gadugi" w:eastAsia="Times New Roman" w:hAnsi="Gadugi" w:cs="Helvetica"/>
          <w:b/>
          <w:bCs/>
          <w:color w:val="515151"/>
          <w:sz w:val="33"/>
          <w:szCs w:val="33"/>
        </w:rPr>
        <w:tab/>
      </w:r>
    </w:p>
    <w:p w14:paraId="5FA3BDEE" w14:textId="112B5E25" w:rsidR="005424AA" w:rsidRPr="00926166" w:rsidRDefault="00926166" w:rsidP="005424AA">
      <w:pPr>
        <w:spacing w:after="150" w:line="240" w:lineRule="auto"/>
        <w:ind w:left="675"/>
        <w:outlineLvl w:val="2"/>
        <w:rPr>
          <w:rFonts w:ascii="Gadugi" w:eastAsia="Times New Roman" w:hAnsi="Gadugi" w:cs="Helvetica"/>
          <w:bCs/>
          <w:color w:val="7030A0"/>
          <w:sz w:val="33"/>
          <w:szCs w:val="33"/>
        </w:rPr>
      </w:pPr>
      <w:r>
        <w:rPr>
          <w:noProof/>
        </w:rPr>
        <w:drawing>
          <wp:inline distT="0" distB="0" distL="0" distR="0" wp14:anchorId="2CE853DD" wp14:editId="67E61B00">
            <wp:extent cx="1581785" cy="14382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dugi" w:eastAsia="Times New Roman" w:hAnsi="Gadugi" w:cs="Helvetica"/>
          <w:b/>
          <w:bCs/>
          <w:color w:val="515151"/>
          <w:sz w:val="33"/>
          <w:szCs w:val="33"/>
        </w:rPr>
        <w:t xml:space="preserve">   </w:t>
      </w:r>
      <w:r w:rsidR="005424AA" w:rsidRPr="00CE6635">
        <w:rPr>
          <w:rFonts w:ascii="Gadugi" w:eastAsia="Times New Roman" w:hAnsi="Gadugi" w:cs="Helvetica"/>
          <w:b/>
          <w:bCs/>
          <w:color w:val="515151"/>
          <w:sz w:val="33"/>
          <w:szCs w:val="33"/>
        </w:rPr>
        <w:t>App Demo</w:t>
      </w:r>
      <w:r w:rsidR="00CE6635" w:rsidRPr="00CE6635">
        <w:rPr>
          <w:rFonts w:ascii="Gadugi" w:eastAsia="Times New Roman" w:hAnsi="Gadugi" w:cs="Helvetica"/>
          <w:b/>
          <w:bCs/>
          <w:color w:val="515151"/>
          <w:sz w:val="33"/>
          <w:szCs w:val="33"/>
        </w:rPr>
        <w:t xml:space="preserve">             </w:t>
      </w:r>
      <w:r w:rsidR="00CE6635">
        <w:rPr>
          <w:rFonts w:ascii="Gadugi" w:eastAsia="Times New Roman" w:hAnsi="Gadugi" w:cs="Helvetica"/>
          <w:b/>
          <w:bCs/>
          <w:color w:val="515151"/>
          <w:sz w:val="33"/>
          <w:szCs w:val="33"/>
        </w:rPr>
        <w:tab/>
      </w:r>
      <w:r w:rsidR="00CE6635">
        <w:rPr>
          <w:rFonts w:ascii="Gadugi" w:eastAsia="Times New Roman" w:hAnsi="Gadugi" w:cs="Helvetica"/>
          <w:b/>
          <w:bCs/>
          <w:color w:val="515151"/>
          <w:sz w:val="33"/>
          <w:szCs w:val="33"/>
        </w:rPr>
        <w:tab/>
      </w:r>
      <w:r w:rsidR="00CE6635" w:rsidRPr="00CE6635">
        <w:rPr>
          <w:rFonts w:ascii="Gadugi" w:eastAsia="Times New Roman" w:hAnsi="Gadugi" w:cs="Helvetica"/>
          <w:b/>
          <w:bCs/>
          <w:color w:val="515151"/>
          <w:sz w:val="33"/>
          <w:szCs w:val="33"/>
        </w:rPr>
        <w:t xml:space="preserve">   </w:t>
      </w:r>
      <w:r w:rsidR="00CE6635" w:rsidRPr="00926166">
        <w:rPr>
          <w:rFonts w:ascii="Gadugi" w:eastAsia="Times New Roman" w:hAnsi="Gadugi" w:cs="Helvetica"/>
          <w:bCs/>
          <w:color w:val="7030A0"/>
          <w:sz w:val="20"/>
          <w:szCs w:val="20"/>
        </w:rPr>
        <w:t>available on iTunes</w:t>
      </w:r>
    </w:p>
    <w:p w14:paraId="27BA3120" w14:textId="77777777" w:rsidR="005424AA" w:rsidRPr="005424AA" w:rsidRDefault="005424AA" w:rsidP="005424AA">
      <w:pPr>
        <w:numPr>
          <w:ilvl w:val="0"/>
          <w:numId w:val="2"/>
        </w:numPr>
        <w:spacing w:before="100" w:beforeAutospacing="1" w:after="100" w:afterAutospacing="1" w:line="371" w:lineRule="atLeast"/>
        <w:ind w:left="495"/>
        <w:rPr>
          <w:rFonts w:ascii="Gadugi" w:eastAsia="Times New Roman" w:hAnsi="Gadugi" w:cs="Helvetica"/>
          <w:color w:val="5C5C5C"/>
          <w:sz w:val="23"/>
          <w:szCs w:val="23"/>
        </w:rPr>
      </w:pPr>
      <w:r w:rsidRPr="005424AA">
        <w:rPr>
          <w:rFonts w:ascii="Gadugi" w:eastAsia="Times New Roman" w:hAnsi="Gadugi" w:cs="Helvetica"/>
          <w:color w:val="5C5C5C"/>
          <w:sz w:val="23"/>
          <w:szCs w:val="23"/>
        </w:rPr>
        <w:t xml:space="preserve">Let us explain how </w:t>
      </w:r>
      <w:proofErr w:type="spellStart"/>
      <w:r w:rsidRPr="005424AA">
        <w:rPr>
          <w:rFonts w:ascii="Gadugi" w:eastAsia="Times New Roman" w:hAnsi="Gadugi" w:cs="Helvetica"/>
          <w:color w:val="5C5C5C"/>
          <w:sz w:val="23"/>
          <w:szCs w:val="23"/>
        </w:rPr>
        <w:t>MedScribe</w:t>
      </w:r>
      <w:proofErr w:type="spellEnd"/>
      <w:r w:rsidRPr="005424AA">
        <w:rPr>
          <w:rFonts w:ascii="Gadugi" w:eastAsia="Times New Roman" w:hAnsi="Gadugi" w:cs="Helvetica"/>
          <w:color w:val="5C5C5C"/>
          <w:sz w:val="23"/>
          <w:szCs w:val="23"/>
        </w:rPr>
        <w:t xml:space="preserve"> can produce </w:t>
      </w:r>
      <w:r w:rsidRPr="005424AA">
        <w:rPr>
          <w:rFonts w:ascii="Gadugi" w:eastAsia="Times New Roman" w:hAnsi="Gadugi" w:cs="Helvetica"/>
          <w:b/>
          <w:bCs/>
          <w:color w:val="5C5C5C"/>
          <w:sz w:val="23"/>
          <w:szCs w:val="23"/>
        </w:rPr>
        <w:t>clinically relevant patient charts</w:t>
      </w:r>
      <w:r w:rsidRPr="005424AA">
        <w:rPr>
          <w:rFonts w:ascii="Gadugi" w:eastAsia="Times New Roman" w:hAnsi="Gadugi" w:cs="Helvetica"/>
          <w:color w:val="5C5C5C"/>
          <w:sz w:val="23"/>
          <w:szCs w:val="23"/>
        </w:rPr>
        <w:t> without sacrificing your providers’ and clinic staff’s </w:t>
      </w:r>
      <w:r w:rsidRPr="005424AA">
        <w:rPr>
          <w:rFonts w:ascii="Gadugi" w:eastAsia="Times New Roman" w:hAnsi="Gadugi" w:cs="Helvetica"/>
          <w:b/>
          <w:bCs/>
          <w:color w:val="5C5C5C"/>
          <w:sz w:val="23"/>
          <w:szCs w:val="23"/>
        </w:rPr>
        <w:t xml:space="preserve">valuable time.  </w:t>
      </w:r>
    </w:p>
    <w:p w14:paraId="3FEE0FC1" w14:textId="763CDD02" w:rsidR="00FE5145" w:rsidRPr="005424AA" w:rsidRDefault="005424AA" w:rsidP="00FE5145">
      <w:pPr>
        <w:spacing w:before="100" w:beforeAutospacing="1" w:after="100" w:afterAutospacing="1" w:line="371" w:lineRule="atLeast"/>
        <w:jc w:val="center"/>
        <w:rPr>
          <w:rFonts w:ascii="Gadugi" w:eastAsia="Times New Roman" w:hAnsi="Gadugi" w:cs="Helvetica"/>
          <w:color w:val="5C5C5C"/>
          <w:sz w:val="40"/>
          <w:szCs w:val="40"/>
        </w:rPr>
      </w:pPr>
      <w:r w:rsidRPr="00FE5145">
        <w:rPr>
          <w:rFonts w:ascii="Gadugi" w:eastAsia="Times New Roman" w:hAnsi="Gadugi" w:cs="Helvetica"/>
          <w:color w:val="5C5C5C"/>
          <w:sz w:val="40"/>
          <w:szCs w:val="40"/>
        </w:rPr>
        <w:t>What will you do with YOUR free time?</w:t>
      </w:r>
    </w:p>
    <w:p w14:paraId="2ADF4072" w14:textId="77777777" w:rsidR="005424AA" w:rsidRPr="005424AA" w:rsidRDefault="005424AA" w:rsidP="005424AA">
      <w:pPr>
        <w:pBdr>
          <w:bottom w:val="single" w:sz="6" w:space="1" w:color="auto"/>
        </w:pBdr>
        <w:spacing w:after="0" w:line="240" w:lineRule="auto"/>
        <w:jc w:val="center"/>
        <w:rPr>
          <w:rFonts w:ascii="Gadugi" w:eastAsia="Times New Roman" w:hAnsi="Gadugi" w:cs="Arial"/>
          <w:vanish/>
          <w:sz w:val="16"/>
          <w:szCs w:val="16"/>
        </w:rPr>
      </w:pPr>
      <w:r w:rsidRPr="005424AA">
        <w:rPr>
          <w:rFonts w:ascii="Gadugi" w:eastAsia="Times New Roman" w:hAnsi="Gadugi" w:cs="Arial"/>
          <w:vanish/>
          <w:sz w:val="16"/>
          <w:szCs w:val="16"/>
        </w:rPr>
        <w:t>Top of Form</w:t>
      </w:r>
    </w:p>
    <w:p w14:paraId="51B82D61" w14:textId="1C5A0F0D" w:rsidR="005424AA" w:rsidRPr="005424AA" w:rsidRDefault="005424AA" w:rsidP="005424AA">
      <w:pPr>
        <w:spacing w:line="240" w:lineRule="auto"/>
        <w:rPr>
          <w:rFonts w:ascii="Gadugi" w:eastAsia="Times New Roman" w:hAnsi="Gadugi" w:cs="Helvetica"/>
          <w:color w:val="5C5C5C"/>
          <w:sz w:val="21"/>
          <w:szCs w:val="21"/>
        </w:rPr>
      </w:pPr>
      <w:r w:rsidRPr="005424AA">
        <w:rPr>
          <w:rFonts w:ascii="Gadugi" w:eastAsia="Times New Roman" w:hAnsi="Gadugi" w:cs="Helvetica"/>
          <w:color w:val="5C5C5C"/>
          <w:sz w:val="21"/>
          <w:szCs w:val="21"/>
        </w:rPr>
        <w:object w:dxaOrig="1440" w:dyaOrig="1440" w14:anchorId="20F87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in;height:18pt" o:ole="">
            <v:imagedata r:id="rId6" o:title=""/>
          </v:shape>
          <w:control r:id="rId7" w:name="DefaultOcxName" w:shapeid="_x0000_i1034"/>
        </w:object>
      </w:r>
    </w:p>
    <w:p w14:paraId="21B1C585" w14:textId="757BD668" w:rsidR="005424AA" w:rsidRPr="005424AA" w:rsidRDefault="005424AA" w:rsidP="005424AA">
      <w:pPr>
        <w:spacing w:line="240" w:lineRule="auto"/>
        <w:rPr>
          <w:rFonts w:ascii="Gadugi" w:eastAsia="Times New Roman" w:hAnsi="Gadugi" w:cs="Helvetica"/>
          <w:color w:val="5C5C5C"/>
          <w:sz w:val="21"/>
          <w:szCs w:val="21"/>
        </w:rPr>
      </w:pPr>
      <w:r w:rsidRPr="005424AA">
        <w:rPr>
          <w:rFonts w:ascii="Gadugi" w:eastAsia="Times New Roman" w:hAnsi="Gadugi" w:cs="Helvetica"/>
          <w:color w:val="5C5C5C"/>
          <w:sz w:val="21"/>
          <w:szCs w:val="21"/>
        </w:rPr>
        <w:object w:dxaOrig="1440" w:dyaOrig="1440" w14:anchorId="7628ED4F">
          <v:shape id="_x0000_i1037" type="#_x0000_t75" style="width:1in;height:18pt" o:ole="">
            <v:imagedata r:id="rId6" o:title=""/>
          </v:shape>
          <w:control r:id="rId8" w:name="DefaultOcxName1" w:shapeid="_x0000_i1037"/>
        </w:object>
      </w:r>
    </w:p>
    <w:p w14:paraId="3BF34CA5" w14:textId="15428A9D" w:rsidR="005424AA" w:rsidRPr="005424AA" w:rsidRDefault="005424AA" w:rsidP="005424AA">
      <w:pPr>
        <w:spacing w:line="240" w:lineRule="auto"/>
        <w:rPr>
          <w:rFonts w:ascii="Gadugi" w:eastAsia="Times New Roman" w:hAnsi="Gadugi" w:cs="Helvetica"/>
          <w:color w:val="5C5C5C"/>
          <w:sz w:val="21"/>
          <w:szCs w:val="21"/>
        </w:rPr>
      </w:pPr>
      <w:r w:rsidRPr="005424AA">
        <w:rPr>
          <w:rFonts w:ascii="Gadugi" w:eastAsia="Times New Roman" w:hAnsi="Gadugi" w:cs="Helvetica"/>
          <w:color w:val="5C5C5C"/>
          <w:sz w:val="21"/>
          <w:szCs w:val="21"/>
        </w:rPr>
        <w:object w:dxaOrig="1440" w:dyaOrig="1440" w14:anchorId="1B24EDA8">
          <v:shape id="_x0000_i1040" type="#_x0000_t75" style="width:1in;height:18pt" o:ole="">
            <v:imagedata r:id="rId6" o:title=""/>
          </v:shape>
          <w:control r:id="rId9" w:name="DefaultOcxName2" w:shapeid="_x0000_i1040"/>
        </w:object>
      </w:r>
    </w:p>
    <w:p w14:paraId="6DA10189" w14:textId="17F79C14" w:rsidR="005424AA" w:rsidRPr="005424AA" w:rsidRDefault="005424AA" w:rsidP="00926166">
      <w:pPr>
        <w:spacing w:after="0" w:line="240" w:lineRule="auto"/>
        <w:rPr>
          <w:rFonts w:ascii="Gadugi" w:eastAsia="Times New Roman" w:hAnsi="Gadugi" w:cs="Arial"/>
          <w:vanish/>
          <w:sz w:val="16"/>
          <w:szCs w:val="16"/>
        </w:rPr>
      </w:pPr>
      <w:r w:rsidRPr="005424AA">
        <w:rPr>
          <w:rFonts w:ascii="Gadugi" w:eastAsia="Times New Roman" w:hAnsi="Gadugi" w:cs="Helvetica"/>
          <w:color w:val="5C5C5C"/>
          <w:sz w:val="21"/>
          <w:szCs w:val="21"/>
        </w:rPr>
        <w:object w:dxaOrig="1440" w:dyaOrig="1440" w14:anchorId="72BE068B">
          <v:shape id="_x0000_i1043" type="#_x0000_t75" style="width:31.5pt;height:21.75pt" o:ole="">
            <v:imagedata r:id="rId10" o:title=""/>
          </v:shape>
          <w:control r:id="rId11" w:name="DefaultOcxName3" w:shapeid="_x0000_i1043"/>
        </w:object>
      </w:r>
      <w:r w:rsidRPr="005424AA">
        <w:rPr>
          <w:rFonts w:ascii="Gadugi" w:eastAsia="Times New Roman" w:hAnsi="Gadugi" w:cs="Helvetica"/>
          <w:color w:val="5C5C5C"/>
          <w:sz w:val="21"/>
          <w:szCs w:val="21"/>
        </w:rPr>
        <w:t> </w:t>
      </w:r>
      <w:r w:rsidRPr="005424AA">
        <w:rPr>
          <w:rFonts w:ascii="Gadugi" w:eastAsia="Times New Roman" w:hAnsi="Gadugi" w:cs="Arial"/>
          <w:vanish/>
          <w:sz w:val="16"/>
          <w:szCs w:val="16"/>
        </w:rPr>
        <w:t>Bottom of Form</w:t>
      </w:r>
    </w:p>
    <w:p w14:paraId="54C4E7AB" w14:textId="77777777" w:rsidR="005424AA" w:rsidRPr="005424AA" w:rsidRDefault="005424AA">
      <w:pPr>
        <w:rPr>
          <w:rFonts w:ascii="Gadugi" w:hAnsi="Gadugi"/>
        </w:rPr>
      </w:pPr>
    </w:p>
    <w:sectPr w:rsidR="005424AA" w:rsidRPr="00542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95B60"/>
    <w:multiLevelType w:val="multilevel"/>
    <w:tmpl w:val="8D9A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647A4"/>
    <w:multiLevelType w:val="multilevel"/>
    <w:tmpl w:val="68AA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AA"/>
    <w:rsid w:val="005074DF"/>
    <w:rsid w:val="005424AA"/>
    <w:rsid w:val="00780753"/>
    <w:rsid w:val="009176FC"/>
    <w:rsid w:val="00926166"/>
    <w:rsid w:val="00CE6635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AD52E7E"/>
  <w15:chartTrackingRefBased/>
  <w15:docId w15:val="{164039AF-63A3-4FD4-B2A6-12FB4D5B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70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4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1984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3210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03833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4712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074156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1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29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71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73921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0746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image" Target="media/image1.jpeg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brent</dc:creator>
  <cp:keywords/>
  <dc:description/>
  <cp:lastModifiedBy>kelly brent</cp:lastModifiedBy>
  <cp:revision>6</cp:revision>
  <cp:lastPrinted>2018-02-17T23:37:00Z</cp:lastPrinted>
  <dcterms:created xsi:type="dcterms:W3CDTF">2018-02-17T23:27:00Z</dcterms:created>
  <dcterms:modified xsi:type="dcterms:W3CDTF">2018-02-26T23:40:00Z</dcterms:modified>
</cp:coreProperties>
</file>