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B0E3E" w14:textId="46865BA7" w:rsidR="00802435" w:rsidRDefault="00802435" w:rsidP="00642B7F">
      <w:pP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b/>
          <w:color w:val="000000" w:themeColor="text1"/>
          <w:sz w:val="23"/>
          <w:szCs w:val="23"/>
          <w:shd w:val="clear" w:color="auto" w:fill="FFFFFF"/>
        </w:rPr>
        <w:t xml:space="preserve">Business Name:  </w:t>
      </w: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I am willing to change the business name if the logo/design warrants </w:t>
      </w:r>
      <w:r w:rsidR="006C25D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a change</w:t>
      </w: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. Official name is </w:t>
      </w:r>
      <w:r w:rsidRPr="00AA5E75">
        <w:rPr>
          <w:rFonts w:ascii="Arial" w:eastAsia="Times New Roman" w:hAnsi="Arial" w:cs="Arial"/>
          <w:b/>
          <w:color w:val="000000" w:themeColor="text1"/>
          <w:sz w:val="23"/>
          <w:szCs w:val="23"/>
          <w:shd w:val="clear" w:color="auto" w:fill="FFFFFF"/>
        </w:rPr>
        <w:t>DeRosa Aquatic Consulting</w:t>
      </w: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. </w:t>
      </w:r>
      <w:r w:rsidR="00AA5E75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I am willing to consider</w:t>
      </w: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 changing </w:t>
      </w:r>
      <w:r w:rsidR="00AA5E75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the </w:t>
      </w: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business name to </w:t>
      </w:r>
      <w:r w:rsidRPr="00AA5E75">
        <w:rPr>
          <w:rFonts w:ascii="Arial" w:eastAsia="Times New Roman" w:hAnsi="Arial" w:cs="Arial"/>
          <w:b/>
          <w:color w:val="000000" w:themeColor="text1"/>
          <w:sz w:val="23"/>
          <w:szCs w:val="23"/>
          <w:shd w:val="clear" w:color="auto" w:fill="FFFFFF"/>
        </w:rPr>
        <w:t>DeRosa Aquatics</w:t>
      </w: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 if the abbreviated name works better in logo design.  Will entertain logo designs incorporating </w:t>
      </w:r>
      <w:proofErr w:type="gramStart"/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either:</w:t>
      </w:r>
      <w:proofErr w:type="gramEnd"/>
    </w:p>
    <w:p w14:paraId="25D39863" w14:textId="56EA39C5" w:rsidR="00802435" w:rsidRDefault="00802435" w:rsidP="0080243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DeRosa Aquatic Consulting</w:t>
      </w:r>
    </w:p>
    <w:p w14:paraId="10959E65" w14:textId="72B7136E" w:rsidR="00802435" w:rsidRPr="00802435" w:rsidRDefault="00802435" w:rsidP="0080243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DeRosa Aquatics</w:t>
      </w:r>
    </w:p>
    <w:p w14:paraId="2B302E86" w14:textId="77777777" w:rsidR="00802435" w:rsidRDefault="00802435" w:rsidP="00642B7F">
      <w:pPr>
        <w:rPr>
          <w:rFonts w:ascii="Arial" w:eastAsia="Times New Roman" w:hAnsi="Arial" w:cs="Arial"/>
          <w:b/>
          <w:color w:val="000000" w:themeColor="text1"/>
          <w:sz w:val="23"/>
          <w:szCs w:val="23"/>
          <w:shd w:val="clear" w:color="auto" w:fill="FFFFFF"/>
        </w:rPr>
      </w:pPr>
    </w:p>
    <w:p w14:paraId="70394BD9" w14:textId="3A39562D" w:rsidR="00642B7F" w:rsidRDefault="00642B7F" w:rsidP="00642B7F">
      <w:pP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</w:pPr>
      <w:r w:rsidRPr="00642B7F">
        <w:rPr>
          <w:rFonts w:ascii="Arial" w:eastAsia="Times New Roman" w:hAnsi="Arial" w:cs="Arial"/>
          <w:b/>
          <w:color w:val="000000" w:themeColor="text1"/>
          <w:sz w:val="23"/>
          <w:szCs w:val="23"/>
          <w:shd w:val="clear" w:color="auto" w:fill="FFFFFF"/>
        </w:rPr>
        <w:t>Company Description:</w:t>
      </w: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642B7F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DeRosa Aquatic Consulting is an education and training company specializing in aquatic safety and risk management. Whether you need an aquatic expert to review your </w:t>
      </w:r>
      <w:r w:rsidR="006C25D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swimming </w:t>
      </w:r>
      <w:r w:rsidRPr="00642B7F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pool or beach aquatic program, a lifeguarding expert to train and audit your staff, or a well-versed water safety expert to render opinions </w:t>
      </w:r>
      <w:r w:rsidR="006C25D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in</w:t>
      </w:r>
      <w:r w:rsidRPr="00642B7F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 a </w:t>
      </w:r>
      <w:r w:rsidR="006C25D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lawsuit</w:t>
      </w:r>
      <w:r w:rsidRPr="00642B7F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 involving a drowning, spinal injury or other aquatic injury, Shawn DeRosa is happy to provide high-quality services to each of his clients.</w:t>
      </w:r>
    </w:p>
    <w:p w14:paraId="195E7A5A" w14:textId="77777777" w:rsidR="00AA5E75" w:rsidRDefault="00AA5E75" w:rsidP="00642B7F">
      <w:pP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</w:pPr>
    </w:p>
    <w:p w14:paraId="58887F8C" w14:textId="0850C340" w:rsidR="00AA5E75" w:rsidRPr="00AA5E75" w:rsidRDefault="00AA5E75" w:rsidP="00642B7F">
      <w:pPr>
        <w:rPr>
          <w:rFonts w:ascii="Arial" w:eastAsia="Times New Roman" w:hAnsi="Arial" w:cs="Arial"/>
          <w:b/>
          <w:color w:val="000000" w:themeColor="text1"/>
          <w:sz w:val="23"/>
          <w:szCs w:val="23"/>
          <w:shd w:val="clear" w:color="auto" w:fill="FFFFFF"/>
        </w:rPr>
      </w:pPr>
      <w:r w:rsidRPr="00AA5E75">
        <w:rPr>
          <w:rFonts w:ascii="Arial" w:eastAsia="Times New Roman" w:hAnsi="Arial" w:cs="Arial"/>
          <w:b/>
          <w:color w:val="000000" w:themeColor="text1"/>
          <w:sz w:val="23"/>
          <w:szCs w:val="23"/>
          <w:shd w:val="clear" w:color="auto" w:fill="FFFFFF"/>
        </w:rPr>
        <w:t>Possible Taglines:</w:t>
      </w:r>
    </w:p>
    <w:p w14:paraId="07920830" w14:textId="7458BE69" w:rsidR="00AA5E75" w:rsidRDefault="00AA5E75" w:rsidP="00AA5E7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Helping Organizations Minimize Risks and Improve Safety</w:t>
      </w:r>
    </w:p>
    <w:p w14:paraId="707930F9" w14:textId="0B8DA906" w:rsidR="00AA5E75" w:rsidRDefault="00AA5E75" w:rsidP="00AA5E7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Minimizing Risks &amp; Improving Safety</w:t>
      </w:r>
    </w:p>
    <w:p w14:paraId="44ABC793" w14:textId="44C394D0" w:rsidR="006C25D0" w:rsidRPr="00AA5E75" w:rsidRDefault="006C25D0" w:rsidP="00AA5E7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Minimizing Risks </w:t>
      </w:r>
      <w:r w:rsidRPr="006C25D0">
        <w:rPr>
          <w:rFonts w:ascii="Arial Unicode MS" w:eastAsia="Arial Unicode MS" w:hAnsi="Arial Unicode MS" w:cs="Arial Unicode MS" w:hint="eastAsia"/>
          <w:color w:val="000000" w:themeColor="text1"/>
          <w:sz w:val="23"/>
          <w:szCs w:val="23"/>
          <w:shd w:val="clear" w:color="auto" w:fill="FFFFFF"/>
        </w:rPr>
        <w:t>●</w:t>
      </w: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 xml:space="preserve"> Improving Safety</w:t>
      </w:r>
    </w:p>
    <w:p w14:paraId="288A5142" w14:textId="77777777" w:rsidR="00642B7F" w:rsidRDefault="00642B7F" w:rsidP="00642B7F">
      <w:pP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</w:pPr>
    </w:p>
    <w:p w14:paraId="5D5C21AC" w14:textId="282F0150" w:rsidR="00642B7F" w:rsidRPr="00642B7F" w:rsidRDefault="00642B7F" w:rsidP="00642B7F">
      <w:pPr>
        <w:rPr>
          <w:rFonts w:ascii="Arial" w:eastAsia="Times New Roman" w:hAnsi="Arial" w:cs="Arial"/>
          <w:b/>
          <w:color w:val="000000" w:themeColor="text1"/>
          <w:sz w:val="23"/>
          <w:szCs w:val="23"/>
          <w:shd w:val="clear" w:color="auto" w:fill="FFFFFF"/>
        </w:rPr>
      </w:pPr>
      <w:r w:rsidRPr="00642B7F">
        <w:rPr>
          <w:rFonts w:ascii="Arial" w:eastAsia="Times New Roman" w:hAnsi="Arial" w:cs="Arial"/>
          <w:b/>
          <w:color w:val="000000" w:themeColor="text1"/>
          <w:sz w:val="23"/>
          <w:szCs w:val="23"/>
          <w:shd w:val="clear" w:color="auto" w:fill="FFFFFF"/>
        </w:rPr>
        <w:t>Main Products/Services:</w:t>
      </w:r>
    </w:p>
    <w:p w14:paraId="3284B560" w14:textId="0F30B1F7" w:rsidR="00642B7F" w:rsidRDefault="00642B7F" w:rsidP="00642B7F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Pool Operator training programs</w:t>
      </w:r>
    </w:p>
    <w:p w14:paraId="019D6B79" w14:textId="4B059023" w:rsidR="00642B7F" w:rsidRDefault="00642B7F" w:rsidP="00642B7F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Lifeguard Training programs</w:t>
      </w:r>
    </w:p>
    <w:p w14:paraId="5A27FC44" w14:textId="118B916D" w:rsidR="00642B7F" w:rsidRDefault="00642B7F" w:rsidP="00642B7F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Educational Sessions at Conferences</w:t>
      </w:r>
    </w:p>
    <w:p w14:paraId="2F775F30" w14:textId="45F80D07" w:rsidR="00642B7F" w:rsidRDefault="00642B7F" w:rsidP="00642B7F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Risk Assessments and Audits</w:t>
      </w:r>
    </w:p>
    <w:p w14:paraId="3256C609" w14:textId="5818A380" w:rsidR="00642B7F" w:rsidRPr="00642B7F" w:rsidRDefault="00642B7F" w:rsidP="00642B7F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</w:rPr>
        <w:t>Expert Witness Testimony in a court of law</w:t>
      </w:r>
    </w:p>
    <w:p w14:paraId="5FF2B5B8" w14:textId="77777777" w:rsidR="00807BB1" w:rsidRDefault="00807BB1"/>
    <w:p w14:paraId="1E30D757" w14:textId="43D0E854" w:rsidR="006C25D0" w:rsidRDefault="006C25D0">
      <w:pPr>
        <w:rPr>
          <w:b/>
        </w:rPr>
      </w:pPr>
      <w:r>
        <w:rPr>
          <w:b/>
        </w:rPr>
        <w:t>Primary Target Market:</w:t>
      </w:r>
    </w:p>
    <w:p w14:paraId="74D5A968" w14:textId="6C5B230C" w:rsidR="006C25D0" w:rsidRDefault="006C25D0" w:rsidP="006C25D0">
      <w:pPr>
        <w:pStyle w:val="ListParagraph"/>
        <w:numPr>
          <w:ilvl w:val="0"/>
          <w:numId w:val="7"/>
        </w:numPr>
      </w:pPr>
      <w:r>
        <w:t>Lawyers / Law Firms</w:t>
      </w:r>
    </w:p>
    <w:p w14:paraId="47E6626F" w14:textId="1B5B1B32" w:rsidR="006C25D0" w:rsidRDefault="006C25D0" w:rsidP="006C25D0">
      <w:pPr>
        <w:pStyle w:val="ListParagraph"/>
        <w:numPr>
          <w:ilvl w:val="0"/>
          <w:numId w:val="7"/>
        </w:numPr>
      </w:pPr>
      <w:r>
        <w:t>Insurance Companies</w:t>
      </w:r>
    </w:p>
    <w:p w14:paraId="7F5C84AF" w14:textId="112F1D1E" w:rsidR="006C25D0" w:rsidRPr="006C25D0" w:rsidRDefault="006C25D0" w:rsidP="006C25D0">
      <w:pPr>
        <w:pStyle w:val="ListParagraph"/>
        <w:numPr>
          <w:ilvl w:val="0"/>
          <w:numId w:val="7"/>
        </w:numPr>
      </w:pPr>
      <w:r>
        <w:t>Aquatic Staff (Pool Managers, Waterpark Managers, Beach Managers)</w:t>
      </w:r>
    </w:p>
    <w:p w14:paraId="52C1EE09" w14:textId="77777777" w:rsidR="006C25D0" w:rsidRDefault="006C25D0">
      <w:pPr>
        <w:rPr>
          <w:b/>
        </w:rPr>
      </w:pPr>
    </w:p>
    <w:p w14:paraId="48918CD3" w14:textId="44455D29" w:rsidR="00642B7F" w:rsidRPr="00642B7F" w:rsidRDefault="00642B7F">
      <w:pPr>
        <w:rPr>
          <w:b/>
        </w:rPr>
      </w:pPr>
      <w:r w:rsidRPr="00642B7F">
        <w:rPr>
          <w:b/>
        </w:rPr>
        <w:t>Themes</w:t>
      </w:r>
      <w:r>
        <w:rPr>
          <w:b/>
        </w:rPr>
        <w:t xml:space="preserve"> to Incorporate in Design</w:t>
      </w:r>
      <w:r w:rsidRPr="00642B7F">
        <w:rPr>
          <w:b/>
        </w:rPr>
        <w:t xml:space="preserve">:  </w:t>
      </w:r>
    </w:p>
    <w:p w14:paraId="35177741" w14:textId="12D45C96" w:rsidR="00642B7F" w:rsidRDefault="00642B7F" w:rsidP="00642B7F">
      <w:pPr>
        <w:pStyle w:val="ListParagraph"/>
        <w:numPr>
          <w:ilvl w:val="0"/>
          <w:numId w:val="1"/>
        </w:numPr>
      </w:pPr>
      <w:r>
        <w:t>Water / Aquatics</w:t>
      </w:r>
    </w:p>
    <w:p w14:paraId="40834958" w14:textId="5CE1E202" w:rsidR="00642B7F" w:rsidRDefault="00642B7F" w:rsidP="00642B7F">
      <w:pPr>
        <w:pStyle w:val="ListParagraph"/>
        <w:numPr>
          <w:ilvl w:val="0"/>
          <w:numId w:val="1"/>
        </w:numPr>
      </w:pPr>
      <w:r>
        <w:t>Law / Legal</w:t>
      </w:r>
    </w:p>
    <w:p w14:paraId="07A1951B" w14:textId="60A83F37" w:rsidR="00642B7F" w:rsidRDefault="00642B7F" w:rsidP="00642B7F">
      <w:pPr>
        <w:pStyle w:val="ListParagraph"/>
        <w:numPr>
          <w:ilvl w:val="0"/>
          <w:numId w:val="1"/>
        </w:numPr>
      </w:pPr>
      <w:r>
        <w:t>Safety / Lifeguard / Rescue</w:t>
      </w:r>
    </w:p>
    <w:p w14:paraId="5858B3D1" w14:textId="77777777" w:rsidR="00642B7F" w:rsidRDefault="00642B7F"/>
    <w:p w14:paraId="73AA8999" w14:textId="45C7DABC" w:rsidR="00642B7F" w:rsidRDefault="00642B7F">
      <w:r w:rsidRPr="00642B7F">
        <w:rPr>
          <w:b/>
        </w:rPr>
        <w:t>Colors:</w:t>
      </w:r>
      <w:r>
        <w:t xml:space="preserve"> Blue as a primary color.  Logo should reproduce well in black and white and in "reverse" for printing on colored background (e.g. stitching on a dark blue shirt).</w:t>
      </w:r>
    </w:p>
    <w:p w14:paraId="1EED510C" w14:textId="77777777" w:rsidR="00642B7F" w:rsidRDefault="00642B7F"/>
    <w:p w14:paraId="114B00FE" w14:textId="17D51571" w:rsidR="00642B7F" w:rsidRDefault="00642B7F">
      <w:r w:rsidRPr="00642B7F">
        <w:rPr>
          <w:b/>
        </w:rPr>
        <w:t>Desired "Feel":</w:t>
      </w:r>
      <w:r>
        <w:t xml:space="preserve">  Reliable, Trustworthy, Authoritative</w:t>
      </w:r>
      <w:r w:rsidR="006C25D0">
        <w:t xml:space="preserve">.   This logo should appeal to lawyers and recreation providers alike. </w:t>
      </w:r>
    </w:p>
    <w:p w14:paraId="740D22C8" w14:textId="77777777" w:rsidR="00642B7F" w:rsidRDefault="00642B7F"/>
    <w:p w14:paraId="36FC3770" w14:textId="2A858B34" w:rsidR="00642B7F" w:rsidRDefault="00802435">
      <w:r>
        <w:rPr>
          <w:b/>
        </w:rPr>
        <w:t xml:space="preserve">Design for </w:t>
      </w:r>
      <w:r w:rsidR="00642B7F" w:rsidRPr="00642B7F">
        <w:rPr>
          <w:b/>
        </w:rPr>
        <w:t>Social Media:</w:t>
      </w:r>
      <w:r w:rsidR="00642B7F">
        <w:t xml:space="preserve">  Logo (or graphic portion of logo) should be easily used and recognized in social media outlets (Facebook, Twitter, LinkedIn, Instagram, etc.).  A logo that is horizontally oriented may not work well as a profile photo.  </w:t>
      </w:r>
      <w:r w:rsidR="006C25D0">
        <w:t xml:space="preserve">A logo that can be contained within the </w:t>
      </w:r>
      <w:r w:rsidR="006C25D0">
        <w:lastRenderedPageBreak/>
        <w:t>standard Twitter</w:t>
      </w:r>
      <w:r w:rsidR="00E0031B">
        <w:t>/Facebook/Instagram</w:t>
      </w:r>
      <w:r w:rsidR="006C25D0">
        <w:t xml:space="preserve"> circle would be ideal. </w:t>
      </w:r>
      <w:r w:rsidR="00642B7F">
        <w:t xml:space="preserve">If </w:t>
      </w:r>
      <w:r w:rsidR="00E0031B">
        <w:t>a symbol in the logo</w:t>
      </w:r>
      <w:r w:rsidR="00642B7F">
        <w:t xml:space="preserve"> can be separated from text</w:t>
      </w:r>
      <w:r w:rsidR="00E0031B">
        <w:t xml:space="preserve"> but yet still be unique to the company</w:t>
      </w:r>
      <w:r w:rsidR="00642B7F">
        <w:t xml:space="preserve">, then that would be acceptable.  </w:t>
      </w:r>
    </w:p>
    <w:p w14:paraId="2B76FF3E" w14:textId="38FCC09A" w:rsidR="006C25D0" w:rsidRDefault="006C25D0" w:rsidP="006C25D0">
      <w:pPr>
        <w:pStyle w:val="ListParagraph"/>
        <w:numPr>
          <w:ilvl w:val="0"/>
          <w:numId w:val="6"/>
        </w:numPr>
      </w:pPr>
      <w:r>
        <w:t xml:space="preserve">Twitter: </w:t>
      </w:r>
      <w:proofErr w:type="spellStart"/>
      <w:r>
        <w:t>DeRosaAquatics</w:t>
      </w:r>
      <w:proofErr w:type="spellEnd"/>
    </w:p>
    <w:p w14:paraId="5C18A848" w14:textId="63179B05" w:rsidR="006C25D0" w:rsidRDefault="006C25D0" w:rsidP="006C25D0">
      <w:pPr>
        <w:pStyle w:val="ListParagraph"/>
        <w:numPr>
          <w:ilvl w:val="0"/>
          <w:numId w:val="6"/>
        </w:numPr>
      </w:pPr>
      <w:proofErr w:type="spellStart"/>
      <w:r>
        <w:t>FaceBook</w:t>
      </w:r>
      <w:proofErr w:type="spellEnd"/>
      <w:r>
        <w:t xml:space="preserve">: </w:t>
      </w:r>
      <w:proofErr w:type="spellStart"/>
      <w:r>
        <w:t>DeRosaAquatics</w:t>
      </w:r>
      <w:proofErr w:type="spellEnd"/>
    </w:p>
    <w:p w14:paraId="5375A3BE" w14:textId="1BA2F758" w:rsidR="006C25D0" w:rsidRDefault="006C25D0" w:rsidP="006C25D0">
      <w:pPr>
        <w:pStyle w:val="ListParagraph"/>
        <w:numPr>
          <w:ilvl w:val="0"/>
          <w:numId w:val="6"/>
        </w:numPr>
      </w:pPr>
      <w:r>
        <w:t xml:space="preserve">Instagram: </w:t>
      </w:r>
      <w:proofErr w:type="spellStart"/>
      <w:r>
        <w:t>DeRosaAquatics</w:t>
      </w:r>
      <w:proofErr w:type="spellEnd"/>
    </w:p>
    <w:p w14:paraId="55F7AD5B" w14:textId="19C2535A" w:rsidR="006C25D0" w:rsidRDefault="006C25D0" w:rsidP="006C25D0">
      <w:pPr>
        <w:pStyle w:val="ListParagraph"/>
        <w:numPr>
          <w:ilvl w:val="0"/>
          <w:numId w:val="6"/>
        </w:numPr>
      </w:pPr>
      <w:r>
        <w:t xml:space="preserve">Website: www.DeRosaAquatics.com </w:t>
      </w:r>
    </w:p>
    <w:p w14:paraId="4F046E9F" w14:textId="77777777" w:rsidR="006C25D0" w:rsidRDefault="006C25D0"/>
    <w:p w14:paraId="1948438F" w14:textId="3AAD7BF7" w:rsidR="00802435" w:rsidRPr="00802435" w:rsidRDefault="00802435">
      <w:pPr>
        <w:rPr>
          <w:b/>
        </w:rPr>
      </w:pPr>
      <w:r w:rsidRPr="00802435">
        <w:rPr>
          <w:b/>
        </w:rPr>
        <w:t>Desired Uses of Logo:</w:t>
      </w:r>
    </w:p>
    <w:p w14:paraId="04548CE2" w14:textId="6341FA6D" w:rsidR="00802435" w:rsidRDefault="00802435" w:rsidP="00802435">
      <w:pPr>
        <w:pStyle w:val="ListParagraph"/>
        <w:numPr>
          <w:ilvl w:val="0"/>
          <w:numId w:val="3"/>
        </w:numPr>
      </w:pPr>
      <w:r>
        <w:t>Website</w:t>
      </w:r>
    </w:p>
    <w:p w14:paraId="730D60A8" w14:textId="75306A6D" w:rsidR="00802435" w:rsidRDefault="00802435" w:rsidP="00802435">
      <w:pPr>
        <w:pStyle w:val="ListParagraph"/>
        <w:numPr>
          <w:ilvl w:val="0"/>
          <w:numId w:val="3"/>
        </w:numPr>
      </w:pPr>
      <w:r>
        <w:t>Social Media</w:t>
      </w:r>
    </w:p>
    <w:p w14:paraId="584B2ADC" w14:textId="4EBA37D7" w:rsidR="00802435" w:rsidRDefault="00802435" w:rsidP="00802435">
      <w:pPr>
        <w:pStyle w:val="ListParagraph"/>
        <w:numPr>
          <w:ilvl w:val="0"/>
          <w:numId w:val="3"/>
        </w:numPr>
      </w:pPr>
      <w:r>
        <w:t>Business Stationary (Letterhead, Envelopes, Business Card)</w:t>
      </w:r>
    </w:p>
    <w:p w14:paraId="181F3FDC" w14:textId="53DE492C" w:rsidR="006C25D0" w:rsidRDefault="006C25D0" w:rsidP="00802435">
      <w:pPr>
        <w:pStyle w:val="ListParagraph"/>
        <w:numPr>
          <w:ilvl w:val="0"/>
          <w:numId w:val="3"/>
        </w:numPr>
      </w:pPr>
      <w:r>
        <w:t>"Badge" a seal of approval</w:t>
      </w:r>
    </w:p>
    <w:p w14:paraId="603A17E4" w14:textId="2FB3630A" w:rsidR="00E0031B" w:rsidRDefault="00E0031B" w:rsidP="00802435">
      <w:pPr>
        <w:pStyle w:val="ListParagraph"/>
        <w:numPr>
          <w:ilvl w:val="0"/>
          <w:numId w:val="3"/>
        </w:numPr>
      </w:pPr>
      <w:r>
        <w:t>Marketing materials (Pens, Cups, Notebooks, Banners)</w:t>
      </w:r>
    </w:p>
    <w:p w14:paraId="6D08D203" w14:textId="77777777" w:rsidR="00642B7F" w:rsidRDefault="00642B7F"/>
    <w:p w14:paraId="0FEB4EFA" w14:textId="05C181A9" w:rsidR="00E0031B" w:rsidRPr="00E0031B" w:rsidRDefault="00017D97">
      <w:pPr>
        <w:rPr>
          <w:b/>
        </w:rPr>
      </w:pPr>
      <w:r>
        <w:rPr>
          <w:b/>
        </w:rPr>
        <w:t>Sample of Similar or Associated</w:t>
      </w:r>
      <w:r w:rsidR="00E0031B" w:rsidRPr="00E0031B">
        <w:rPr>
          <w:b/>
        </w:rPr>
        <w:t xml:space="preserve"> Organizations:</w:t>
      </w:r>
    </w:p>
    <w:p w14:paraId="51418637" w14:textId="41861938" w:rsidR="00E0031B" w:rsidRDefault="00E0031B" w:rsidP="00E0031B">
      <w:pPr>
        <w:pStyle w:val="ListParagraph"/>
        <w:numPr>
          <w:ilvl w:val="0"/>
          <w:numId w:val="8"/>
        </w:numPr>
      </w:pPr>
      <w:r>
        <w:t xml:space="preserve">Lifeguard Authority  </w:t>
      </w:r>
      <w:r w:rsidR="00BC73FC">
        <w:tab/>
      </w:r>
      <w:r w:rsidR="00BC73FC">
        <w:tab/>
      </w:r>
      <w:r w:rsidR="00BC73FC">
        <w:tab/>
      </w:r>
      <w:r w:rsidR="00BC73FC">
        <w:tab/>
      </w:r>
      <w:r w:rsidRPr="00E0031B">
        <w:t>https://www.lifeguardauthority.com/</w:t>
      </w:r>
    </w:p>
    <w:p w14:paraId="30EA449F" w14:textId="21EDF96A" w:rsidR="00E0031B" w:rsidRDefault="00E0031B" w:rsidP="00E0031B">
      <w:pPr>
        <w:pStyle w:val="ListParagraph"/>
        <w:numPr>
          <w:ilvl w:val="0"/>
          <w:numId w:val="8"/>
        </w:numPr>
      </w:pPr>
      <w:r>
        <w:t xml:space="preserve">Lifesaving Society </w:t>
      </w:r>
      <w:r w:rsidR="00BC73FC">
        <w:tab/>
      </w:r>
      <w:r w:rsidR="00BC73FC">
        <w:tab/>
      </w:r>
      <w:r w:rsidR="00BC73FC">
        <w:tab/>
      </w:r>
      <w:r w:rsidR="00BC73FC">
        <w:tab/>
      </w:r>
      <w:r w:rsidRPr="00E0031B">
        <w:t>https://www.lifesavingsociety.com/</w:t>
      </w:r>
    </w:p>
    <w:p w14:paraId="012E522C" w14:textId="1502A7D9" w:rsidR="00E0031B" w:rsidRDefault="00E0031B" w:rsidP="00E0031B">
      <w:pPr>
        <w:pStyle w:val="ListParagraph"/>
        <w:numPr>
          <w:ilvl w:val="0"/>
          <w:numId w:val="8"/>
        </w:numPr>
      </w:pPr>
      <w:r>
        <w:t xml:space="preserve">Royal Lifesaving Australia  </w:t>
      </w:r>
      <w:r w:rsidR="00BC73FC">
        <w:tab/>
      </w:r>
      <w:r w:rsidR="00BC73FC">
        <w:tab/>
      </w:r>
      <w:r w:rsidR="00BC73FC">
        <w:tab/>
      </w:r>
      <w:r w:rsidRPr="00E0031B">
        <w:t>https://www.royallifesaving.com.au/</w:t>
      </w:r>
      <w:r>
        <w:t xml:space="preserve"> </w:t>
      </w:r>
    </w:p>
    <w:p w14:paraId="57249679" w14:textId="77777777" w:rsidR="00017D97" w:rsidRDefault="00017D97" w:rsidP="00017D97">
      <w:pPr>
        <w:pStyle w:val="ListParagraph"/>
        <w:numPr>
          <w:ilvl w:val="0"/>
          <w:numId w:val="8"/>
        </w:numPr>
      </w:pPr>
      <w:r>
        <w:t>National Swimming Pool Foundation</w:t>
      </w:r>
      <w:r>
        <w:tab/>
      </w:r>
      <w:r>
        <w:tab/>
      </w:r>
      <w:r w:rsidRPr="00BC73FC">
        <w:t>https://www.nspf.org/</w:t>
      </w:r>
    </w:p>
    <w:p w14:paraId="446E1B68" w14:textId="77777777" w:rsidR="00017D97" w:rsidRDefault="00017D97" w:rsidP="00017D97">
      <w:pPr>
        <w:pStyle w:val="ListParagraph"/>
        <w:numPr>
          <w:ilvl w:val="0"/>
          <w:numId w:val="8"/>
        </w:numPr>
      </w:pPr>
      <w:r>
        <w:t xml:space="preserve">DRD Pools </w:t>
      </w:r>
      <w:r>
        <w:tab/>
      </w:r>
      <w:r>
        <w:tab/>
      </w:r>
      <w:r>
        <w:tab/>
      </w:r>
      <w:r>
        <w:tab/>
      </w:r>
      <w:r>
        <w:tab/>
      </w:r>
      <w:r w:rsidRPr="00E0031B">
        <w:t>http://drdpools.com/</w:t>
      </w:r>
    </w:p>
    <w:p w14:paraId="24778C01" w14:textId="4B263D18" w:rsidR="00E0031B" w:rsidRDefault="00E0031B" w:rsidP="00E0031B">
      <w:pPr>
        <w:pStyle w:val="ListParagraph"/>
        <w:numPr>
          <w:ilvl w:val="0"/>
          <w:numId w:val="8"/>
        </w:numPr>
      </w:pPr>
      <w:proofErr w:type="spellStart"/>
      <w:r>
        <w:t>Oostman</w:t>
      </w:r>
      <w:proofErr w:type="spellEnd"/>
      <w:r>
        <w:t xml:space="preserve"> Aquatic Safety Consulting </w:t>
      </w:r>
      <w:r w:rsidR="00BC73FC">
        <w:tab/>
      </w:r>
      <w:r w:rsidR="00BC73FC">
        <w:tab/>
      </w:r>
      <w:r w:rsidRPr="00E0031B">
        <w:t>https://www.ooasc.com/</w:t>
      </w:r>
    </w:p>
    <w:p w14:paraId="20816F1C" w14:textId="41D6090E" w:rsidR="00E0031B" w:rsidRDefault="00E0031B" w:rsidP="00E0031B">
      <w:pPr>
        <w:pStyle w:val="ListParagraph"/>
        <w:numPr>
          <w:ilvl w:val="0"/>
          <w:numId w:val="8"/>
        </w:numPr>
      </w:pPr>
      <w:r>
        <w:t xml:space="preserve">Aquatic Safety Research Group, LLC  </w:t>
      </w:r>
      <w:r w:rsidR="00BC73FC">
        <w:tab/>
      </w:r>
      <w:r w:rsidR="00BC73FC">
        <w:tab/>
      </w:r>
      <w:r w:rsidRPr="00E0031B">
        <w:t>http://aquaticsafetygroup.com/</w:t>
      </w:r>
    </w:p>
    <w:p w14:paraId="2A7F0300" w14:textId="39FC592D" w:rsidR="00E0031B" w:rsidRDefault="00BC73FC" w:rsidP="00E0031B">
      <w:pPr>
        <w:pStyle w:val="ListParagraph"/>
        <w:numPr>
          <w:ilvl w:val="0"/>
          <w:numId w:val="8"/>
        </w:numPr>
      </w:pPr>
      <w:r>
        <w:t xml:space="preserve">Lifesaving Resources </w:t>
      </w:r>
      <w:r>
        <w:tab/>
      </w:r>
      <w:r>
        <w:tab/>
      </w:r>
      <w:r>
        <w:tab/>
      </w:r>
      <w:r>
        <w:tab/>
      </w:r>
      <w:r w:rsidRPr="00BC73FC">
        <w:t>https://lifesaving.com/</w:t>
      </w:r>
    </w:p>
    <w:p w14:paraId="3A643FB0" w14:textId="3460EE15" w:rsidR="00B25928" w:rsidRDefault="00B25928" w:rsidP="00E0031B">
      <w:pPr>
        <w:pStyle w:val="ListParagraph"/>
        <w:numPr>
          <w:ilvl w:val="0"/>
          <w:numId w:val="8"/>
        </w:numPr>
      </w:pPr>
      <w:r>
        <w:t>Pool Operation Management</w:t>
      </w:r>
      <w:r>
        <w:tab/>
      </w:r>
      <w:r>
        <w:tab/>
      </w:r>
      <w:r>
        <w:tab/>
      </w:r>
      <w:r w:rsidRPr="00B25928">
        <w:t>https://pooloperationmanagement.com/</w:t>
      </w:r>
    </w:p>
    <w:p w14:paraId="4E5CFAB5" w14:textId="77777777" w:rsidR="00642B7F" w:rsidRDefault="00642B7F"/>
    <w:p w14:paraId="17F5261F" w14:textId="77777777" w:rsidR="00642B7F" w:rsidRDefault="00642B7F">
      <w:bookmarkStart w:id="0" w:name="_GoBack"/>
      <w:bookmarkEnd w:id="0"/>
    </w:p>
    <w:p w14:paraId="027B7EAC" w14:textId="77777777" w:rsidR="00642B7F" w:rsidRDefault="00642B7F"/>
    <w:p w14:paraId="0571DCA1" w14:textId="77777777" w:rsidR="00642B7F" w:rsidRDefault="00642B7F"/>
    <w:p w14:paraId="693D5252" w14:textId="77777777" w:rsidR="00642B7F" w:rsidRDefault="00642B7F"/>
    <w:p w14:paraId="4477E41E" w14:textId="77777777" w:rsidR="00642B7F" w:rsidRDefault="00642B7F"/>
    <w:p w14:paraId="46772B77" w14:textId="77777777" w:rsidR="00642B7F" w:rsidRDefault="00642B7F"/>
    <w:p w14:paraId="6046C377" w14:textId="77777777" w:rsidR="00642B7F" w:rsidRDefault="00642B7F"/>
    <w:sectPr w:rsidR="00642B7F" w:rsidSect="00FB7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A76C9"/>
    <w:multiLevelType w:val="hybridMultilevel"/>
    <w:tmpl w:val="9EB8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E67A8"/>
    <w:multiLevelType w:val="hybridMultilevel"/>
    <w:tmpl w:val="A6802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94C20"/>
    <w:multiLevelType w:val="hybridMultilevel"/>
    <w:tmpl w:val="66C6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11FC6"/>
    <w:multiLevelType w:val="hybridMultilevel"/>
    <w:tmpl w:val="4AE49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86BE0"/>
    <w:multiLevelType w:val="hybridMultilevel"/>
    <w:tmpl w:val="591C1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D49C1"/>
    <w:multiLevelType w:val="hybridMultilevel"/>
    <w:tmpl w:val="84BA4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C5153"/>
    <w:multiLevelType w:val="hybridMultilevel"/>
    <w:tmpl w:val="65CE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F66A1"/>
    <w:multiLevelType w:val="hybridMultilevel"/>
    <w:tmpl w:val="0CC2B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7F"/>
    <w:rsid w:val="00017D97"/>
    <w:rsid w:val="00642B7F"/>
    <w:rsid w:val="006C25D0"/>
    <w:rsid w:val="00802435"/>
    <w:rsid w:val="00807BB1"/>
    <w:rsid w:val="00AA5E75"/>
    <w:rsid w:val="00B25928"/>
    <w:rsid w:val="00BC73FC"/>
    <w:rsid w:val="00E0031B"/>
    <w:rsid w:val="00FB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623D"/>
  <w15:chartTrackingRefBased/>
  <w15:docId w15:val="{5927B510-87C3-9D48-AE1B-42819779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DeRosa</dc:creator>
  <cp:keywords/>
  <dc:description/>
  <cp:lastModifiedBy>Shawn DeRosa</cp:lastModifiedBy>
  <cp:revision>3</cp:revision>
  <dcterms:created xsi:type="dcterms:W3CDTF">2018-08-15T14:38:00Z</dcterms:created>
  <dcterms:modified xsi:type="dcterms:W3CDTF">2018-08-15T16:17:00Z</dcterms:modified>
</cp:coreProperties>
</file>