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5419" w:rsidRDefault="00505419"/>
    <w:p w:rsidR="00505419" w:rsidRDefault="00505419"/>
    <w:p w:rsidR="00505419" w:rsidRDefault="00505419">
      <w:r>
        <w:rPr>
          <w:noProof/>
          <w:lang w:val="de-DE" w:eastAsia="de-DE"/>
        </w:rPr>
        <w:drawing>
          <wp:inline distT="0" distB="0" distL="0" distR="0">
            <wp:extent cx="1876425" cy="581692"/>
            <wp:effectExtent l="19050" t="0" r="9525" b="0"/>
            <wp:docPr id="5" name="Immagine 5" descr="C:\Users\Win7\Desktop\nuo leaf gri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7\Desktop\nuo leaf grigio.jpg"/>
                    <pic:cNvPicPr>
                      <a:picLocks noChangeAspect="1" noChangeArrowheads="1"/>
                    </pic:cNvPicPr>
                  </pic:nvPicPr>
                  <pic:blipFill>
                    <a:blip r:embed="rId5" cstate="print"/>
                    <a:srcRect/>
                    <a:stretch>
                      <a:fillRect/>
                    </a:stretch>
                  </pic:blipFill>
                  <pic:spPr bwMode="auto">
                    <a:xfrm>
                      <a:off x="0" y="0"/>
                      <a:ext cx="1878110" cy="582214"/>
                    </a:xfrm>
                    <a:prstGeom prst="rect">
                      <a:avLst/>
                    </a:prstGeom>
                    <a:noFill/>
                    <a:ln w="9525">
                      <a:noFill/>
                      <a:miter lim="800000"/>
                      <a:headEnd/>
                      <a:tailEnd/>
                    </a:ln>
                  </pic:spPr>
                </pic:pic>
              </a:graphicData>
            </a:graphic>
          </wp:inline>
        </w:drawing>
      </w:r>
    </w:p>
    <w:p w:rsidR="00505419" w:rsidRDefault="00505419">
      <w:r>
        <w:rPr>
          <w:noProof/>
          <w:lang w:val="de-DE" w:eastAsia="de-DE"/>
        </w:rPr>
        <w:drawing>
          <wp:inline distT="0" distB="0" distL="0" distR="0">
            <wp:extent cx="1876425" cy="577362"/>
            <wp:effectExtent l="19050" t="0" r="9525" b="0"/>
            <wp:docPr id="4" name="Immagine 1" descr="C:\Users\Win7\Desktop\nuo leaf ver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esktop\nuo leaf verde.jpg"/>
                    <pic:cNvPicPr>
                      <a:picLocks noChangeAspect="1" noChangeArrowheads="1"/>
                    </pic:cNvPicPr>
                  </pic:nvPicPr>
                  <pic:blipFill>
                    <a:blip r:embed="rId6" cstate="print"/>
                    <a:srcRect/>
                    <a:stretch>
                      <a:fillRect/>
                    </a:stretch>
                  </pic:blipFill>
                  <pic:spPr bwMode="auto">
                    <a:xfrm>
                      <a:off x="0" y="0"/>
                      <a:ext cx="1876425" cy="577362"/>
                    </a:xfrm>
                    <a:prstGeom prst="rect">
                      <a:avLst/>
                    </a:prstGeom>
                    <a:noFill/>
                    <a:ln w="9525">
                      <a:noFill/>
                      <a:miter lim="800000"/>
                      <a:headEnd/>
                      <a:tailEnd/>
                    </a:ln>
                  </pic:spPr>
                </pic:pic>
              </a:graphicData>
            </a:graphic>
          </wp:inline>
        </w:drawing>
      </w:r>
      <w:bookmarkStart w:id="0" w:name="_GoBack"/>
      <w:bookmarkEnd w:id="0"/>
    </w:p>
    <w:p w:rsidR="00D56DD8" w:rsidRDefault="00D56DD8"/>
    <w:tbl>
      <w:tblPr>
        <w:tblStyle w:val="Tabellenraster"/>
        <w:tblW w:w="9889" w:type="dxa"/>
        <w:tblLook w:val="04A0" w:firstRow="1" w:lastRow="0" w:firstColumn="1" w:lastColumn="0" w:noHBand="0" w:noVBand="1"/>
      </w:tblPr>
      <w:tblGrid>
        <w:gridCol w:w="9889"/>
      </w:tblGrid>
      <w:tr w:rsidR="00DD19AC" w:rsidRPr="00D63935" w:rsidTr="00DD19AC">
        <w:tc>
          <w:tcPr>
            <w:tcW w:w="9889" w:type="dxa"/>
          </w:tcPr>
          <w:p w:rsidR="00DD19AC" w:rsidRPr="00D63935" w:rsidRDefault="00DD19AC" w:rsidP="00075D7D">
            <w:pPr>
              <w:pStyle w:val="StandardWeb"/>
              <w:spacing w:before="0" w:beforeAutospacing="0" w:after="450" w:afterAutospacing="0" w:line="450" w:lineRule="atLeast"/>
              <w:rPr>
                <w:rFonts w:ascii="Garamond" w:hAnsi="Garamond"/>
                <w:color w:val="3E3F3E"/>
                <w:sz w:val="28"/>
                <w:szCs w:val="28"/>
                <w:lang w:val="de-DE"/>
              </w:rPr>
            </w:pPr>
            <w:r w:rsidRPr="00D63935">
              <w:rPr>
                <w:rFonts w:ascii="Garamond" w:hAnsi="Garamond"/>
                <w:color w:val="3E3F3E"/>
                <w:sz w:val="28"/>
                <w:szCs w:val="28"/>
                <w:lang w:val="de-DE"/>
              </w:rPr>
              <w:t>Das Blatt ist ein kleines, leistungsfähiges Labor, in dem die drei für das Pflanzenleben unverzichtbaren Prozesse stattfinden: Photosynthese, Atmung und Transpiration. Es ist grün wegen des Chlorophylls. Durch kleine Öffnungen, die Stomas genannt werden, tauscht jedes Blatt gasförmige Substanzen mit der Außenseite aus. Form, Ränder, Rippen und Abmessungen variieren von Pflanze zu Pflanze und innerhalb derselben Pflanze.</w:t>
            </w:r>
          </w:p>
        </w:tc>
      </w:tr>
      <w:tr w:rsidR="00DD19AC" w:rsidRPr="00D63935" w:rsidTr="00DD19AC">
        <w:tc>
          <w:tcPr>
            <w:tcW w:w="9889" w:type="dxa"/>
          </w:tcPr>
          <w:p w:rsidR="00DD19AC" w:rsidRPr="00D63935" w:rsidRDefault="00DD19AC" w:rsidP="00075D7D">
            <w:pPr>
              <w:pStyle w:val="StandardWeb"/>
              <w:spacing w:before="0" w:beforeAutospacing="0" w:after="450" w:afterAutospacing="0" w:line="450" w:lineRule="atLeast"/>
              <w:rPr>
                <w:rFonts w:ascii="Garamond" w:hAnsi="Garamond"/>
                <w:color w:val="3E3F3E"/>
                <w:sz w:val="28"/>
                <w:szCs w:val="28"/>
                <w:lang w:val="de-DE"/>
              </w:rPr>
            </w:pPr>
            <w:r w:rsidRPr="00D63935">
              <w:rPr>
                <w:b/>
                <w:bCs/>
                <w:lang w:val="de-DE"/>
              </w:rPr>
              <w:t>Wie ein Blatt entsteht</w:t>
            </w:r>
          </w:p>
        </w:tc>
      </w:tr>
      <w:tr w:rsidR="00DD19AC" w:rsidRPr="00D63935" w:rsidTr="00DD19AC">
        <w:tc>
          <w:tcPr>
            <w:tcW w:w="9889" w:type="dxa"/>
          </w:tcPr>
          <w:p w:rsidR="00DD19AC" w:rsidRPr="00D63935" w:rsidRDefault="00DD19AC" w:rsidP="00D63935">
            <w:pPr>
              <w:pStyle w:val="StandardWeb"/>
              <w:spacing w:before="0" w:beforeAutospacing="0" w:after="450" w:afterAutospacing="0" w:line="450" w:lineRule="atLeast"/>
              <w:rPr>
                <w:rFonts w:ascii="Garamond" w:hAnsi="Garamond"/>
                <w:color w:val="3E3F3E"/>
                <w:sz w:val="28"/>
                <w:szCs w:val="28"/>
                <w:lang w:val="de-DE"/>
              </w:rPr>
            </w:pPr>
            <w:r w:rsidRPr="00D63935">
              <w:rPr>
                <w:rFonts w:ascii="Garamond" w:hAnsi="Garamond"/>
                <w:color w:val="3E3F3E"/>
                <w:sz w:val="28"/>
                <w:szCs w:val="28"/>
                <w:lang w:val="de-DE"/>
              </w:rPr>
              <w:t>Fast alle Blätter sind grün, von einem kurzen Stiel gestützt und von einer dünnen Lamelle gebildet. Sie haben eine dem Licht zugewandte Klappe oder obere Seite von dunkelgrüner Farbe, weil sie reich an Chlorophyll sind, dem Pigment, das in der Lage ist, das Sonnenlicht einzufangen und somit die Photosynthese auszulösen.</w:t>
            </w:r>
          </w:p>
        </w:tc>
      </w:tr>
      <w:tr w:rsidR="00DD19AC" w:rsidRPr="00D63935" w:rsidTr="00DD19AC">
        <w:tc>
          <w:tcPr>
            <w:tcW w:w="9889" w:type="dxa"/>
          </w:tcPr>
          <w:p w:rsidR="00DD19AC" w:rsidRPr="00D63935" w:rsidRDefault="00DD19AC" w:rsidP="00D63935">
            <w:pPr>
              <w:pStyle w:val="StandardWeb"/>
              <w:spacing w:before="0" w:beforeAutospacing="0" w:after="450" w:afterAutospacing="0" w:line="450" w:lineRule="atLeast"/>
              <w:rPr>
                <w:rFonts w:ascii="Garamond" w:hAnsi="Garamond"/>
                <w:color w:val="3E3F3E"/>
                <w:sz w:val="28"/>
                <w:szCs w:val="28"/>
                <w:lang w:val="de-DE"/>
              </w:rPr>
            </w:pPr>
            <w:r w:rsidRPr="00D63935">
              <w:rPr>
                <w:rFonts w:ascii="Garamond" w:hAnsi="Garamond"/>
                <w:color w:val="3E3F3E"/>
                <w:sz w:val="28"/>
                <w:szCs w:val="28"/>
                <w:lang w:val="de-DE"/>
              </w:rPr>
              <w:t>Die obere Seite ist ebenfalls glänzend, weil sie mit einem Wachs bedeckt ist, während die untere, hellgrüne, nach unten zeigt und oft mit einer dicken Daune bedeckt ist, um Feuchtigkeit zu speichern.</w:t>
            </w:r>
          </w:p>
        </w:tc>
      </w:tr>
      <w:tr w:rsidR="00DD19AC" w:rsidRPr="00D63935" w:rsidTr="00DD19AC">
        <w:tc>
          <w:tcPr>
            <w:tcW w:w="9889" w:type="dxa"/>
          </w:tcPr>
          <w:p w:rsidR="00DD19AC" w:rsidRPr="00D63935" w:rsidRDefault="00DD19AC" w:rsidP="00D63935">
            <w:pPr>
              <w:pStyle w:val="StandardWeb"/>
              <w:spacing w:before="0" w:beforeAutospacing="0" w:after="450" w:afterAutospacing="0" w:line="450" w:lineRule="atLeast"/>
              <w:rPr>
                <w:rFonts w:ascii="Garamond" w:hAnsi="Garamond"/>
                <w:color w:val="3E3F3E"/>
                <w:sz w:val="28"/>
                <w:szCs w:val="28"/>
                <w:lang w:val="de-DE"/>
              </w:rPr>
            </w:pPr>
            <w:r w:rsidRPr="00D63935">
              <w:rPr>
                <w:rFonts w:ascii="Garamond" w:hAnsi="Garamond"/>
                <w:color w:val="3E3F3E"/>
                <w:sz w:val="28"/>
                <w:szCs w:val="28"/>
                <w:lang w:val="de-DE"/>
              </w:rPr>
              <w:t xml:space="preserve">Das Blatt symbolisiert Wachstum, Fruchtbarkeit und Erneuerung, man denke nur daran, wie die Bäume im Frühling die grünen Blätter ausrollen, wie sie im Sommer groß und stark sind und wie sie sich im Herbst schließen, austrocknen und dann fallen, ein Lebenszyklus, der den Lebensabschnitten eines Menschen sehr ähnlich ist, klein und zart geboren wird, stark und robust wird, sich mit Falten füllt und dann stirbt. Sein Übergang vom Leben zum Tod ist stark repräsentativ für die Nachhaltigkeit, mit der die Natur </w:t>
            </w:r>
            <w:r w:rsidRPr="00D63935">
              <w:rPr>
                <w:rFonts w:ascii="Garamond" w:hAnsi="Garamond"/>
                <w:color w:val="3E3F3E"/>
                <w:sz w:val="28"/>
                <w:szCs w:val="28"/>
                <w:lang w:val="de-DE"/>
              </w:rPr>
              <w:lastRenderedPageBreak/>
              <w:t>arbeitet, im Leben arbeitet sie daran, Licht in tote Energie umzuwandeln, sie wirkt als Dünger des Bodens, als wesentlicher und vollkommener Lebenszyklus.</w:t>
            </w:r>
          </w:p>
          <w:p w:rsidR="00DD19AC" w:rsidRPr="00D63935" w:rsidRDefault="00DD19AC" w:rsidP="00D63935">
            <w:pPr>
              <w:pStyle w:val="StandardWeb"/>
              <w:spacing w:before="0" w:beforeAutospacing="0" w:after="450" w:afterAutospacing="0" w:line="450" w:lineRule="atLeast"/>
              <w:rPr>
                <w:rFonts w:ascii="Garamond" w:hAnsi="Garamond"/>
                <w:color w:val="3E3F3E"/>
                <w:sz w:val="28"/>
                <w:szCs w:val="28"/>
                <w:lang w:val="de-DE"/>
              </w:rPr>
            </w:pPr>
          </w:p>
          <w:p w:rsidR="00DD19AC" w:rsidRPr="00D63935" w:rsidRDefault="00DD19AC" w:rsidP="00D63935">
            <w:pPr>
              <w:pStyle w:val="StandardWeb"/>
              <w:spacing w:before="0" w:beforeAutospacing="0" w:after="450" w:afterAutospacing="0" w:line="450" w:lineRule="atLeast"/>
              <w:rPr>
                <w:rFonts w:ascii="Garamond" w:hAnsi="Garamond"/>
                <w:color w:val="3E3F3E"/>
                <w:sz w:val="28"/>
                <w:szCs w:val="28"/>
                <w:lang w:val="de-DE"/>
              </w:rPr>
            </w:pPr>
          </w:p>
        </w:tc>
      </w:tr>
      <w:tr w:rsidR="00DD19AC" w:rsidRPr="00D63935" w:rsidTr="00DD19AC">
        <w:tc>
          <w:tcPr>
            <w:tcW w:w="9889" w:type="dxa"/>
          </w:tcPr>
          <w:p w:rsidR="00DD19AC" w:rsidRPr="00D63935" w:rsidRDefault="00DD19AC" w:rsidP="00D63935">
            <w:pPr>
              <w:pStyle w:val="StandardWeb"/>
              <w:spacing w:before="0" w:beforeAutospacing="0" w:after="450" w:afterAutospacing="0" w:line="450" w:lineRule="atLeast"/>
              <w:rPr>
                <w:rFonts w:ascii="Garamond" w:hAnsi="Garamond"/>
                <w:color w:val="3E3F3E"/>
                <w:sz w:val="28"/>
                <w:szCs w:val="28"/>
                <w:lang w:val="de-DE"/>
              </w:rPr>
            </w:pPr>
            <w:r w:rsidRPr="00D63935">
              <w:rPr>
                <w:rFonts w:ascii="Garamond" w:hAnsi="Garamond"/>
                <w:color w:val="3E3F3E"/>
                <w:sz w:val="28"/>
                <w:szCs w:val="28"/>
                <w:lang w:val="de-DE"/>
              </w:rPr>
              <w:lastRenderedPageBreak/>
              <w:t>Im Laufe der Geschichte trugen die großen Kaiser, großen Schriftsteller und die wichtigsten Mitglieder der Gesellschaft immer Blätterkronen, um die Nähe zu den Göttern und den Sieg zu symbolisieren.</w:t>
            </w:r>
          </w:p>
        </w:tc>
      </w:tr>
      <w:tr w:rsidR="00DD19AC" w:rsidRPr="00D63935" w:rsidTr="00DD19AC">
        <w:tc>
          <w:tcPr>
            <w:tcW w:w="9889" w:type="dxa"/>
          </w:tcPr>
          <w:p w:rsidR="00DD19AC" w:rsidRPr="00D63935" w:rsidRDefault="00DD19AC" w:rsidP="00D63935">
            <w:pPr>
              <w:pStyle w:val="StandardWeb"/>
              <w:spacing w:before="0" w:beforeAutospacing="0" w:after="450" w:afterAutospacing="0" w:line="450" w:lineRule="atLeast"/>
              <w:rPr>
                <w:rFonts w:ascii="Garamond" w:hAnsi="Garamond"/>
                <w:color w:val="3E3F3E"/>
                <w:sz w:val="28"/>
                <w:szCs w:val="28"/>
                <w:lang w:val="de-DE"/>
              </w:rPr>
            </w:pPr>
            <w:r w:rsidRPr="00D63935">
              <w:rPr>
                <w:rFonts w:ascii="Garamond" w:hAnsi="Garamond"/>
                <w:color w:val="3E3F3E"/>
                <w:sz w:val="28"/>
                <w:szCs w:val="28"/>
                <w:lang w:val="de-DE"/>
              </w:rPr>
              <w:t>Das Blatt repräsentiert am besten die Leichtigkeit und Stärke.</w:t>
            </w:r>
          </w:p>
        </w:tc>
      </w:tr>
      <w:tr w:rsidR="00DD19AC" w:rsidRPr="00D63935" w:rsidTr="00DD19AC">
        <w:tc>
          <w:tcPr>
            <w:tcW w:w="9889" w:type="dxa"/>
          </w:tcPr>
          <w:p w:rsidR="00DD19AC" w:rsidRPr="00D63935" w:rsidRDefault="00DD19AC" w:rsidP="00D63935">
            <w:pPr>
              <w:pStyle w:val="StandardWeb"/>
              <w:spacing w:before="0" w:beforeAutospacing="0" w:after="450" w:afterAutospacing="0" w:line="450" w:lineRule="atLeast"/>
              <w:rPr>
                <w:rFonts w:ascii="Garamond" w:hAnsi="Garamond"/>
                <w:color w:val="3E3F3E"/>
                <w:sz w:val="28"/>
                <w:szCs w:val="28"/>
                <w:lang w:val="de-DE"/>
              </w:rPr>
            </w:pPr>
            <w:proofErr w:type="spellStart"/>
            <w:r w:rsidRPr="00D63935">
              <w:rPr>
                <w:rFonts w:ascii="Garamond" w:hAnsi="Garamond"/>
                <w:color w:val="3E3F3E"/>
                <w:sz w:val="28"/>
                <w:szCs w:val="28"/>
                <w:lang w:val="de-DE"/>
              </w:rPr>
              <w:t>Nuo</w:t>
            </w:r>
            <w:proofErr w:type="spellEnd"/>
            <w:r w:rsidRPr="00D63935">
              <w:rPr>
                <w:rFonts w:ascii="Garamond" w:hAnsi="Garamond"/>
                <w:color w:val="3E3F3E"/>
                <w:sz w:val="28"/>
                <w:szCs w:val="28"/>
                <w:lang w:val="de-DE"/>
              </w:rPr>
              <w:t xml:space="preserve"> </w:t>
            </w:r>
            <w:proofErr w:type="spellStart"/>
            <w:r w:rsidRPr="00D63935">
              <w:rPr>
                <w:rFonts w:ascii="Garamond" w:hAnsi="Garamond"/>
                <w:color w:val="3E3F3E"/>
                <w:sz w:val="28"/>
                <w:szCs w:val="28"/>
                <w:lang w:val="de-DE"/>
              </w:rPr>
              <w:t>leaf</w:t>
            </w:r>
            <w:proofErr w:type="spellEnd"/>
            <w:r w:rsidRPr="00D63935">
              <w:rPr>
                <w:rFonts w:ascii="Garamond" w:hAnsi="Garamond"/>
                <w:color w:val="3E3F3E"/>
                <w:sz w:val="28"/>
                <w:szCs w:val="28"/>
                <w:lang w:val="de-DE"/>
              </w:rPr>
              <w:t xml:space="preserve"> </w:t>
            </w:r>
          </w:p>
          <w:p w:rsidR="00DD19AC" w:rsidRPr="00D63935" w:rsidRDefault="00DD19AC" w:rsidP="00D63935">
            <w:pPr>
              <w:pStyle w:val="StandardWeb"/>
              <w:spacing w:before="0" w:beforeAutospacing="0" w:after="450" w:afterAutospacing="0" w:line="450" w:lineRule="atLeast"/>
              <w:rPr>
                <w:rFonts w:ascii="Garamond" w:hAnsi="Garamond"/>
                <w:color w:val="3E3F3E"/>
                <w:sz w:val="28"/>
                <w:szCs w:val="28"/>
                <w:lang w:val="de-DE"/>
              </w:rPr>
            </w:pPr>
          </w:p>
        </w:tc>
      </w:tr>
      <w:tr w:rsidR="00DD19AC" w:rsidRPr="00D63935" w:rsidTr="00DD19AC">
        <w:tc>
          <w:tcPr>
            <w:tcW w:w="9889" w:type="dxa"/>
          </w:tcPr>
          <w:p w:rsidR="00DD19AC" w:rsidRPr="00D63935" w:rsidRDefault="00DD19AC" w:rsidP="00D63935">
            <w:pPr>
              <w:pStyle w:val="StandardWeb"/>
              <w:spacing w:before="0" w:beforeAutospacing="0" w:after="450" w:afterAutospacing="0" w:line="450" w:lineRule="atLeast"/>
              <w:rPr>
                <w:rFonts w:ascii="Garamond" w:hAnsi="Garamond"/>
                <w:color w:val="3E3F3E"/>
                <w:sz w:val="28"/>
                <w:szCs w:val="28"/>
                <w:lang w:val="de-DE"/>
              </w:rPr>
            </w:pPr>
            <w:r w:rsidRPr="00D63935">
              <w:rPr>
                <w:rFonts w:ascii="Garamond" w:hAnsi="Garamond"/>
                <w:color w:val="3E3F3E"/>
                <w:sz w:val="28"/>
                <w:szCs w:val="28"/>
                <w:lang w:val="de-DE"/>
              </w:rPr>
              <w:t>Wie es gemacht wird.</w:t>
            </w:r>
          </w:p>
        </w:tc>
      </w:tr>
      <w:tr w:rsidR="00DD19AC" w:rsidRPr="00D63935" w:rsidTr="00DD19AC">
        <w:tc>
          <w:tcPr>
            <w:tcW w:w="9889" w:type="dxa"/>
          </w:tcPr>
          <w:p w:rsidR="00DD19AC" w:rsidRPr="00D63935" w:rsidRDefault="00DD19AC" w:rsidP="00D63935">
            <w:pPr>
              <w:pStyle w:val="StandardWeb"/>
              <w:spacing w:before="0" w:beforeAutospacing="0" w:after="450" w:afterAutospacing="0" w:line="450" w:lineRule="atLeast"/>
              <w:rPr>
                <w:rFonts w:ascii="Garamond" w:hAnsi="Garamond"/>
                <w:color w:val="3E3F3E"/>
                <w:sz w:val="28"/>
                <w:szCs w:val="28"/>
                <w:lang w:val="de-DE"/>
              </w:rPr>
            </w:pPr>
            <w:r w:rsidRPr="00D63935">
              <w:rPr>
                <w:rFonts w:ascii="Garamond" w:hAnsi="Garamond"/>
                <w:color w:val="3E3F3E"/>
                <w:sz w:val="28"/>
                <w:szCs w:val="28"/>
                <w:lang w:val="de-DE"/>
              </w:rPr>
              <w:t xml:space="preserve">Das Material "NUO" </w:t>
            </w:r>
            <w:proofErr w:type="spellStart"/>
            <w:r w:rsidRPr="00D63935">
              <w:rPr>
                <w:rFonts w:ascii="Garamond" w:hAnsi="Garamond"/>
                <w:color w:val="3E3F3E"/>
                <w:sz w:val="28"/>
                <w:szCs w:val="28"/>
                <w:lang w:val="de-DE"/>
              </w:rPr>
              <w:t>Leaf</w:t>
            </w:r>
            <w:proofErr w:type="spellEnd"/>
            <w:r w:rsidRPr="00D63935">
              <w:rPr>
                <w:rFonts w:ascii="Garamond" w:hAnsi="Garamond"/>
                <w:color w:val="3E3F3E"/>
                <w:sz w:val="28"/>
                <w:szCs w:val="28"/>
                <w:lang w:val="de-DE"/>
              </w:rPr>
              <w:t xml:space="preserve"> symbolisiert durch seinen Namen in den Bereichen, in denen es tätig ist, Wachstum, Fruchtbarkeit, Erneuerung und wird zu einer Darstellung von Leichtigkeit und Stärke.</w:t>
            </w:r>
          </w:p>
        </w:tc>
      </w:tr>
      <w:tr w:rsidR="00DD19AC" w:rsidRPr="00D63935" w:rsidTr="00DD19AC">
        <w:tc>
          <w:tcPr>
            <w:tcW w:w="9889" w:type="dxa"/>
          </w:tcPr>
          <w:p w:rsidR="00DD19AC" w:rsidRPr="00D63935" w:rsidRDefault="00DD19AC" w:rsidP="00D63935">
            <w:pPr>
              <w:pStyle w:val="StandardWeb"/>
              <w:spacing w:before="0" w:beforeAutospacing="0" w:after="450" w:afterAutospacing="0" w:line="450" w:lineRule="atLeast"/>
              <w:rPr>
                <w:rFonts w:ascii="Garamond" w:hAnsi="Garamond"/>
                <w:color w:val="3E3F3E"/>
                <w:sz w:val="28"/>
                <w:szCs w:val="28"/>
                <w:lang w:val="de-DE"/>
              </w:rPr>
            </w:pPr>
            <w:proofErr w:type="spellStart"/>
            <w:r w:rsidRPr="00D63935">
              <w:rPr>
                <w:rFonts w:ascii="Garamond" w:hAnsi="Garamond"/>
                <w:color w:val="3E3F3E"/>
                <w:sz w:val="28"/>
                <w:szCs w:val="28"/>
                <w:lang w:val="de-DE"/>
              </w:rPr>
              <w:t>Nuo</w:t>
            </w:r>
            <w:proofErr w:type="spellEnd"/>
            <w:r w:rsidRPr="00D63935">
              <w:rPr>
                <w:rFonts w:ascii="Garamond" w:hAnsi="Garamond"/>
                <w:color w:val="3E3F3E"/>
                <w:sz w:val="28"/>
                <w:szCs w:val="28"/>
                <w:lang w:val="de-DE"/>
              </w:rPr>
              <w:t xml:space="preserve"> </w:t>
            </w:r>
            <w:proofErr w:type="spellStart"/>
            <w:r w:rsidRPr="00D63935">
              <w:rPr>
                <w:rFonts w:ascii="Garamond" w:hAnsi="Garamond"/>
                <w:color w:val="3E3F3E"/>
                <w:sz w:val="28"/>
                <w:szCs w:val="28"/>
                <w:lang w:val="de-DE"/>
              </w:rPr>
              <w:t>Leaf</w:t>
            </w:r>
            <w:proofErr w:type="spellEnd"/>
            <w:r w:rsidRPr="00D63935">
              <w:rPr>
                <w:rFonts w:ascii="Garamond" w:hAnsi="Garamond"/>
                <w:color w:val="3E3F3E"/>
                <w:sz w:val="28"/>
                <w:szCs w:val="28"/>
                <w:lang w:val="de-DE"/>
              </w:rPr>
              <w:t>, da die Blätter einen völlig nachhaltigen Lebenszyklus haben, von einer Pflanze stammen und wieder biologisch abbaubar sind.</w:t>
            </w:r>
          </w:p>
        </w:tc>
      </w:tr>
      <w:tr w:rsidR="00DD19AC" w:rsidRPr="00D63935" w:rsidTr="00DD19AC">
        <w:tc>
          <w:tcPr>
            <w:tcW w:w="9889" w:type="dxa"/>
          </w:tcPr>
          <w:p w:rsidR="00DD19AC" w:rsidRPr="00D63935" w:rsidRDefault="00DD19AC" w:rsidP="00D63935">
            <w:pPr>
              <w:pStyle w:val="StandardWeb"/>
              <w:spacing w:before="0" w:beforeAutospacing="0" w:after="450" w:afterAutospacing="0" w:line="450" w:lineRule="atLeast"/>
              <w:rPr>
                <w:rFonts w:ascii="Garamond" w:hAnsi="Garamond"/>
                <w:color w:val="3E3F3E"/>
                <w:sz w:val="28"/>
                <w:szCs w:val="28"/>
                <w:lang w:val="de-DE"/>
              </w:rPr>
            </w:pPr>
            <w:proofErr w:type="spellStart"/>
            <w:r w:rsidRPr="00D63935">
              <w:rPr>
                <w:rFonts w:ascii="Garamond" w:hAnsi="Garamond"/>
                <w:color w:val="3E3F3E"/>
                <w:sz w:val="28"/>
                <w:szCs w:val="28"/>
                <w:lang w:val="de-DE"/>
              </w:rPr>
              <w:t>Nuo</w:t>
            </w:r>
            <w:proofErr w:type="spellEnd"/>
            <w:r w:rsidRPr="00D63935">
              <w:rPr>
                <w:rFonts w:ascii="Garamond" w:hAnsi="Garamond"/>
                <w:color w:val="3E3F3E"/>
                <w:sz w:val="28"/>
                <w:szCs w:val="28"/>
                <w:lang w:val="de-DE"/>
              </w:rPr>
              <w:t xml:space="preserve"> </w:t>
            </w:r>
            <w:proofErr w:type="spellStart"/>
            <w:r w:rsidRPr="00D63935">
              <w:rPr>
                <w:rFonts w:ascii="Garamond" w:hAnsi="Garamond"/>
                <w:color w:val="3E3F3E"/>
                <w:sz w:val="28"/>
                <w:szCs w:val="28"/>
                <w:lang w:val="de-DE"/>
              </w:rPr>
              <w:t>Leaf</w:t>
            </w:r>
            <w:proofErr w:type="spellEnd"/>
            <w:r w:rsidRPr="00D63935">
              <w:rPr>
                <w:rFonts w:ascii="Garamond" w:hAnsi="Garamond"/>
                <w:color w:val="3E3F3E"/>
                <w:sz w:val="28"/>
                <w:szCs w:val="28"/>
                <w:lang w:val="de-DE"/>
              </w:rPr>
              <w:t xml:space="preserve"> besteht aus 90% Zellulose pflanzlichen Ursprungs und nur 8% Polyurethan-Klebstoff auf Wasserbasis, der keine Kunststoffderivate enthält und dazu verwendet wird, die Pflanzenteile zu verbinden und ein leichtes, haltbares, nachhaltiges und hautähnliches Sperrholz herzustellen. Die Farbtöne werden durch Auftragen im Druck hergestellt, etwa 3 Gramm Acrylfarbe pro Quadratmeter. Die Acrylfarbe wird </w:t>
            </w:r>
            <w:r w:rsidRPr="00D63935">
              <w:rPr>
                <w:rFonts w:ascii="Garamond" w:hAnsi="Garamond"/>
                <w:color w:val="3E3F3E"/>
                <w:sz w:val="28"/>
                <w:szCs w:val="28"/>
                <w:lang w:val="de-DE"/>
              </w:rPr>
              <w:lastRenderedPageBreak/>
              <w:t>normalerweise in der Malerei und in der Wasserlösung verwendet.</w:t>
            </w:r>
          </w:p>
        </w:tc>
      </w:tr>
      <w:tr w:rsidR="00DD19AC" w:rsidRPr="00D63935" w:rsidTr="00DD19AC">
        <w:tc>
          <w:tcPr>
            <w:tcW w:w="9889" w:type="dxa"/>
          </w:tcPr>
          <w:p w:rsidR="00DD19AC" w:rsidRPr="00D63935" w:rsidRDefault="00DD19AC" w:rsidP="00D63935">
            <w:pPr>
              <w:pStyle w:val="StandardWeb"/>
              <w:spacing w:before="0" w:beforeAutospacing="0" w:after="450" w:afterAutospacing="0" w:line="450" w:lineRule="atLeast"/>
              <w:rPr>
                <w:rFonts w:ascii="Garamond" w:hAnsi="Garamond"/>
                <w:color w:val="3E3F3E"/>
                <w:sz w:val="28"/>
                <w:szCs w:val="28"/>
                <w:lang w:val="de-DE"/>
              </w:rPr>
            </w:pPr>
            <w:r w:rsidRPr="00D63935">
              <w:rPr>
                <w:rFonts w:ascii="Garamond" w:hAnsi="Garamond"/>
                <w:color w:val="3E3F3E"/>
                <w:sz w:val="28"/>
                <w:szCs w:val="28"/>
                <w:lang w:val="de-DE"/>
              </w:rPr>
              <w:lastRenderedPageBreak/>
              <w:t>Das Gesamtgewicht von einem Quadratmeter NUO LEAF-Material variiert zwischen 350 und 440 Gramm, was bedeutet, dass das Blatt in seiner Leichtigkeit eines der Hauptmerkmale hat.</w:t>
            </w:r>
          </w:p>
        </w:tc>
      </w:tr>
      <w:tr w:rsidR="00DD19AC" w:rsidRPr="00D63935" w:rsidTr="00DD19AC">
        <w:tc>
          <w:tcPr>
            <w:tcW w:w="9889" w:type="dxa"/>
          </w:tcPr>
          <w:p w:rsidR="00DD19AC" w:rsidRPr="00D63935" w:rsidRDefault="00DD19AC" w:rsidP="00D63935">
            <w:pPr>
              <w:pStyle w:val="StandardWeb"/>
              <w:spacing w:before="0" w:beforeAutospacing="0" w:after="450" w:afterAutospacing="0" w:line="450" w:lineRule="atLeast"/>
              <w:rPr>
                <w:rFonts w:ascii="Garamond" w:hAnsi="Garamond"/>
                <w:color w:val="3E3F3E"/>
                <w:sz w:val="28"/>
                <w:szCs w:val="28"/>
                <w:lang w:val="de-DE"/>
              </w:rPr>
            </w:pPr>
            <w:r w:rsidRPr="00D63935">
              <w:rPr>
                <w:rFonts w:ascii="Garamond" w:hAnsi="Garamond"/>
                <w:color w:val="3E3F3E"/>
                <w:sz w:val="28"/>
                <w:szCs w:val="28"/>
                <w:lang w:val="de-DE"/>
              </w:rPr>
              <w:t xml:space="preserve">NUO </w:t>
            </w:r>
            <w:proofErr w:type="spellStart"/>
            <w:r w:rsidRPr="00D63935">
              <w:rPr>
                <w:rFonts w:ascii="Garamond" w:hAnsi="Garamond"/>
                <w:color w:val="3E3F3E"/>
                <w:sz w:val="28"/>
                <w:szCs w:val="28"/>
                <w:lang w:val="de-DE"/>
              </w:rPr>
              <w:t>Leaf</w:t>
            </w:r>
            <w:proofErr w:type="spellEnd"/>
          </w:p>
          <w:p w:rsidR="00DD19AC" w:rsidRPr="00D63935" w:rsidRDefault="00DD19AC" w:rsidP="00D63935">
            <w:pPr>
              <w:pStyle w:val="StandardWeb"/>
              <w:spacing w:before="0" w:beforeAutospacing="0" w:after="450" w:afterAutospacing="0" w:line="450" w:lineRule="atLeast"/>
              <w:rPr>
                <w:rFonts w:ascii="Garamond" w:hAnsi="Garamond"/>
                <w:color w:val="3E3F3E"/>
                <w:sz w:val="28"/>
                <w:szCs w:val="28"/>
                <w:lang w:val="de-DE"/>
              </w:rPr>
            </w:pPr>
          </w:p>
        </w:tc>
      </w:tr>
      <w:tr w:rsidR="00DD19AC" w:rsidRPr="00D63935" w:rsidTr="00DD19AC">
        <w:tc>
          <w:tcPr>
            <w:tcW w:w="9889" w:type="dxa"/>
          </w:tcPr>
          <w:p w:rsidR="00DD19AC" w:rsidRPr="00D63935" w:rsidRDefault="00DD19AC" w:rsidP="00D63935">
            <w:pPr>
              <w:pStyle w:val="StandardWeb"/>
              <w:spacing w:before="0" w:beforeAutospacing="0" w:after="450" w:afterAutospacing="0" w:line="450" w:lineRule="atLeast"/>
              <w:rPr>
                <w:rFonts w:ascii="Garamond" w:hAnsi="Garamond"/>
                <w:color w:val="3E3F3E"/>
                <w:sz w:val="28"/>
                <w:szCs w:val="28"/>
                <w:lang w:val="de-DE"/>
              </w:rPr>
            </w:pPr>
            <w:r w:rsidRPr="00D63935">
              <w:rPr>
                <w:rFonts w:ascii="Garamond" w:hAnsi="Garamond"/>
                <w:color w:val="3E3F3E"/>
                <w:sz w:val="28"/>
                <w:szCs w:val="28"/>
                <w:lang w:val="de-DE"/>
              </w:rPr>
              <w:t>Da das Blatt den oberen Teil mit Zellulose überzogen hat, die es glänzend und wasserabweisend macht, besteht der untere Teil aus Baumwoll- oder Hanfgewebe und wie in den Blättern ermöglicht diese letzte Schicht die absolute Atmungsaktivität des Materials.</w:t>
            </w:r>
          </w:p>
        </w:tc>
      </w:tr>
      <w:tr w:rsidR="00DD19AC" w:rsidRPr="00D63935" w:rsidTr="00DD19AC">
        <w:tc>
          <w:tcPr>
            <w:tcW w:w="9889" w:type="dxa"/>
          </w:tcPr>
          <w:p w:rsidR="00DD19AC" w:rsidRPr="00D63935" w:rsidRDefault="00DD19AC" w:rsidP="00D63935">
            <w:pPr>
              <w:pStyle w:val="StandardWeb"/>
              <w:spacing w:before="0" w:beforeAutospacing="0" w:after="450" w:afterAutospacing="0" w:line="450" w:lineRule="atLeast"/>
              <w:rPr>
                <w:rFonts w:ascii="Garamond" w:hAnsi="Garamond"/>
                <w:color w:val="3E3F3E"/>
                <w:sz w:val="28"/>
                <w:szCs w:val="28"/>
                <w:lang w:val="de-DE"/>
              </w:rPr>
            </w:pPr>
          </w:p>
        </w:tc>
      </w:tr>
    </w:tbl>
    <w:p w:rsidR="00075D7D" w:rsidRPr="00D63935" w:rsidRDefault="00075D7D" w:rsidP="00D63935">
      <w:pPr>
        <w:pStyle w:val="StandardWeb"/>
        <w:spacing w:before="0" w:beforeAutospacing="0" w:after="450" w:afterAutospacing="0" w:line="450" w:lineRule="atLeast"/>
        <w:rPr>
          <w:rFonts w:ascii="Garamond" w:hAnsi="Garamond"/>
          <w:color w:val="3E3F3E"/>
          <w:sz w:val="28"/>
          <w:szCs w:val="28"/>
        </w:rPr>
      </w:pPr>
    </w:p>
    <w:p w:rsidR="00D56DD8" w:rsidRPr="00D63935" w:rsidRDefault="00D56DD8" w:rsidP="00D63935">
      <w:pPr>
        <w:pStyle w:val="StandardWeb"/>
        <w:spacing w:before="0" w:beforeAutospacing="0" w:after="450" w:afterAutospacing="0" w:line="450" w:lineRule="atLeast"/>
        <w:rPr>
          <w:rFonts w:ascii="Garamond" w:hAnsi="Garamond"/>
          <w:color w:val="3E3F3E"/>
          <w:sz w:val="28"/>
          <w:szCs w:val="28"/>
        </w:rPr>
      </w:pPr>
    </w:p>
    <w:p w:rsidR="008B3765" w:rsidRPr="00D63935" w:rsidRDefault="008B3765" w:rsidP="00D63935">
      <w:pPr>
        <w:pStyle w:val="StandardWeb"/>
        <w:spacing w:before="0" w:beforeAutospacing="0" w:after="450" w:afterAutospacing="0" w:line="450" w:lineRule="atLeast"/>
        <w:rPr>
          <w:rFonts w:ascii="Garamond" w:hAnsi="Garamond"/>
          <w:color w:val="3E3F3E"/>
          <w:sz w:val="28"/>
          <w:szCs w:val="28"/>
        </w:rPr>
      </w:pPr>
    </w:p>
    <w:p w:rsidR="008B3765" w:rsidRPr="00D63935" w:rsidRDefault="008B3765" w:rsidP="00D63935">
      <w:pPr>
        <w:pStyle w:val="StandardWeb"/>
        <w:spacing w:before="0" w:beforeAutospacing="0" w:after="450" w:afterAutospacing="0" w:line="450" w:lineRule="atLeast"/>
        <w:rPr>
          <w:rFonts w:ascii="Garamond" w:hAnsi="Garamond"/>
          <w:color w:val="3E3F3E"/>
          <w:sz w:val="28"/>
          <w:szCs w:val="28"/>
        </w:rPr>
      </w:pPr>
    </w:p>
    <w:sectPr w:rsidR="008B3765" w:rsidRPr="00D63935" w:rsidSect="00CB01C0">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Porto::GUID" w:val="{92d56a30-bf3b-42b4-8407-1b05853d13d6}"/>
  </w:docVars>
  <w:rsids>
    <w:rsidRoot w:val="00D56DD8"/>
    <w:rsid w:val="00075D7D"/>
    <w:rsid w:val="000C5A69"/>
    <w:rsid w:val="0027440E"/>
    <w:rsid w:val="002B4A2C"/>
    <w:rsid w:val="002D6B5E"/>
    <w:rsid w:val="00361CFE"/>
    <w:rsid w:val="004A1211"/>
    <w:rsid w:val="00505419"/>
    <w:rsid w:val="005A6C88"/>
    <w:rsid w:val="005E596D"/>
    <w:rsid w:val="007D18DD"/>
    <w:rsid w:val="008B3765"/>
    <w:rsid w:val="00B27C23"/>
    <w:rsid w:val="00BE3B1D"/>
    <w:rsid w:val="00CB01C0"/>
    <w:rsid w:val="00CF01F8"/>
    <w:rsid w:val="00D56DD8"/>
    <w:rsid w:val="00D63935"/>
    <w:rsid w:val="00DD19AC"/>
    <w:rsid w:val="00FE624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B01C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D56DD8"/>
    <w:pPr>
      <w:spacing w:before="100" w:beforeAutospacing="1" w:after="100" w:afterAutospacing="1"/>
    </w:pPr>
    <w:rPr>
      <w:rFonts w:ascii="Times New Roman" w:eastAsia="Times New Roman" w:hAnsi="Times New Roman" w:cs="Times New Roman"/>
      <w:sz w:val="24"/>
      <w:szCs w:val="24"/>
      <w:lang w:eastAsia="it-IT"/>
    </w:rPr>
  </w:style>
  <w:style w:type="character" w:styleId="Fett">
    <w:name w:val="Strong"/>
    <w:basedOn w:val="Absatz-Standardschriftart"/>
    <w:uiPriority w:val="22"/>
    <w:qFormat/>
    <w:rsid w:val="00D56DD8"/>
    <w:rPr>
      <w:b/>
      <w:bCs/>
    </w:rPr>
  </w:style>
  <w:style w:type="character" w:styleId="Hervorhebung">
    <w:name w:val="Emphasis"/>
    <w:basedOn w:val="Absatz-Standardschriftart"/>
    <w:uiPriority w:val="20"/>
    <w:qFormat/>
    <w:rsid w:val="00D56DD8"/>
    <w:rPr>
      <w:i/>
      <w:iCs/>
    </w:rPr>
  </w:style>
  <w:style w:type="character" w:styleId="Hyperlink">
    <w:name w:val="Hyperlink"/>
    <w:basedOn w:val="Absatz-Standardschriftart"/>
    <w:uiPriority w:val="99"/>
    <w:semiHidden/>
    <w:unhideWhenUsed/>
    <w:rsid w:val="00D56DD8"/>
    <w:rPr>
      <w:color w:val="0000FF"/>
      <w:u w:val="single"/>
    </w:rPr>
  </w:style>
  <w:style w:type="paragraph" w:styleId="Sprechblasentext">
    <w:name w:val="Balloon Text"/>
    <w:basedOn w:val="Standard"/>
    <w:link w:val="SprechblasentextZchn"/>
    <w:uiPriority w:val="99"/>
    <w:semiHidden/>
    <w:unhideWhenUsed/>
    <w:rsid w:val="00505419"/>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05419"/>
    <w:rPr>
      <w:rFonts w:ascii="Tahoma" w:hAnsi="Tahoma" w:cs="Tahoma"/>
      <w:sz w:val="16"/>
      <w:szCs w:val="16"/>
    </w:rPr>
  </w:style>
  <w:style w:type="table" w:styleId="Tabellenraster">
    <w:name w:val="Table Grid"/>
    <w:basedOn w:val="NormaleTabelle"/>
    <w:uiPriority w:val="59"/>
    <w:rsid w:val="00075D7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B01C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D56DD8"/>
    <w:pPr>
      <w:spacing w:before="100" w:beforeAutospacing="1" w:after="100" w:afterAutospacing="1"/>
    </w:pPr>
    <w:rPr>
      <w:rFonts w:ascii="Times New Roman" w:eastAsia="Times New Roman" w:hAnsi="Times New Roman" w:cs="Times New Roman"/>
      <w:sz w:val="24"/>
      <w:szCs w:val="24"/>
      <w:lang w:eastAsia="it-IT"/>
    </w:rPr>
  </w:style>
  <w:style w:type="character" w:styleId="Fett">
    <w:name w:val="Strong"/>
    <w:basedOn w:val="Absatz-Standardschriftart"/>
    <w:uiPriority w:val="22"/>
    <w:qFormat/>
    <w:rsid w:val="00D56DD8"/>
    <w:rPr>
      <w:b/>
      <w:bCs/>
    </w:rPr>
  </w:style>
  <w:style w:type="character" w:styleId="Hervorhebung">
    <w:name w:val="Emphasis"/>
    <w:basedOn w:val="Absatz-Standardschriftart"/>
    <w:uiPriority w:val="20"/>
    <w:qFormat/>
    <w:rsid w:val="00D56DD8"/>
    <w:rPr>
      <w:i/>
      <w:iCs/>
    </w:rPr>
  </w:style>
  <w:style w:type="character" w:styleId="Hyperlink">
    <w:name w:val="Hyperlink"/>
    <w:basedOn w:val="Absatz-Standardschriftart"/>
    <w:uiPriority w:val="99"/>
    <w:semiHidden/>
    <w:unhideWhenUsed/>
    <w:rsid w:val="00D56DD8"/>
    <w:rPr>
      <w:color w:val="0000FF"/>
      <w:u w:val="single"/>
    </w:rPr>
  </w:style>
  <w:style w:type="paragraph" w:styleId="Sprechblasentext">
    <w:name w:val="Balloon Text"/>
    <w:basedOn w:val="Standard"/>
    <w:link w:val="SprechblasentextZchn"/>
    <w:uiPriority w:val="99"/>
    <w:semiHidden/>
    <w:unhideWhenUsed/>
    <w:rsid w:val="00505419"/>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05419"/>
    <w:rPr>
      <w:rFonts w:ascii="Tahoma" w:hAnsi="Tahoma" w:cs="Tahoma"/>
      <w:sz w:val="16"/>
      <w:szCs w:val="16"/>
    </w:rPr>
  </w:style>
  <w:style w:type="table" w:styleId="Tabellenraster">
    <w:name w:val="Table Grid"/>
    <w:basedOn w:val="NormaleTabelle"/>
    <w:uiPriority w:val="59"/>
    <w:rsid w:val="00075D7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617051">
      <w:bodyDiv w:val="1"/>
      <w:marLeft w:val="0"/>
      <w:marRight w:val="0"/>
      <w:marTop w:val="0"/>
      <w:marBottom w:val="0"/>
      <w:divBdr>
        <w:top w:val="none" w:sz="0" w:space="0" w:color="auto"/>
        <w:left w:val="none" w:sz="0" w:space="0" w:color="auto"/>
        <w:bottom w:val="none" w:sz="0" w:space="0" w:color="auto"/>
        <w:right w:val="none" w:sz="0" w:space="0" w:color="auto"/>
      </w:divBdr>
    </w:div>
    <w:div w:id="2094207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401</Words>
  <Characters>2796</Characters>
  <Application>Microsoft Office Word</Application>
  <DocSecurity>0</DocSecurity>
  <Lines>51</Lines>
  <Paragraphs>33</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Marketing</cp:lastModifiedBy>
  <cp:revision>2</cp:revision>
  <cp:lastPrinted>2018-07-05T07:27:00Z</cp:lastPrinted>
  <dcterms:created xsi:type="dcterms:W3CDTF">2018-08-13T14:39:00Z</dcterms:created>
  <dcterms:modified xsi:type="dcterms:W3CDTF">2018-08-13T14:39:00Z</dcterms:modified>
</cp:coreProperties>
</file>