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BA201" w14:textId="00E2C343" w:rsidR="00D02AED" w:rsidRDefault="00D15244">
      <w:r>
        <w:t>W</w:t>
      </w:r>
      <w:r w:rsidR="00D02AED">
        <w:t>hen you use Urban Employee Management</w:t>
      </w:r>
    </w:p>
    <w:p w14:paraId="43DCC203" w14:textId="042550B5" w:rsidR="00D02AED" w:rsidRDefault="00D02AED">
      <w:r>
        <w:t>you no longer have to worry about:</w:t>
      </w:r>
    </w:p>
    <w:p w14:paraId="2695F30B" w14:textId="7807B821" w:rsidR="00D02AED" w:rsidRDefault="00D02AED">
      <w:r>
        <w:t>PAYROLL PROCESSING</w:t>
      </w:r>
    </w:p>
    <w:p w14:paraId="5B2FC1A6" w14:textId="708EED3A" w:rsidR="00D02AED" w:rsidRDefault="00D02AED" w:rsidP="00D02AED">
      <w:pPr>
        <w:pStyle w:val="ListParagraph"/>
        <w:numPr>
          <w:ilvl w:val="0"/>
          <w:numId w:val="1"/>
        </w:numPr>
      </w:pPr>
      <w:r>
        <w:t>the need for payroll software programs or updates</w:t>
      </w:r>
    </w:p>
    <w:p w14:paraId="362FC27B" w14:textId="02340430" w:rsidR="00D02AED" w:rsidRDefault="00D02AED" w:rsidP="00D02AED">
      <w:pPr>
        <w:pStyle w:val="ListParagraph"/>
        <w:numPr>
          <w:ilvl w:val="0"/>
          <w:numId w:val="1"/>
        </w:numPr>
      </w:pPr>
      <w:r>
        <w:t>payroll forms and supplies</w:t>
      </w:r>
    </w:p>
    <w:p w14:paraId="20915758" w14:textId="03E59EE3" w:rsidR="00D02AED" w:rsidRDefault="00D02AED" w:rsidP="00D02AED">
      <w:pPr>
        <w:pStyle w:val="ListParagraph"/>
        <w:numPr>
          <w:ilvl w:val="0"/>
          <w:numId w:val="1"/>
        </w:numPr>
      </w:pPr>
      <w:r>
        <w:t>time spent on payroll processing</w:t>
      </w:r>
    </w:p>
    <w:p w14:paraId="1B0D2D9A" w14:textId="36056F45" w:rsidR="00D02AED" w:rsidRDefault="00D02AED" w:rsidP="00D02AED">
      <w:pPr>
        <w:pStyle w:val="ListParagraph"/>
        <w:numPr>
          <w:ilvl w:val="0"/>
          <w:numId w:val="1"/>
        </w:numPr>
      </w:pPr>
      <w:r>
        <w:t>garnishment &amp; child support administration</w:t>
      </w:r>
    </w:p>
    <w:p w14:paraId="098A8A34" w14:textId="74A65FAC" w:rsidR="00D02AED" w:rsidRDefault="00D02AED" w:rsidP="00D02AED">
      <w:pPr>
        <w:pStyle w:val="ListParagraph"/>
        <w:numPr>
          <w:ilvl w:val="0"/>
          <w:numId w:val="1"/>
        </w:numPr>
      </w:pPr>
      <w:r>
        <w:t>direct deposits &amp; payroll related banking</w:t>
      </w:r>
    </w:p>
    <w:p w14:paraId="2DB13E4D" w14:textId="5BE1B6B4" w:rsidR="00D02AED" w:rsidRDefault="00D02AED" w:rsidP="00D02AED">
      <w:pPr>
        <w:pStyle w:val="ListParagraph"/>
        <w:numPr>
          <w:ilvl w:val="0"/>
          <w:numId w:val="1"/>
        </w:numPr>
      </w:pPr>
      <w:r>
        <w:t>tax administration and deposits</w:t>
      </w:r>
    </w:p>
    <w:p w14:paraId="7D2AFF03" w14:textId="5CE04445" w:rsidR="00D02AED" w:rsidRDefault="00D02AED" w:rsidP="00D02AED">
      <w:pPr>
        <w:pStyle w:val="ListParagraph"/>
        <w:numPr>
          <w:ilvl w:val="0"/>
          <w:numId w:val="1"/>
        </w:numPr>
      </w:pPr>
      <w:r>
        <w:t>governmental payroll reporting</w:t>
      </w:r>
    </w:p>
    <w:p w14:paraId="22A7F29F" w14:textId="048296A1" w:rsidR="00D02AED" w:rsidRDefault="00D02AED" w:rsidP="00D02AED">
      <w:pPr>
        <w:pStyle w:val="ListParagraph"/>
        <w:numPr>
          <w:ilvl w:val="0"/>
          <w:numId w:val="1"/>
        </w:numPr>
      </w:pPr>
      <w:r>
        <w:t>W-2s and W-3s</w:t>
      </w:r>
    </w:p>
    <w:p w14:paraId="20D94CB9" w14:textId="17F7C9BA" w:rsidR="00D02AED" w:rsidRDefault="00D02AED" w:rsidP="00D02AED">
      <w:pPr>
        <w:pStyle w:val="ListParagraph"/>
        <w:numPr>
          <w:ilvl w:val="0"/>
          <w:numId w:val="1"/>
        </w:numPr>
      </w:pPr>
      <w:r>
        <w:t>Employee regulatory compliance</w:t>
      </w:r>
    </w:p>
    <w:p w14:paraId="180292CE" w14:textId="0758A581" w:rsidR="00D02AED" w:rsidRDefault="00D02AED" w:rsidP="00D02AED">
      <w:pPr>
        <w:pStyle w:val="ListParagraph"/>
        <w:numPr>
          <w:ilvl w:val="0"/>
          <w:numId w:val="1"/>
        </w:numPr>
      </w:pPr>
      <w:r>
        <w:t>Wage verification</w:t>
      </w:r>
    </w:p>
    <w:p w14:paraId="6ED202DA" w14:textId="78EF45AE" w:rsidR="00D02AED" w:rsidRDefault="00D02AED" w:rsidP="00D02AED">
      <w:r>
        <w:t>HUMAN RESOURCE MANAGEMENT</w:t>
      </w:r>
    </w:p>
    <w:p w14:paraId="0E5129E3" w14:textId="5543CEA0" w:rsidR="00D02AED" w:rsidRDefault="00D02AED" w:rsidP="00D02AED">
      <w:pPr>
        <w:pStyle w:val="ListParagraph"/>
        <w:numPr>
          <w:ilvl w:val="0"/>
          <w:numId w:val="2"/>
        </w:numPr>
      </w:pPr>
      <w:r>
        <w:t>new hire reporting &amp; state compliance</w:t>
      </w:r>
    </w:p>
    <w:p w14:paraId="255AAEC3" w14:textId="39EAFD72" w:rsidR="00D02AED" w:rsidRDefault="00D02AED" w:rsidP="00D02AED">
      <w:pPr>
        <w:pStyle w:val="ListParagraph"/>
        <w:numPr>
          <w:ilvl w:val="0"/>
          <w:numId w:val="2"/>
        </w:numPr>
      </w:pPr>
      <w:r>
        <w:t>employee files and record maintenance</w:t>
      </w:r>
    </w:p>
    <w:p w14:paraId="0709CC32" w14:textId="300681F2" w:rsidR="00D02AED" w:rsidRDefault="00D02AED" w:rsidP="00D02AED">
      <w:pPr>
        <w:pStyle w:val="ListParagraph"/>
        <w:numPr>
          <w:ilvl w:val="0"/>
          <w:numId w:val="2"/>
        </w:numPr>
      </w:pPr>
      <w:r>
        <w:t>employee handbooks</w:t>
      </w:r>
    </w:p>
    <w:p w14:paraId="04B3FFA1" w14:textId="5AD76431" w:rsidR="00D02AED" w:rsidRDefault="00D02AED" w:rsidP="00D02AED">
      <w:pPr>
        <w:pStyle w:val="ListParagraph"/>
        <w:numPr>
          <w:ilvl w:val="0"/>
          <w:numId w:val="2"/>
        </w:numPr>
      </w:pPr>
      <w:r>
        <w:t>policy and procedures</w:t>
      </w:r>
    </w:p>
    <w:p w14:paraId="599E1E44" w14:textId="1590D9FD" w:rsidR="00D02AED" w:rsidRDefault="00D02AED" w:rsidP="00D02AED">
      <w:pPr>
        <w:pStyle w:val="ListParagraph"/>
        <w:numPr>
          <w:ilvl w:val="0"/>
          <w:numId w:val="2"/>
        </w:numPr>
      </w:pPr>
      <w:r>
        <w:t>storage of employee records &amp; forms</w:t>
      </w:r>
    </w:p>
    <w:p w14:paraId="7107827E" w14:textId="63F42C30" w:rsidR="00D02AED" w:rsidRDefault="00D02AED" w:rsidP="00D02AED">
      <w:pPr>
        <w:pStyle w:val="ListParagraph"/>
        <w:numPr>
          <w:ilvl w:val="0"/>
          <w:numId w:val="2"/>
        </w:numPr>
      </w:pPr>
      <w:r>
        <w:t>EEO reporting</w:t>
      </w:r>
    </w:p>
    <w:p w14:paraId="29500E9F" w14:textId="3727764D" w:rsidR="00D02AED" w:rsidRDefault="00D02AED" w:rsidP="00D02AED">
      <w:pPr>
        <w:pStyle w:val="ListParagraph"/>
        <w:numPr>
          <w:ilvl w:val="0"/>
          <w:numId w:val="2"/>
        </w:numPr>
      </w:pPr>
      <w:r>
        <w:t>Employee &amp; regulatory compliance</w:t>
      </w:r>
    </w:p>
    <w:p w14:paraId="7FF23465" w14:textId="46C7DAC8" w:rsidR="00D02AED" w:rsidRDefault="00D02AED" w:rsidP="00D02AED">
      <w:pPr>
        <w:pStyle w:val="ListParagraph"/>
        <w:numPr>
          <w:ilvl w:val="0"/>
          <w:numId w:val="2"/>
        </w:numPr>
      </w:pPr>
      <w:r>
        <w:t>HR support</w:t>
      </w:r>
    </w:p>
    <w:p w14:paraId="7C21023E" w14:textId="1F056624" w:rsidR="00D02AED" w:rsidRDefault="00D02AED" w:rsidP="00D02AED">
      <w:r>
        <w:t>WORKERS’ COMPENSATION COVERAGE</w:t>
      </w:r>
    </w:p>
    <w:p w14:paraId="2D2C3099" w14:textId="34C8DB0A" w:rsidR="00D02AED" w:rsidRDefault="00D02AED" w:rsidP="00D15244">
      <w:pPr>
        <w:pStyle w:val="ListParagraph"/>
        <w:numPr>
          <w:ilvl w:val="0"/>
          <w:numId w:val="3"/>
        </w:numPr>
      </w:pPr>
      <w:r>
        <w:t>the high prices of small business rates</w:t>
      </w:r>
    </w:p>
    <w:p w14:paraId="1887DAB0" w14:textId="69C7AFA8" w:rsidR="00D02AED" w:rsidRDefault="00D02AED" w:rsidP="00D15244">
      <w:pPr>
        <w:pStyle w:val="ListParagraph"/>
        <w:numPr>
          <w:ilvl w:val="0"/>
          <w:numId w:val="3"/>
        </w:numPr>
      </w:pPr>
      <w:r>
        <w:t>worksite safety programs &amp; training materials</w:t>
      </w:r>
    </w:p>
    <w:p w14:paraId="2CAA9DC0" w14:textId="27CFBB10" w:rsidR="00D02AED" w:rsidRDefault="00D02AED" w:rsidP="00D15244">
      <w:pPr>
        <w:pStyle w:val="ListParagraph"/>
        <w:numPr>
          <w:ilvl w:val="0"/>
          <w:numId w:val="3"/>
        </w:numPr>
      </w:pPr>
      <w:r>
        <w:t>management of medical &amp; rehabilitation providers</w:t>
      </w:r>
    </w:p>
    <w:p w14:paraId="67481D57" w14:textId="0380071D" w:rsidR="00D02AED" w:rsidRDefault="00D15244" w:rsidP="00D15244">
      <w:pPr>
        <w:pStyle w:val="ListParagraph"/>
        <w:numPr>
          <w:ilvl w:val="0"/>
          <w:numId w:val="3"/>
        </w:numPr>
      </w:pPr>
      <w:r>
        <w:t>elimination of deposits and payroll audits</w:t>
      </w:r>
    </w:p>
    <w:p w14:paraId="68C746E5" w14:textId="5BC44D2F" w:rsidR="00D15244" w:rsidRDefault="00D15244" w:rsidP="00D15244">
      <w:pPr>
        <w:pStyle w:val="ListParagraph"/>
        <w:numPr>
          <w:ilvl w:val="0"/>
          <w:numId w:val="3"/>
        </w:numPr>
      </w:pPr>
      <w:r>
        <w:t>fraud investigation</w:t>
      </w:r>
    </w:p>
    <w:p w14:paraId="14D1FA04" w14:textId="29F8BE8B" w:rsidR="00D15244" w:rsidRDefault="00D15244" w:rsidP="00D15244">
      <w:r>
        <w:t>STATE UNEMPLOYMENT</w:t>
      </w:r>
    </w:p>
    <w:p w14:paraId="4F82DE08" w14:textId="333C14DA" w:rsidR="00D15244" w:rsidRDefault="00D15244" w:rsidP="00D15244">
      <w:pPr>
        <w:pStyle w:val="ListParagraph"/>
        <w:numPr>
          <w:ilvl w:val="0"/>
          <w:numId w:val="4"/>
        </w:numPr>
      </w:pPr>
      <w:r>
        <w:t>Protect and dispute improper claims and charges</w:t>
      </w:r>
    </w:p>
    <w:p w14:paraId="22F8C298" w14:textId="00BCB46C" w:rsidR="00D15244" w:rsidRDefault="00D15244" w:rsidP="00D15244">
      <w:pPr>
        <w:pStyle w:val="ListParagraph"/>
        <w:numPr>
          <w:ilvl w:val="0"/>
          <w:numId w:val="4"/>
        </w:numPr>
      </w:pPr>
      <w:r>
        <w:t>Provide management information reports</w:t>
      </w:r>
    </w:p>
    <w:p w14:paraId="626238C6" w14:textId="1BBA82CF" w:rsidR="00D15244" w:rsidRDefault="00D15244" w:rsidP="00D15244">
      <w:pPr>
        <w:pStyle w:val="ListParagraph"/>
        <w:numPr>
          <w:ilvl w:val="0"/>
          <w:numId w:val="4"/>
        </w:numPr>
      </w:pPr>
      <w:r>
        <w:t>Audit state rate calculations</w:t>
      </w:r>
    </w:p>
    <w:p w14:paraId="343E4C37" w14:textId="14C5E375" w:rsidR="00D02AED" w:rsidRDefault="00D15244" w:rsidP="00B54DE5">
      <w:pPr>
        <w:pStyle w:val="ListParagraph"/>
        <w:numPr>
          <w:ilvl w:val="0"/>
          <w:numId w:val="4"/>
        </w:numPr>
      </w:pPr>
      <w:r>
        <w:t>Manage hearings and appeals</w:t>
      </w:r>
      <w:bookmarkStart w:id="0" w:name="_GoBack"/>
      <w:bookmarkEnd w:id="0"/>
    </w:p>
    <w:sectPr w:rsidR="00D02AED" w:rsidSect="00D15244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BD7"/>
    <w:multiLevelType w:val="hybridMultilevel"/>
    <w:tmpl w:val="901A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D4413"/>
    <w:multiLevelType w:val="hybridMultilevel"/>
    <w:tmpl w:val="93D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7A30"/>
    <w:multiLevelType w:val="hybridMultilevel"/>
    <w:tmpl w:val="C150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845A3"/>
    <w:multiLevelType w:val="hybridMultilevel"/>
    <w:tmpl w:val="822C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ED"/>
    <w:rsid w:val="00806F84"/>
    <w:rsid w:val="00B54DE5"/>
    <w:rsid w:val="00D02AED"/>
    <w:rsid w:val="00D1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1A09"/>
  <w15:chartTrackingRefBased/>
  <w15:docId w15:val="{E15283C1-3A68-425F-ABEF-2A0CB242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bales</dc:creator>
  <cp:keywords/>
  <dc:description/>
  <cp:lastModifiedBy>andrew bales</cp:lastModifiedBy>
  <cp:revision>2</cp:revision>
  <cp:lastPrinted>2018-07-02T19:43:00Z</cp:lastPrinted>
  <dcterms:created xsi:type="dcterms:W3CDTF">2018-07-02T19:28:00Z</dcterms:created>
  <dcterms:modified xsi:type="dcterms:W3CDTF">2018-07-02T19:44:00Z</dcterms:modified>
</cp:coreProperties>
</file>