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88" w:rsidRPr="00F8529A" w:rsidRDefault="001B368F" w:rsidP="004A30E5">
      <w:pPr>
        <w:jc w:val="center"/>
        <w:rPr>
          <w:b/>
          <w:sz w:val="36"/>
          <w:u w:val="single"/>
        </w:rPr>
      </w:pPr>
      <w:r w:rsidRPr="00F8529A">
        <w:rPr>
          <w:b/>
          <w:sz w:val="36"/>
          <w:u w:val="single"/>
        </w:rPr>
        <w:t>Project</w:t>
      </w:r>
      <w:r w:rsidR="00023A6C" w:rsidRPr="00F8529A">
        <w:rPr>
          <w:b/>
          <w:sz w:val="36"/>
          <w:u w:val="single"/>
        </w:rPr>
        <w:t xml:space="preserve"> Name</w:t>
      </w:r>
      <w:r w:rsidRPr="00F8529A">
        <w:rPr>
          <w:b/>
          <w:sz w:val="36"/>
          <w:u w:val="single"/>
        </w:rPr>
        <w:t xml:space="preserve">: </w:t>
      </w:r>
      <w:proofErr w:type="spellStart"/>
      <w:r w:rsidRPr="00F8529A">
        <w:rPr>
          <w:b/>
          <w:color w:val="F79646" w:themeColor="accent6"/>
          <w:sz w:val="36"/>
          <w:u w:val="single"/>
        </w:rPr>
        <w:t>Alad</w:t>
      </w:r>
      <w:r w:rsidR="003C5EFA" w:rsidRPr="00F8529A">
        <w:rPr>
          <w:b/>
          <w:color w:val="F79646" w:themeColor="accent6"/>
          <w:sz w:val="36"/>
          <w:u w:val="single"/>
        </w:rPr>
        <w:t>in's</w:t>
      </w:r>
      <w:proofErr w:type="spellEnd"/>
      <w:r w:rsidR="003C5EFA" w:rsidRPr="00F8529A">
        <w:rPr>
          <w:b/>
          <w:color w:val="F79646" w:themeColor="accent6"/>
          <w:sz w:val="36"/>
          <w:u w:val="single"/>
        </w:rPr>
        <w:t xml:space="preserve"> </w:t>
      </w:r>
      <w:proofErr w:type="spellStart"/>
      <w:r w:rsidR="003C5EFA" w:rsidRPr="00F8529A">
        <w:rPr>
          <w:b/>
          <w:color w:val="F79646" w:themeColor="accent6"/>
          <w:sz w:val="36"/>
          <w:u w:val="single"/>
        </w:rPr>
        <w:t>Chirag</w:t>
      </w:r>
      <w:proofErr w:type="spellEnd"/>
    </w:p>
    <w:tbl>
      <w:tblPr>
        <w:tblpPr w:leftFromText="180" w:rightFromText="180" w:vertAnchor="page" w:horzAnchor="margin" w:tblpY="2401"/>
        <w:tblW w:w="4998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00"/>
      </w:tblPr>
      <w:tblGrid>
        <w:gridCol w:w="522"/>
        <w:gridCol w:w="1667"/>
        <w:gridCol w:w="7049"/>
      </w:tblGrid>
      <w:tr w:rsidR="00F8529A" w:rsidRPr="00C27C9D" w:rsidTr="00F8529A">
        <w:trPr>
          <w:trHeight w:val="410"/>
        </w:trPr>
        <w:tc>
          <w:tcPr>
            <w:tcW w:w="0" w:type="auto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92D050"/>
          </w:tcPr>
          <w:p w:rsidR="00F8529A" w:rsidRPr="00C27C9D" w:rsidRDefault="00F8529A" w:rsidP="00F8529A">
            <w:pPr>
              <w:jc w:val="both"/>
              <w:rPr>
                <w:rFonts w:ascii="Calibri" w:hAnsi="Calibri" w:cs="Arial"/>
              </w:rPr>
            </w:pPr>
            <w:r>
              <w:rPr>
                <w:rStyle w:val="Strong"/>
                <w:rFonts w:ascii="Calibri" w:hAnsi="Calibri" w:cs="Arial"/>
              </w:rPr>
              <w:t xml:space="preserve">1. Company and Activities </w:t>
            </w:r>
            <w:r w:rsidRPr="00C27C9D">
              <w:rPr>
                <w:rStyle w:val="Strong"/>
                <w:rFonts w:ascii="Calibri" w:hAnsi="Calibri" w:cs="Arial"/>
              </w:rPr>
              <w:t>Details</w:t>
            </w:r>
          </w:p>
        </w:tc>
      </w:tr>
      <w:tr w:rsidR="00F8529A" w:rsidRPr="00C27C9D" w:rsidTr="00F8529A">
        <w:trPr>
          <w:trHeight w:val="418"/>
        </w:trPr>
        <w:tc>
          <w:tcPr>
            <w:tcW w:w="283" w:type="pct"/>
            <w:tcBorders>
              <w:left w:val="single" w:sz="8" w:space="0" w:color="9BBB59"/>
              <w:bottom w:val="single" w:sz="4" w:space="0" w:color="9BBB59"/>
              <w:right w:val="single" w:sz="8" w:space="0" w:color="9BBB59"/>
            </w:tcBorders>
          </w:tcPr>
          <w:p w:rsidR="00F8529A" w:rsidRPr="004F3FDD" w:rsidRDefault="00F8529A" w:rsidP="00F8529A">
            <w:pPr>
              <w:spacing w:after="240"/>
              <w:jc w:val="both"/>
              <w:rPr>
                <w:rFonts w:ascii="Calibri" w:hAnsi="Calibri" w:cs="Arial"/>
              </w:rPr>
            </w:pPr>
            <w:r w:rsidRPr="004F3FDD">
              <w:rPr>
                <w:rFonts w:ascii="Calibri" w:hAnsi="Calibri" w:cs="Arial"/>
              </w:rPr>
              <w:t>1.1</w:t>
            </w:r>
          </w:p>
        </w:tc>
        <w:tc>
          <w:tcPr>
            <w:tcW w:w="902" w:type="pct"/>
            <w:tcBorders>
              <w:bottom w:val="single" w:sz="4" w:space="0" w:color="9BBB59"/>
            </w:tcBorders>
          </w:tcPr>
          <w:p w:rsidR="00F8529A" w:rsidRPr="00C27C9D" w:rsidRDefault="00F8529A" w:rsidP="00F8529A">
            <w:pPr>
              <w:spacing w:after="24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Trading </w:t>
            </w:r>
            <w:r w:rsidRPr="00C27C9D">
              <w:rPr>
                <w:rFonts w:ascii="Calibri" w:hAnsi="Calibri" w:cs="Arial"/>
              </w:rPr>
              <w:t>Name</w:t>
            </w:r>
          </w:p>
        </w:tc>
        <w:tc>
          <w:tcPr>
            <w:tcW w:w="3815" w:type="pct"/>
            <w:tcBorders>
              <w:left w:val="single" w:sz="8" w:space="0" w:color="9BBB59"/>
              <w:bottom w:val="single" w:sz="4" w:space="0" w:color="9BBB59"/>
              <w:right w:val="single" w:sz="8" w:space="0" w:color="9BBB59"/>
            </w:tcBorders>
          </w:tcPr>
          <w:p w:rsidR="00F8529A" w:rsidRPr="00C27C9D" w:rsidRDefault="00F8529A" w:rsidP="00F8529A">
            <w:pPr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Aladin's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Chirag</w:t>
            </w:r>
            <w:proofErr w:type="spellEnd"/>
          </w:p>
        </w:tc>
      </w:tr>
      <w:tr w:rsidR="00F8529A" w:rsidRPr="00C27C9D" w:rsidTr="00F8529A">
        <w:trPr>
          <w:trHeight w:val="1009"/>
        </w:trPr>
        <w:tc>
          <w:tcPr>
            <w:tcW w:w="283" w:type="pct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</w:tcPr>
          <w:p w:rsidR="00F8529A" w:rsidRPr="004F3FDD" w:rsidRDefault="00F8529A" w:rsidP="00F8529A">
            <w:pPr>
              <w:spacing w:after="240"/>
              <w:jc w:val="both"/>
              <w:rPr>
                <w:rFonts w:ascii="Calibri" w:hAnsi="Calibri" w:cs="Arial"/>
              </w:rPr>
            </w:pPr>
            <w:r w:rsidRPr="004F3FDD">
              <w:rPr>
                <w:rFonts w:ascii="Calibri" w:hAnsi="Calibri" w:cs="Arial"/>
              </w:rPr>
              <w:t>1.2</w:t>
            </w:r>
          </w:p>
        </w:tc>
        <w:tc>
          <w:tcPr>
            <w:tcW w:w="902" w:type="pct"/>
            <w:tcBorders>
              <w:top w:val="single" w:sz="8" w:space="0" w:color="9BBB59"/>
              <w:bottom w:val="single" w:sz="8" w:space="0" w:color="9BBB59"/>
            </w:tcBorders>
          </w:tcPr>
          <w:p w:rsidR="00F8529A" w:rsidRPr="00C27C9D" w:rsidRDefault="00F8529A" w:rsidP="00F8529A">
            <w:pPr>
              <w:spacing w:after="240"/>
              <w:jc w:val="both"/>
              <w:rPr>
                <w:rFonts w:ascii="Calibri" w:hAnsi="Calibri" w:cs="Arial"/>
              </w:rPr>
            </w:pPr>
            <w:r w:rsidRPr="00C27C9D">
              <w:rPr>
                <w:rFonts w:ascii="Calibri" w:hAnsi="Calibri" w:cs="Arial"/>
              </w:rPr>
              <w:t>Industry Type and Vertical</w:t>
            </w:r>
          </w:p>
        </w:tc>
        <w:tc>
          <w:tcPr>
            <w:tcW w:w="3815" w:type="pct"/>
            <w:tcBorders>
              <w:top w:val="single" w:sz="8" w:space="0" w:color="9BBB59"/>
              <w:left w:val="single" w:sz="8" w:space="0" w:color="9BBB59"/>
              <w:bottom w:val="single" w:sz="4" w:space="0" w:color="92D050"/>
              <w:right w:val="single" w:sz="8" w:space="0" w:color="9BBB59"/>
            </w:tcBorders>
          </w:tcPr>
          <w:p w:rsidR="00F8529A" w:rsidRPr="00C27C9D" w:rsidRDefault="00F8529A" w:rsidP="00F8529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"</w:t>
            </w:r>
            <w:proofErr w:type="spellStart"/>
            <w:r>
              <w:rPr>
                <w:rFonts w:ascii="Calibri" w:hAnsi="Calibri" w:cs="Arial"/>
              </w:rPr>
              <w:t>Aladin's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Chirag</w:t>
            </w:r>
            <w:proofErr w:type="spellEnd"/>
            <w:r>
              <w:rPr>
                <w:rFonts w:ascii="Calibri" w:hAnsi="Calibri" w:cs="Arial"/>
              </w:rPr>
              <w:t xml:space="preserve">" is a e-commerce market place of existing retail stores providing online shopping experiences for the migrant communities from their favourite stores.  </w:t>
            </w:r>
          </w:p>
        </w:tc>
      </w:tr>
      <w:tr w:rsidR="00F8529A" w:rsidRPr="00C27C9D" w:rsidTr="00F8529A">
        <w:trPr>
          <w:trHeight w:val="560"/>
        </w:trPr>
        <w:tc>
          <w:tcPr>
            <w:tcW w:w="283" w:type="pct"/>
            <w:vMerge/>
            <w:tcBorders>
              <w:left w:val="single" w:sz="8" w:space="0" w:color="9BBB59"/>
              <w:right w:val="single" w:sz="8" w:space="0" w:color="9BBB59"/>
            </w:tcBorders>
          </w:tcPr>
          <w:p w:rsidR="00F8529A" w:rsidRPr="00C27C9D" w:rsidRDefault="00F8529A" w:rsidP="00F8529A">
            <w:pPr>
              <w:spacing w:after="24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902" w:type="pct"/>
            <w:tcBorders>
              <w:top w:val="single" w:sz="8" w:space="0" w:color="9BBB59"/>
              <w:bottom w:val="single" w:sz="8" w:space="0" w:color="9BBB59"/>
            </w:tcBorders>
          </w:tcPr>
          <w:p w:rsidR="00F8529A" w:rsidRPr="00C27C9D" w:rsidRDefault="00F8529A" w:rsidP="00F8529A">
            <w:pPr>
              <w:spacing w:after="240"/>
              <w:jc w:val="both"/>
              <w:rPr>
                <w:rFonts w:ascii="Calibri" w:hAnsi="Calibri" w:cs="Arial"/>
              </w:rPr>
            </w:pPr>
            <w:r w:rsidRPr="00C27C9D">
              <w:rPr>
                <w:rFonts w:ascii="Calibri" w:hAnsi="Calibri" w:cs="Arial"/>
              </w:rPr>
              <w:t>Brief Description of Business</w:t>
            </w:r>
            <w:r>
              <w:rPr>
                <w:rFonts w:ascii="Calibri" w:hAnsi="Calibri" w:cs="Arial"/>
              </w:rPr>
              <w:t xml:space="preserve"> and activities</w:t>
            </w:r>
          </w:p>
        </w:tc>
        <w:tc>
          <w:tcPr>
            <w:tcW w:w="3815" w:type="pct"/>
            <w:tcBorders>
              <w:top w:val="single" w:sz="4" w:space="0" w:color="92D050"/>
              <w:left w:val="single" w:sz="8" w:space="0" w:color="9BBB59"/>
              <w:bottom w:val="single" w:sz="4" w:space="0" w:color="92D050"/>
              <w:right w:val="single" w:sz="8" w:space="0" w:color="9BBB59"/>
            </w:tcBorders>
          </w:tcPr>
          <w:p w:rsidR="00F8529A" w:rsidRPr="000D742A" w:rsidRDefault="00F8529A" w:rsidP="003320E5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"</w:t>
            </w:r>
            <w:proofErr w:type="spellStart"/>
            <w:r w:rsidRPr="000D742A">
              <w:rPr>
                <w:rFonts w:ascii="Calibri" w:hAnsi="Calibri" w:cs="Arial"/>
              </w:rPr>
              <w:t>Aladin's</w:t>
            </w:r>
            <w:proofErr w:type="spellEnd"/>
            <w:r w:rsidRPr="000D742A">
              <w:rPr>
                <w:rFonts w:ascii="Calibri" w:hAnsi="Calibri" w:cs="Arial"/>
              </w:rPr>
              <w:t xml:space="preserve"> </w:t>
            </w:r>
            <w:proofErr w:type="spellStart"/>
            <w:r w:rsidRPr="000D742A">
              <w:rPr>
                <w:rFonts w:ascii="Calibri" w:hAnsi="Calibri" w:cs="Arial"/>
              </w:rPr>
              <w:t>Chirag</w:t>
            </w:r>
            <w:proofErr w:type="spellEnd"/>
            <w:r>
              <w:rPr>
                <w:rFonts w:ascii="Calibri" w:hAnsi="Calibri" w:cs="Arial"/>
              </w:rPr>
              <w:t>"</w:t>
            </w:r>
            <w:r w:rsidRPr="000D742A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will be creating a e-commerce market place of existing retail shops (Grocery, Backyard Fresh Produce, Food, Fashion shops etc) for showcasing their available products as a online store. Customers of various migrant communities</w:t>
            </w:r>
            <w:r w:rsidR="003320E5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would be able to buy their grocerie</w:t>
            </w:r>
            <w:r w:rsidR="003320E5">
              <w:rPr>
                <w:rFonts w:ascii="Calibri" w:hAnsi="Calibri" w:cs="Arial"/>
              </w:rPr>
              <w:t xml:space="preserve">s </w:t>
            </w:r>
            <w:r>
              <w:rPr>
                <w:rFonts w:ascii="Calibri" w:hAnsi="Calibri" w:cs="Arial"/>
              </w:rPr>
              <w:t>from their favourite stores through "</w:t>
            </w:r>
            <w:proofErr w:type="spellStart"/>
            <w:r>
              <w:rPr>
                <w:rFonts w:ascii="Calibri" w:hAnsi="Calibri" w:cs="Arial"/>
              </w:rPr>
              <w:t>Aladin's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Chirag</w:t>
            </w:r>
            <w:proofErr w:type="spellEnd"/>
            <w:r>
              <w:rPr>
                <w:rFonts w:ascii="Calibri" w:hAnsi="Calibri" w:cs="Arial"/>
              </w:rPr>
              <w:t>" website and mobile apps. And then "</w:t>
            </w:r>
            <w:proofErr w:type="spellStart"/>
            <w:r>
              <w:rPr>
                <w:rFonts w:ascii="Calibri" w:hAnsi="Calibri" w:cs="Arial"/>
              </w:rPr>
              <w:t>Aladin's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Chirag</w:t>
            </w:r>
            <w:proofErr w:type="spellEnd"/>
            <w:r>
              <w:rPr>
                <w:rFonts w:ascii="Calibri" w:hAnsi="Calibri" w:cs="Arial"/>
              </w:rPr>
              <w:t xml:space="preserve">" will deliver those shopping to their door steps.  </w:t>
            </w:r>
          </w:p>
        </w:tc>
      </w:tr>
    </w:tbl>
    <w:tbl>
      <w:tblPr>
        <w:tblW w:w="50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00"/>
      </w:tblPr>
      <w:tblGrid>
        <w:gridCol w:w="617"/>
        <w:gridCol w:w="1566"/>
        <w:gridCol w:w="2081"/>
        <w:gridCol w:w="4978"/>
      </w:tblGrid>
      <w:tr w:rsidR="003C5EFA" w:rsidRPr="00C27C9D" w:rsidTr="00773DB7">
        <w:trPr>
          <w:trHeight w:val="4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EFA" w:rsidRPr="00C27C9D" w:rsidRDefault="003C5EFA" w:rsidP="00BD3CD7">
            <w:pPr>
              <w:jc w:val="both"/>
              <w:rPr>
                <w:rFonts w:ascii="Calibri" w:hAnsi="Calibri" w:cs="Arial"/>
                <w:b/>
              </w:rPr>
            </w:pPr>
            <w:r w:rsidRPr="00C27C9D">
              <w:rPr>
                <w:rFonts w:ascii="Calibri" w:hAnsi="Calibri" w:cs="Arial"/>
                <w:b/>
              </w:rPr>
              <w:t>2. Requirement Details</w:t>
            </w:r>
            <w:r w:rsidR="003F541A">
              <w:rPr>
                <w:rFonts w:ascii="Calibri" w:hAnsi="Calibri" w:cs="Arial"/>
                <w:b/>
              </w:rPr>
              <w:t xml:space="preserve"> for LOGO</w:t>
            </w:r>
            <w:r w:rsidR="00F8529A">
              <w:rPr>
                <w:rFonts w:ascii="Calibri" w:hAnsi="Calibri" w:cs="Arial"/>
                <w:b/>
              </w:rPr>
              <w:t xml:space="preserve"> Design</w:t>
            </w:r>
          </w:p>
        </w:tc>
      </w:tr>
      <w:tr w:rsidR="003C5EFA" w:rsidRPr="00C27C9D" w:rsidTr="00F8529A">
        <w:trPr>
          <w:trHeight w:val="40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A" w:rsidRPr="004F3FDD" w:rsidRDefault="003C5EFA" w:rsidP="00BD3CD7">
            <w:pPr>
              <w:spacing w:after="240"/>
              <w:jc w:val="both"/>
              <w:rPr>
                <w:rFonts w:ascii="Calibri" w:hAnsi="Calibri" w:cs="Arial"/>
              </w:rPr>
            </w:pPr>
            <w:r w:rsidRPr="004F3FDD">
              <w:rPr>
                <w:rFonts w:ascii="Calibri" w:hAnsi="Calibri" w:cs="Arial"/>
              </w:rPr>
              <w:t>2.1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A" w:rsidRPr="00C27C9D" w:rsidRDefault="00587DA8" w:rsidP="00BD3CD7">
            <w:pPr>
              <w:spacing w:after="24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Theme Colour</w:t>
            </w:r>
          </w:p>
        </w:tc>
        <w:tc>
          <w:tcPr>
            <w:tcW w:w="3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A8" w:rsidRPr="00C27C9D" w:rsidRDefault="00587DA8" w:rsidP="00E7021A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Combination of "</w:t>
            </w:r>
            <w:r w:rsidR="00F12C5E">
              <w:rPr>
                <w:rFonts w:ascii="Calibri" w:hAnsi="Calibri" w:cs="Arial"/>
              </w:rPr>
              <w:t xml:space="preserve">Green, </w:t>
            </w:r>
            <w:r>
              <w:rPr>
                <w:rFonts w:ascii="Calibri" w:hAnsi="Calibri" w:cs="Arial"/>
              </w:rPr>
              <w:t>Orange and White"</w:t>
            </w:r>
            <w:r w:rsidR="00E7021A">
              <w:rPr>
                <w:rFonts w:ascii="Calibri" w:hAnsi="Calibri" w:cs="Arial"/>
              </w:rPr>
              <w:t xml:space="preserve"> </w:t>
            </w:r>
            <w:proofErr w:type="spellStart"/>
            <w:r w:rsidR="00E7021A">
              <w:rPr>
                <w:rFonts w:ascii="Calibri" w:hAnsi="Calibri" w:cs="Arial"/>
              </w:rPr>
              <w:t>color</w:t>
            </w:r>
            <w:proofErr w:type="spellEnd"/>
            <w:r w:rsidR="00E7021A">
              <w:rPr>
                <w:rFonts w:ascii="Calibri" w:hAnsi="Calibri" w:cs="Arial"/>
              </w:rPr>
              <w:t xml:space="preserve">. </w:t>
            </w:r>
          </w:p>
        </w:tc>
      </w:tr>
      <w:tr w:rsidR="003C5EFA" w:rsidRPr="00C27C9D" w:rsidTr="00F8529A">
        <w:trPr>
          <w:trHeight w:val="27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A" w:rsidRPr="00C27C9D" w:rsidRDefault="003C5EFA" w:rsidP="00BD3CD7">
            <w:pPr>
              <w:jc w:val="both"/>
              <w:rPr>
                <w:rFonts w:ascii="Calibri" w:hAnsi="Calibri" w:cs="Arial"/>
                <w:b/>
              </w:rPr>
            </w:pPr>
          </w:p>
          <w:p w:rsidR="003C5EFA" w:rsidRPr="004F3FDD" w:rsidRDefault="003C5EFA" w:rsidP="00BD3CD7">
            <w:pPr>
              <w:jc w:val="both"/>
              <w:rPr>
                <w:rFonts w:ascii="Calibri" w:hAnsi="Calibri" w:cs="Arial"/>
              </w:rPr>
            </w:pPr>
            <w:r w:rsidRPr="004F3FDD">
              <w:rPr>
                <w:rFonts w:ascii="Calibri" w:hAnsi="Calibri" w:cs="Arial"/>
              </w:rPr>
              <w:t>2.</w:t>
            </w:r>
            <w:r w:rsidR="00F8529A" w:rsidRPr="004F3FDD">
              <w:rPr>
                <w:rFonts w:ascii="Calibri" w:hAnsi="Calibri" w:cs="Arial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A" w:rsidRDefault="003C5EFA" w:rsidP="00BD3CD7">
            <w:pPr>
              <w:jc w:val="both"/>
              <w:rPr>
                <w:rFonts w:ascii="Calibri" w:hAnsi="Calibri" w:cs="Arial"/>
              </w:rPr>
            </w:pPr>
          </w:p>
          <w:p w:rsidR="00587DA8" w:rsidRPr="004F3FDD" w:rsidRDefault="00587DA8" w:rsidP="00BD3CD7">
            <w:pPr>
              <w:jc w:val="both"/>
              <w:rPr>
                <w:rFonts w:ascii="Calibri" w:hAnsi="Calibri" w:cs="Arial"/>
                <w:b/>
              </w:rPr>
            </w:pPr>
            <w:r w:rsidRPr="004F3FDD">
              <w:rPr>
                <w:rFonts w:ascii="Calibri" w:hAnsi="Calibri" w:cs="Arial"/>
                <w:b/>
              </w:rPr>
              <w:t>Expectations from Logo Designer</w:t>
            </w:r>
          </w:p>
        </w:tc>
        <w:tc>
          <w:tcPr>
            <w:tcW w:w="3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46" w:rsidRDefault="00631646" w:rsidP="00BD3CD7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 word "</w:t>
            </w:r>
            <w:proofErr w:type="spellStart"/>
            <w:r>
              <w:rPr>
                <w:rFonts w:ascii="Calibri" w:hAnsi="Calibri" w:cs="Arial"/>
              </w:rPr>
              <w:t>Aladin's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Chirag</w:t>
            </w:r>
            <w:proofErr w:type="spellEnd"/>
            <w:r>
              <w:rPr>
                <w:rFonts w:ascii="Calibri" w:hAnsi="Calibri" w:cs="Arial"/>
              </w:rPr>
              <w:t xml:space="preserve">" comes from a Arabian Nights story. You can search for "Aladdin's </w:t>
            </w:r>
            <w:proofErr w:type="spellStart"/>
            <w:r>
              <w:rPr>
                <w:rFonts w:ascii="Calibri" w:hAnsi="Calibri" w:cs="Arial"/>
              </w:rPr>
              <w:t>Chirag</w:t>
            </w:r>
            <w:proofErr w:type="spellEnd"/>
            <w:r>
              <w:rPr>
                <w:rFonts w:ascii="Calibri" w:hAnsi="Calibri" w:cs="Arial"/>
              </w:rPr>
              <w:t xml:space="preserve">" to know details about the theme. In that story, the boy Aladdin could make wishes to his </w:t>
            </w:r>
            <w:proofErr w:type="spellStart"/>
            <w:r>
              <w:rPr>
                <w:rFonts w:ascii="Calibri" w:hAnsi="Calibri" w:cs="Arial"/>
              </w:rPr>
              <w:t>Chirag</w:t>
            </w:r>
            <w:proofErr w:type="spellEnd"/>
            <w:r>
              <w:rPr>
                <w:rFonts w:ascii="Calibri" w:hAnsi="Calibri" w:cs="Arial"/>
              </w:rPr>
              <w:t xml:space="preserve"> and a Angel/Gene fulfil those wishes in </w:t>
            </w:r>
            <w:r w:rsidRPr="00F8529A">
              <w:rPr>
                <w:rFonts w:ascii="Calibri" w:hAnsi="Calibri" w:cs="Arial"/>
                <w:b/>
              </w:rPr>
              <w:t>NO TIME</w:t>
            </w:r>
            <w:r>
              <w:rPr>
                <w:rFonts w:ascii="Calibri" w:hAnsi="Calibri" w:cs="Arial"/>
              </w:rPr>
              <w:t xml:space="preserve">. </w:t>
            </w:r>
            <w:r w:rsidRPr="00F8529A">
              <w:rPr>
                <w:rFonts w:ascii="Calibri" w:hAnsi="Calibri" w:cs="Arial"/>
                <w:b/>
                <w:color w:val="F79646" w:themeColor="accent6"/>
                <w:u w:val="single"/>
              </w:rPr>
              <w:t>In  our story</w:t>
            </w:r>
            <w:r>
              <w:rPr>
                <w:rFonts w:ascii="Calibri" w:hAnsi="Calibri" w:cs="Arial"/>
              </w:rPr>
              <w:t xml:space="preserve">, our Customers would make wishes in our website and we would fulfil those </w:t>
            </w:r>
            <w:r w:rsidRPr="004F3FDD">
              <w:rPr>
                <w:rFonts w:ascii="Calibri" w:hAnsi="Calibri" w:cs="Arial"/>
                <w:b/>
              </w:rPr>
              <w:t>wishes in NO TIME</w:t>
            </w:r>
            <w:r>
              <w:rPr>
                <w:rFonts w:ascii="Calibri" w:hAnsi="Calibri" w:cs="Arial"/>
              </w:rPr>
              <w:t>.  That's why our Tagline Slogan is "</w:t>
            </w:r>
            <w:r w:rsidRPr="00F8529A">
              <w:rPr>
                <w:rFonts w:ascii="Calibri" w:hAnsi="Calibri" w:cs="Arial"/>
                <w:b/>
                <w:i/>
                <w:color w:val="F79646" w:themeColor="accent6"/>
              </w:rPr>
              <w:t xml:space="preserve">get </w:t>
            </w:r>
            <w:r w:rsidRPr="00F8529A">
              <w:rPr>
                <w:rFonts w:ascii="Calibri" w:hAnsi="Calibri" w:cs="Arial"/>
                <w:b/>
                <w:color w:val="F79646" w:themeColor="accent6"/>
              </w:rPr>
              <w:t>wishes</w:t>
            </w:r>
            <w:r w:rsidRPr="00F8529A">
              <w:rPr>
                <w:rFonts w:ascii="Calibri" w:hAnsi="Calibri" w:cs="Arial"/>
                <w:b/>
                <w:i/>
                <w:color w:val="F79646" w:themeColor="accent6"/>
              </w:rPr>
              <w:t xml:space="preserve"> fast</w:t>
            </w:r>
            <w:r>
              <w:rPr>
                <w:rFonts w:ascii="Calibri" w:hAnsi="Calibri" w:cs="Arial"/>
              </w:rPr>
              <w:t>"</w:t>
            </w:r>
            <w:r w:rsidR="004F3FDD">
              <w:rPr>
                <w:rFonts w:ascii="Calibri" w:hAnsi="Calibri" w:cs="Arial"/>
              </w:rPr>
              <w:t xml:space="preserve"> (</w:t>
            </w:r>
            <w:r w:rsidR="004F3FDD" w:rsidRPr="004F3FDD">
              <w:rPr>
                <w:rFonts w:ascii="Calibri" w:hAnsi="Calibri" w:cs="Arial"/>
                <w:b/>
              </w:rPr>
              <w:t>please use this slogan in design</w:t>
            </w:r>
            <w:r w:rsidR="004F3FDD">
              <w:rPr>
                <w:rFonts w:ascii="Calibri" w:hAnsi="Calibri" w:cs="Arial"/>
              </w:rPr>
              <w:t>)</w:t>
            </w:r>
            <w:r>
              <w:rPr>
                <w:rFonts w:ascii="Calibri" w:hAnsi="Calibri" w:cs="Arial"/>
              </w:rPr>
              <w:t>.  So we would love to see the reflection of</w:t>
            </w:r>
            <w:r w:rsidR="004F3FDD">
              <w:rPr>
                <w:rFonts w:ascii="Calibri" w:hAnsi="Calibri" w:cs="Arial"/>
              </w:rPr>
              <w:t xml:space="preserve"> this</w:t>
            </w:r>
            <w:r>
              <w:rPr>
                <w:rFonts w:ascii="Calibri" w:hAnsi="Calibri" w:cs="Arial"/>
              </w:rPr>
              <w:t xml:space="preserve"> theme</w:t>
            </w:r>
            <w:r w:rsidR="00E7021A">
              <w:rPr>
                <w:rFonts w:ascii="Calibri" w:hAnsi="Calibri" w:cs="Arial"/>
              </w:rPr>
              <w:t xml:space="preserve"> in the LOGO. In this case you can use the picture or sign of the "</w:t>
            </w:r>
            <w:proofErr w:type="spellStart"/>
            <w:r w:rsidR="00E7021A">
              <w:rPr>
                <w:rFonts w:ascii="Calibri" w:hAnsi="Calibri" w:cs="Arial"/>
              </w:rPr>
              <w:t>Chirag</w:t>
            </w:r>
            <w:proofErr w:type="spellEnd"/>
            <w:r w:rsidR="00E7021A">
              <w:rPr>
                <w:rFonts w:ascii="Calibri" w:hAnsi="Calibri" w:cs="Arial"/>
              </w:rPr>
              <w:t xml:space="preserve">" in your design as a option. </w:t>
            </w:r>
          </w:p>
          <w:p w:rsidR="003E57D8" w:rsidRDefault="00587DA8" w:rsidP="00BD3CD7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We would love the LOGO which would </w:t>
            </w:r>
            <w:r w:rsidRPr="004F3FDD">
              <w:rPr>
                <w:rFonts w:ascii="Calibri" w:hAnsi="Calibri" w:cs="Arial"/>
                <w:b/>
              </w:rPr>
              <w:t>reflect our business's activities</w:t>
            </w:r>
            <w:r>
              <w:rPr>
                <w:rFonts w:ascii="Calibri" w:hAnsi="Calibri" w:cs="Arial"/>
              </w:rPr>
              <w:t xml:space="preserve"> (Online market place of existing shops), nature of service (Home delivery) and value addition to our customer group (</w:t>
            </w:r>
            <w:r w:rsidR="003E57D8">
              <w:rPr>
                <w:rFonts w:ascii="Calibri" w:hAnsi="Calibri" w:cs="Arial"/>
              </w:rPr>
              <w:t>Website and Apps to shop from their favourit</w:t>
            </w:r>
            <w:r w:rsidR="00F12C5E">
              <w:rPr>
                <w:rFonts w:ascii="Calibri" w:hAnsi="Calibri" w:cs="Arial"/>
              </w:rPr>
              <w:t>e stores and get it delivered to their</w:t>
            </w:r>
            <w:r w:rsidR="003E57D8">
              <w:rPr>
                <w:rFonts w:ascii="Calibri" w:hAnsi="Calibri" w:cs="Arial"/>
              </w:rPr>
              <w:t xml:space="preserve"> door steps)</w:t>
            </w:r>
            <w:r>
              <w:rPr>
                <w:rFonts w:ascii="Calibri" w:hAnsi="Calibri" w:cs="Arial"/>
              </w:rPr>
              <w:t>.</w:t>
            </w:r>
            <w:r w:rsidR="003E57D8">
              <w:rPr>
                <w:rFonts w:ascii="Calibri" w:hAnsi="Calibri" w:cs="Arial"/>
              </w:rPr>
              <w:t xml:space="preserve"> </w:t>
            </w:r>
          </w:p>
          <w:p w:rsidR="003C5EFA" w:rsidRPr="00C27C9D" w:rsidRDefault="003E57D8" w:rsidP="00F12C5E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Also the LOGO should </w:t>
            </w:r>
            <w:r w:rsidRPr="004F3FDD">
              <w:rPr>
                <w:rFonts w:ascii="Calibri" w:hAnsi="Calibri" w:cs="Arial"/>
                <w:b/>
              </w:rPr>
              <w:t>reflect the target customer group</w:t>
            </w:r>
            <w:r>
              <w:rPr>
                <w:rFonts w:ascii="Calibri" w:hAnsi="Calibri" w:cs="Arial"/>
              </w:rPr>
              <w:t xml:space="preserve"> (Migrant communities of Australia). The migrants usually buy their own cultural, occasional and traditional </w:t>
            </w:r>
            <w:r w:rsidR="00850CF0">
              <w:rPr>
                <w:rFonts w:ascii="Calibri" w:hAnsi="Calibri" w:cs="Arial"/>
              </w:rPr>
              <w:t xml:space="preserve">grocery, food and other </w:t>
            </w:r>
            <w:r>
              <w:rPr>
                <w:rFonts w:ascii="Calibri" w:hAnsi="Calibri" w:cs="Arial"/>
              </w:rPr>
              <w:t xml:space="preserve">products from their community </w:t>
            </w:r>
            <w:r w:rsidR="00F12C5E">
              <w:rPr>
                <w:rFonts w:ascii="Calibri" w:hAnsi="Calibri" w:cs="Arial"/>
              </w:rPr>
              <w:t xml:space="preserve">specific </w:t>
            </w:r>
            <w:r>
              <w:rPr>
                <w:rFonts w:ascii="Calibri" w:hAnsi="Calibri" w:cs="Arial"/>
              </w:rPr>
              <w:t>shops</w:t>
            </w:r>
            <w:r w:rsidR="00850CF0">
              <w:rPr>
                <w:rFonts w:ascii="Calibri" w:hAnsi="Calibri" w:cs="Arial"/>
              </w:rPr>
              <w:t>. These community specific retail strips located in some specific suburbs</w:t>
            </w:r>
            <w:r w:rsidR="00773DB7">
              <w:rPr>
                <w:rFonts w:ascii="Calibri" w:hAnsi="Calibri" w:cs="Arial"/>
              </w:rPr>
              <w:t xml:space="preserve"> but most of the peop</w:t>
            </w:r>
            <w:r w:rsidR="00F12C5E">
              <w:rPr>
                <w:rFonts w:ascii="Calibri" w:hAnsi="Calibri" w:cs="Arial"/>
              </w:rPr>
              <w:t xml:space="preserve">le live far away from that area and this is our business case. So the LOGO could be a meaning of Effortless, Convenience and Affordability as a value chain of the business. </w:t>
            </w:r>
          </w:p>
        </w:tc>
      </w:tr>
      <w:tr w:rsidR="003C5EFA" w:rsidRPr="00C27C9D" w:rsidTr="00773DB7">
        <w:trPr>
          <w:trHeight w:val="28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A" w:rsidRPr="004F3FDD" w:rsidRDefault="003C5EFA" w:rsidP="00BD3CD7">
            <w:pPr>
              <w:jc w:val="both"/>
              <w:rPr>
                <w:rFonts w:ascii="Calibri" w:hAnsi="Calibri" w:cs="Arial"/>
              </w:rPr>
            </w:pPr>
            <w:r w:rsidRPr="004F3FDD">
              <w:rPr>
                <w:rFonts w:ascii="Calibri" w:hAnsi="Calibri" w:cs="Arial"/>
              </w:rPr>
              <w:t>2.</w:t>
            </w:r>
            <w:r w:rsidR="00F8529A" w:rsidRPr="004F3FDD">
              <w:rPr>
                <w:rFonts w:ascii="Calibri" w:hAnsi="Calibri" w:cs="Arial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A" w:rsidRPr="00C27C9D" w:rsidRDefault="003C5EFA" w:rsidP="00773DB7">
            <w:pPr>
              <w:jc w:val="both"/>
              <w:rPr>
                <w:rFonts w:ascii="Calibri" w:hAnsi="Calibri" w:cs="Arial"/>
              </w:rPr>
            </w:pPr>
            <w:r w:rsidRPr="00C27C9D">
              <w:rPr>
                <w:rFonts w:ascii="Calibri" w:hAnsi="Calibri" w:cs="Arial"/>
              </w:rPr>
              <w:t xml:space="preserve">Reference </w:t>
            </w:r>
            <w:r w:rsidR="00773DB7">
              <w:rPr>
                <w:rFonts w:ascii="Calibri" w:hAnsi="Calibri" w:cs="Arial"/>
              </w:rPr>
              <w:t>site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A" w:rsidRPr="00C27C9D" w:rsidRDefault="003C5EFA" w:rsidP="00BD3CD7">
            <w:pPr>
              <w:jc w:val="both"/>
              <w:rPr>
                <w:rFonts w:ascii="Calibri" w:hAnsi="Calibri" w:cs="Arial"/>
              </w:rPr>
            </w:pPr>
            <w:r w:rsidRPr="00C27C9D">
              <w:rPr>
                <w:rFonts w:ascii="Calibri" w:hAnsi="Calibri" w:cs="Arial"/>
              </w:rPr>
              <w:t>1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A" w:rsidRPr="00C27C9D" w:rsidRDefault="003C5EFA" w:rsidP="00BD3CD7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Honestbee.com.sg or Honestbee.com.my</w:t>
            </w:r>
          </w:p>
        </w:tc>
      </w:tr>
    </w:tbl>
    <w:p w:rsidR="00545E62" w:rsidRPr="00545E62" w:rsidRDefault="00545E62" w:rsidP="00545E62">
      <w:pPr>
        <w:tabs>
          <w:tab w:val="left" w:pos="3985"/>
        </w:tabs>
        <w:jc w:val="both"/>
        <w:rPr>
          <w:rFonts w:ascii="Calibri" w:hAnsi="Calibri" w:cs="Arial"/>
          <w:b/>
        </w:rPr>
      </w:pPr>
    </w:p>
    <w:sectPr w:rsidR="00545E62" w:rsidRPr="00545E62" w:rsidSect="007B0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C5EFA"/>
    <w:rsid w:val="00023A6C"/>
    <w:rsid w:val="00076283"/>
    <w:rsid w:val="000D5D36"/>
    <w:rsid w:val="000D742A"/>
    <w:rsid w:val="00103A3F"/>
    <w:rsid w:val="0015255F"/>
    <w:rsid w:val="0015388C"/>
    <w:rsid w:val="0015400A"/>
    <w:rsid w:val="00185661"/>
    <w:rsid w:val="001B368F"/>
    <w:rsid w:val="00285E5F"/>
    <w:rsid w:val="002A5DC8"/>
    <w:rsid w:val="002C3F8A"/>
    <w:rsid w:val="002D70C4"/>
    <w:rsid w:val="002E43F1"/>
    <w:rsid w:val="002F32F7"/>
    <w:rsid w:val="00302095"/>
    <w:rsid w:val="003320E5"/>
    <w:rsid w:val="003934A3"/>
    <w:rsid w:val="003B032F"/>
    <w:rsid w:val="003C5EFA"/>
    <w:rsid w:val="003D185C"/>
    <w:rsid w:val="003D4522"/>
    <w:rsid w:val="003D737A"/>
    <w:rsid w:val="003E57D8"/>
    <w:rsid w:val="003F10AF"/>
    <w:rsid w:val="003F541A"/>
    <w:rsid w:val="00406A0A"/>
    <w:rsid w:val="00410084"/>
    <w:rsid w:val="00414B89"/>
    <w:rsid w:val="00430FDB"/>
    <w:rsid w:val="00455602"/>
    <w:rsid w:val="00461790"/>
    <w:rsid w:val="00463862"/>
    <w:rsid w:val="00471A72"/>
    <w:rsid w:val="004A1BA8"/>
    <w:rsid w:val="004A23A7"/>
    <w:rsid w:val="004A30E5"/>
    <w:rsid w:val="004D41E6"/>
    <w:rsid w:val="004D6ACE"/>
    <w:rsid w:val="004F3FDD"/>
    <w:rsid w:val="00512631"/>
    <w:rsid w:val="00514716"/>
    <w:rsid w:val="00533E84"/>
    <w:rsid w:val="00545E62"/>
    <w:rsid w:val="00587DA8"/>
    <w:rsid w:val="00590B38"/>
    <w:rsid w:val="005A06BF"/>
    <w:rsid w:val="006239BD"/>
    <w:rsid w:val="00631646"/>
    <w:rsid w:val="006351FB"/>
    <w:rsid w:val="0066342D"/>
    <w:rsid w:val="00684423"/>
    <w:rsid w:val="0069251E"/>
    <w:rsid w:val="006E39D3"/>
    <w:rsid w:val="006F6095"/>
    <w:rsid w:val="00714685"/>
    <w:rsid w:val="00735C6F"/>
    <w:rsid w:val="00767805"/>
    <w:rsid w:val="00770DCD"/>
    <w:rsid w:val="00773DB7"/>
    <w:rsid w:val="007B0188"/>
    <w:rsid w:val="007B01C2"/>
    <w:rsid w:val="007C6AE2"/>
    <w:rsid w:val="007E0AD9"/>
    <w:rsid w:val="007E54DB"/>
    <w:rsid w:val="007F54A0"/>
    <w:rsid w:val="00850CF0"/>
    <w:rsid w:val="00874A1C"/>
    <w:rsid w:val="00902197"/>
    <w:rsid w:val="00920141"/>
    <w:rsid w:val="00997430"/>
    <w:rsid w:val="009A02DD"/>
    <w:rsid w:val="009A62C2"/>
    <w:rsid w:val="009B7A9B"/>
    <w:rsid w:val="009F1C66"/>
    <w:rsid w:val="00A7226A"/>
    <w:rsid w:val="00AD3F07"/>
    <w:rsid w:val="00B03EE4"/>
    <w:rsid w:val="00B05A89"/>
    <w:rsid w:val="00B30127"/>
    <w:rsid w:val="00B3391B"/>
    <w:rsid w:val="00B95F53"/>
    <w:rsid w:val="00BA713C"/>
    <w:rsid w:val="00BC7FC5"/>
    <w:rsid w:val="00BD3CD7"/>
    <w:rsid w:val="00C4177E"/>
    <w:rsid w:val="00C61E23"/>
    <w:rsid w:val="00C77B6D"/>
    <w:rsid w:val="00D842B3"/>
    <w:rsid w:val="00E522D5"/>
    <w:rsid w:val="00E52C89"/>
    <w:rsid w:val="00E7021A"/>
    <w:rsid w:val="00EB0928"/>
    <w:rsid w:val="00EB2D8B"/>
    <w:rsid w:val="00EC6994"/>
    <w:rsid w:val="00EF3E1C"/>
    <w:rsid w:val="00F12C5E"/>
    <w:rsid w:val="00F63158"/>
    <w:rsid w:val="00F66C1F"/>
    <w:rsid w:val="00F75FEC"/>
    <w:rsid w:val="00F8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C5E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5F58-3536-45EB-A574-8F55BBC8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Kamrul</dc:creator>
  <cp:lastModifiedBy>Kamrul</cp:lastModifiedBy>
  <cp:revision>50</cp:revision>
  <dcterms:created xsi:type="dcterms:W3CDTF">2018-03-04T11:56:00Z</dcterms:created>
  <dcterms:modified xsi:type="dcterms:W3CDTF">2018-07-23T17:01:00Z</dcterms:modified>
</cp:coreProperties>
</file>