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991D7" w14:textId="2D9CEE9E" w:rsidR="00D83769" w:rsidRDefault="00D83769" w:rsidP="00233E7E">
      <w:pPr>
        <w:contextualSpacing/>
        <w:rPr>
          <w:color w:val="1F3864" w:themeColor="accent1" w:themeShade="80"/>
        </w:rPr>
      </w:pPr>
      <w:r>
        <w:rPr>
          <w:color w:val="1F3864" w:themeColor="accent1" w:themeShade="80"/>
        </w:rPr>
        <w:t>Our company values:</w:t>
      </w:r>
    </w:p>
    <w:p w14:paraId="64A834AE" w14:textId="35CECC8A" w:rsidR="00233E7E" w:rsidRDefault="00233E7E" w:rsidP="00233E7E">
      <w:pPr>
        <w:pStyle w:val="ListParagraph"/>
        <w:numPr>
          <w:ilvl w:val="0"/>
          <w:numId w:val="1"/>
        </w:numPr>
        <w:rPr>
          <w:color w:val="1F3864" w:themeColor="accent1" w:themeShade="80"/>
        </w:rPr>
      </w:pPr>
      <w:r w:rsidRPr="00233E7E">
        <w:rPr>
          <w:color w:val="1F3864" w:themeColor="accent1" w:themeShade="80"/>
        </w:rPr>
        <w:t>We pride ourselves in fostering a strong sense of community</w:t>
      </w:r>
      <w:r w:rsidRPr="00233E7E">
        <w:rPr>
          <w:color w:val="1F3864" w:themeColor="accent1" w:themeShade="80"/>
        </w:rPr>
        <w:t xml:space="preserve"> </w:t>
      </w:r>
      <w:r w:rsidRPr="00233E7E">
        <w:rPr>
          <w:color w:val="1F3864" w:themeColor="accent1" w:themeShade="80"/>
        </w:rPr>
        <w:t>and work to nourish the responsible growth of organics and prosperity for organic farmers.</w:t>
      </w:r>
      <w:r w:rsidRPr="00233E7E">
        <w:rPr>
          <w:color w:val="1F3864" w:themeColor="accent1" w:themeShade="80"/>
        </w:rPr>
        <w:t xml:space="preserve"> </w:t>
      </w:r>
    </w:p>
    <w:p w14:paraId="4F4D62CA" w14:textId="77777777" w:rsidR="00233E7E" w:rsidRDefault="00233E7E" w:rsidP="00233E7E">
      <w:pPr>
        <w:pStyle w:val="ListParagraph"/>
        <w:numPr>
          <w:ilvl w:val="0"/>
          <w:numId w:val="1"/>
        </w:numPr>
        <w:rPr>
          <w:color w:val="1F3864" w:themeColor="accent1" w:themeShade="80"/>
        </w:rPr>
      </w:pPr>
      <w:r w:rsidRPr="00233E7E">
        <w:rPr>
          <w:color w:val="1F3864" w:themeColor="accent1" w:themeShade="80"/>
        </w:rPr>
        <w:t>NICS works to provide honest, transparent service to all clients that fosters a sense of trust upon which a</w:t>
      </w:r>
      <w:r w:rsidRPr="00233E7E">
        <w:rPr>
          <w:color w:val="1F3864" w:themeColor="accent1" w:themeShade="80"/>
        </w:rPr>
        <w:t xml:space="preserve"> community is built</w:t>
      </w:r>
    </w:p>
    <w:p w14:paraId="2165FDEE" w14:textId="73EB4D72" w:rsidR="00D83769" w:rsidRDefault="00233E7E" w:rsidP="00D83769">
      <w:pPr>
        <w:pStyle w:val="ListParagraph"/>
        <w:numPr>
          <w:ilvl w:val="0"/>
          <w:numId w:val="1"/>
        </w:numPr>
        <w:rPr>
          <w:color w:val="1F3864" w:themeColor="accent1" w:themeShade="80"/>
        </w:rPr>
      </w:pPr>
      <w:r w:rsidRPr="00233E7E">
        <w:rPr>
          <w:color w:val="1F3864" w:themeColor="accent1" w:themeShade="80"/>
        </w:rPr>
        <w:t>We recognize the importance of every client to NICS and the organic community, and aspire to support our clients by providing dependable, timely, and accessible regulatory information</w:t>
      </w:r>
      <w:r>
        <w:rPr>
          <w:color w:val="1F3864" w:themeColor="accent1" w:themeShade="80"/>
        </w:rPr>
        <w:t>, creating solutions instead of</w:t>
      </w:r>
      <w:r w:rsidRPr="00233E7E">
        <w:rPr>
          <w:color w:val="1F3864" w:themeColor="accent1" w:themeShade="80"/>
        </w:rPr>
        <w:t xml:space="preserve"> roadblocks. </w:t>
      </w:r>
    </w:p>
    <w:p w14:paraId="25070E52" w14:textId="423F2863" w:rsidR="00D83769" w:rsidRPr="00D83769" w:rsidRDefault="00D83769" w:rsidP="00D83769">
      <w:pPr>
        <w:rPr>
          <w:color w:val="1F3864" w:themeColor="accent1" w:themeShade="80"/>
        </w:rPr>
      </w:pPr>
      <w:r>
        <w:rPr>
          <w:color w:val="1F3864" w:themeColor="accent1" w:themeShade="80"/>
        </w:rPr>
        <w:t>Sample Color Scheme Ideas:</w:t>
      </w:r>
      <w:bookmarkStart w:id="0" w:name="_GoBack"/>
      <w:bookmarkEnd w:id="0"/>
    </w:p>
    <w:p w14:paraId="409A8856" w14:textId="6FBBFA12" w:rsidR="005E2A00" w:rsidRDefault="00233E7E">
      <w:r>
        <w:rPr>
          <w:noProof/>
        </w:rPr>
        <w:drawing>
          <wp:inline distT="0" distB="0" distL="0" distR="0" wp14:anchorId="52EFA235" wp14:editId="7307766D">
            <wp:extent cx="5943600" cy="3755571"/>
            <wp:effectExtent l="0" t="0" r="0" b="0"/>
            <wp:docPr id="1" name="Picture 1" descr="color-combo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-combo-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6D24" w14:textId="4EAF46F1" w:rsidR="00D83769" w:rsidRDefault="00D83769">
      <w:r>
        <w:rPr>
          <w:noProof/>
        </w:rPr>
        <w:lastRenderedPageBreak/>
        <w:drawing>
          <wp:inline distT="0" distB="0" distL="0" distR="0" wp14:anchorId="46B2CD9A" wp14:editId="5703FA89">
            <wp:extent cx="5943600" cy="3755571"/>
            <wp:effectExtent l="0" t="0" r="0" b="0"/>
            <wp:docPr id="2" name="Picture 2" descr="color-combo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-combo-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57FB" w14:textId="7AF05C7F" w:rsidR="00D83769" w:rsidRDefault="00D83769">
      <w:r>
        <w:rPr>
          <w:noProof/>
        </w:rPr>
        <w:drawing>
          <wp:inline distT="0" distB="0" distL="0" distR="0" wp14:anchorId="29C9B7F0" wp14:editId="2EE0A395">
            <wp:extent cx="5943600" cy="3755571"/>
            <wp:effectExtent l="0" t="0" r="0" b="0"/>
            <wp:docPr id="3" name="Picture 3" descr="color-combo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-combo-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7E60" w14:textId="4D0EC043" w:rsidR="00D83769" w:rsidRDefault="00D83769"/>
    <w:p w14:paraId="49F2BA95" w14:textId="7FECC3B6" w:rsidR="00D83769" w:rsidRDefault="00D83769"/>
    <w:p w14:paraId="391D184D" w14:textId="7680CC04" w:rsidR="00D83769" w:rsidRDefault="00D83769">
      <w:r>
        <w:rPr>
          <w:noProof/>
        </w:rPr>
        <w:lastRenderedPageBreak/>
        <w:drawing>
          <wp:inline distT="0" distB="0" distL="0" distR="0" wp14:anchorId="294F0048" wp14:editId="7A80AF37">
            <wp:extent cx="5943600" cy="3755571"/>
            <wp:effectExtent l="0" t="0" r="0" b="0"/>
            <wp:docPr id="4" name="Picture 4" descr="color-combo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-combo-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6466FD"/>
    <w:multiLevelType w:val="hybridMultilevel"/>
    <w:tmpl w:val="80B0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7E"/>
    <w:rsid w:val="000634B2"/>
    <w:rsid w:val="00233E7E"/>
    <w:rsid w:val="00442609"/>
    <w:rsid w:val="004936F5"/>
    <w:rsid w:val="00645360"/>
    <w:rsid w:val="006A3FEE"/>
    <w:rsid w:val="008F4AA4"/>
    <w:rsid w:val="00D83769"/>
    <w:rsid w:val="00E4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8232B"/>
  <w15:chartTrackingRefBased/>
  <w15:docId w15:val="{0236E57D-4461-43B1-9C12-7B7AE9A83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Doesken</dc:creator>
  <cp:keywords/>
  <dc:description/>
  <cp:lastModifiedBy>Gail Doesken</cp:lastModifiedBy>
  <cp:revision>1</cp:revision>
  <dcterms:created xsi:type="dcterms:W3CDTF">2018-05-30T19:31:00Z</dcterms:created>
  <dcterms:modified xsi:type="dcterms:W3CDTF">2018-05-30T19:46:00Z</dcterms:modified>
</cp:coreProperties>
</file>