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F83E" w14:textId="77777777" w:rsidR="00571808" w:rsidRPr="00571808" w:rsidRDefault="00571808">
      <w:pPr>
        <w:rPr>
          <w:u w:val="single"/>
        </w:rPr>
      </w:pPr>
      <w:r w:rsidRPr="00571808">
        <w:rPr>
          <w:u w:val="single"/>
        </w:rPr>
        <w:t>Creative Brief – Logo Design</w:t>
      </w:r>
    </w:p>
    <w:p w14:paraId="4E574C52" w14:textId="77777777" w:rsidR="00571808" w:rsidRDefault="00571808">
      <w:r>
        <w:t>Breakout Capital Finance (</w:t>
      </w:r>
      <w:hyperlink r:id="rId4" w:history="1">
        <w:r w:rsidRPr="001920BB">
          <w:rPr>
            <w:rStyle w:val="Hyperlink"/>
          </w:rPr>
          <w:t>www.breakoutfinance.com</w:t>
        </w:r>
      </w:hyperlink>
      <w:r>
        <w:t xml:space="preserve">) is a leading, disruptive innovator in the </w:t>
      </w:r>
      <w:proofErr w:type="spellStart"/>
      <w:r>
        <w:t>fintech</w:t>
      </w:r>
      <w:proofErr w:type="spellEnd"/>
      <w:r>
        <w:t xml:space="preserve"> space focusing on making small business loans more accessible, cheaper, and </w:t>
      </w:r>
      <w:proofErr w:type="gramStart"/>
      <w:r>
        <w:t>more fair</w:t>
      </w:r>
      <w:proofErr w:type="gramEnd"/>
      <w:r>
        <w:t xml:space="preserve"> for small business owners in the U.S.  We are pioneers in the use of advanced technology (artificial intelligence, machine learning, and </w:t>
      </w:r>
      <w:proofErr w:type="spellStart"/>
      <w:r>
        <w:t>blockchain</w:t>
      </w:r>
      <w:proofErr w:type="spellEnd"/>
      <w:r>
        <w:t>) for lending and want to continue to drive our growth.</w:t>
      </w:r>
    </w:p>
    <w:p w14:paraId="0617D1EA" w14:textId="77777777" w:rsidR="00571808" w:rsidRDefault="00571808">
      <w:r>
        <w:t xml:space="preserve">We are launching a new tech incubator called </w:t>
      </w:r>
      <w:proofErr w:type="spellStart"/>
      <w:r>
        <w:t>HatchB</w:t>
      </w:r>
      <w:proofErr w:type="spellEnd"/>
      <w:r>
        <w:t xml:space="preserve"> Labs as a </w:t>
      </w:r>
      <w:proofErr w:type="gramStart"/>
      <w:r>
        <w:t>wholly-owned</w:t>
      </w:r>
      <w:proofErr w:type="gramEnd"/>
      <w:r>
        <w:t xml:space="preserve"> subsidiary.  The idea of the incubator is to enable us to attract </w:t>
      </w:r>
      <w:proofErr w:type="gramStart"/>
      <w:r>
        <w:t>world-class</w:t>
      </w:r>
      <w:proofErr w:type="gramEnd"/>
      <w:r>
        <w:t xml:space="preserve"> talent who might not otherwise be attracted to a </w:t>
      </w:r>
      <w:proofErr w:type="spellStart"/>
      <w:r>
        <w:t>fintech</w:t>
      </w:r>
      <w:proofErr w:type="spellEnd"/>
      <w:r>
        <w:t xml:space="preserve"> startup, and either build our own ideas, or incubate external companies, toward success.  We want to focus on bringing advanced technology innovation to </w:t>
      </w:r>
      <w:r w:rsidR="000B1106">
        <w:t xml:space="preserve">every industry, principally lending and payments.  </w:t>
      </w:r>
      <w:proofErr w:type="gramStart"/>
      <w:r w:rsidR="000B1106">
        <w:t>And</w:t>
      </w:r>
      <w:proofErr w:type="gramEnd"/>
      <w:r w:rsidR="000B1106">
        <w:t>, the incubator lets us have a method to monetize all of our technology build, even if it doesn’t directly apply to our operating business.</w:t>
      </w:r>
    </w:p>
    <w:p w14:paraId="5ADCB59A" w14:textId="77777777" w:rsidR="000B1106" w:rsidRDefault="000B1106">
      <w:r>
        <w:t xml:space="preserve">Our brand identity needs to reflect that </w:t>
      </w:r>
      <w:proofErr w:type="spellStart"/>
      <w:r>
        <w:t>HatchB</w:t>
      </w:r>
      <w:proofErr w:type="spellEnd"/>
      <w:r>
        <w:t xml:space="preserve"> is a separate, but related company.  For one option, the “B” in </w:t>
      </w:r>
      <w:proofErr w:type="spellStart"/>
      <w:r>
        <w:t>HatchB</w:t>
      </w:r>
      <w:proofErr w:type="spellEnd"/>
      <w:r>
        <w:t xml:space="preserve"> should connect to the stylized “B” in our Breakout Capital Finance logo, and the color palette should be similar.  For a different option, the logo/brand can be completely different but needs to incorporate “A Breakout Capital Finance Company” for reference.</w:t>
      </w:r>
    </w:p>
    <w:p w14:paraId="602FCC9B" w14:textId="77777777" w:rsidR="000B1106" w:rsidRDefault="000B1106">
      <w:proofErr w:type="spellStart"/>
      <w:r>
        <w:t>HatchB</w:t>
      </w:r>
      <w:proofErr w:type="spellEnd"/>
      <w:r>
        <w:t xml:space="preserve"> </w:t>
      </w:r>
      <w:proofErr w:type="gramStart"/>
      <w:r>
        <w:t>is meant</w:t>
      </w:r>
      <w:proofErr w:type="gramEnd"/>
      <w:r>
        <w:t xml:space="preserve"> to be new, fresh, disruptive, and innovative.  Our initial marketing will be to attract engineering and developer talent, as well as new companies that want to </w:t>
      </w:r>
      <w:proofErr w:type="gramStart"/>
      <w:r>
        <w:t>be incubated</w:t>
      </w:r>
      <w:proofErr w:type="gramEnd"/>
      <w:r>
        <w:t>.  Our incubator offers access to capital, access to top engineering talent, and the development of a go-to-market strategy for the technology itself.</w:t>
      </w:r>
      <w:bookmarkStart w:id="0" w:name="_GoBack"/>
      <w:bookmarkEnd w:id="0"/>
    </w:p>
    <w:sectPr w:rsidR="000B1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08"/>
    <w:rsid w:val="000B1106"/>
    <w:rsid w:val="002045F4"/>
    <w:rsid w:val="00571808"/>
    <w:rsid w:val="00F3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275A"/>
  <w15:chartTrackingRefBased/>
  <w15:docId w15:val="{ED1D77E4-877D-4247-B8E6-9018652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eakout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Mendelsohn</dc:creator>
  <cp:keywords/>
  <dc:description/>
  <cp:lastModifiedBy>James Mendelsohn</cp:lastModifiedBy>
  <cp:revision>1</cp:revision>
  <dcterms:created xsi:type="dcterms:W3CDTF">2018-07-13T13:02:00Z</dcterms:created>
  <dcterms:modified xsi:type="dcterms:W3CDTF">2018-07-16T13:08:00Z</dcterms:modified>
</cp:coreProperties>
</file>