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Oil change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EVERY OIL CHANGE INCLUDES A FREE CAR WASH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contextualSpacing w:val="1"/>
        <w:rPr>
          <w:u w:val="none"/>
          <w:vertAlign w:val="superscript"/>
        </w:rPr>
      </w:pPr>
      <w:r w:rsidDel="00000000" w:rsidR="00000000" w:rsidRPr="00000000">
        <w:rPr>
          <w:rtl w:val="0"/>
        </w:rPr>
        <w:t xml:space="preserve">UP TO 5 QTS. OF CASTROL BULK OIL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QUALITY OIL FILTER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COMPLETE CHASSIS LUBRICATION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FILL BRAKE FLUID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TRANSMISSION FLUID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FILL DIFFERENT FLUID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FILL POWER STEERING FLUID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FILL WASHER FLUID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&amp; FILL ANTIFREEZE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BREATHER &amp; AIR FILTER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              (CHARGE IF REPLACED)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WIPER BLADES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             (CHARGE IF REPLACED)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 TIRE PRESSURE &amp; INFLATE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LUBRICATE DOOR HINGES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COMPUTERIZED SERVICE RECORD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