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576"/>
      </w:tblGrid>
      <w:tr w:rsidR="00943980" w14:paraId="190CA245" w14:textId="77777777" w:rsidTr="00F93EC0">
        <w:tc>
          <w:tcPr>
            <w:tcW w:w="9576" w:type="dxa"/>
            <w:tcMar>
              <w:top w:w="0" w:type="dxa"/>
              <w:left w:w="108" w:type="dxa"/>
              <w:bottom w:w="0" w:type="dxa"/>
              <w:right w:w="108" w:type="dxa"/>
            </w:tcMar>
            <w:hideMark/>
          </w:tcPr>
          <w:p w14:paraId="38972253" w14:textId="15256B01" w:rsidR="00943980" w:rsidRDefault="00943980">
            <w:pPr>
              <w:spacing w:before="100" w:beforeAutospacing="1" w:after="100" w:afterAutospacing="1"/>
            </w:pPr>
            <w:r>
              <w:rPr>
                <w:noProof/>
                <w:lang w:val="en-GB" w:eastAsia="en-GB"/>
              </w:rPr>
              <w:drawing>
                <wp:inline distT="0" distB="0" distL="0" distR="0" wp14:anchorId="17209BC2" wp14:editId="1065316A">
                  <wp:extent cx="7540625" cy="1983105"/>
                  <wp:effectExtent l="0" t="0" r="3175" b="0"/>
                  <wp:docPr id="4" name="Picture 4" descr="cid:506045D4-67BB-48FB-8C46-9D2B15ACB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899780530210194039Picture 6" descr="cid:506045D4-67BB-48FB-8C46-9D2B15ACBF2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540625" cy="1983105"/>
                          </a:xfrm>
                          <a:prstGeom prst="rect">
                            <a:avLst/>
                          </a:prstGeom>
                          <a:noFill/>
                          <a:ln>
                            <a:noFill/>
                          </a:ln>
                        </pic:spPr>
                      </pic:pic>
                    </a:graphicData>
                  </a:graphic>
                </wp:inline>
              </w:drawing>
            </w:r>
            <w:r>
              <w:t>   </w:t>
            </w:r>
          </w:p>
        </w:tc>
      </w:tr>
    </w:tbl>
    <w:p w14:paraId="38E85437" w14:textId="62EE4593" w:rsidR="00943980" w:rsidRDefault="00943980" w:rsidP="00F93EC0">
      <w:pPr>
        <w:spacing w:before="100" w:beforeAutospacing="1" w:after="100" w:afterAutospacing="1"/>
      </w:pPr>
    </w:p>
    <w:p w14:paraId="740994D2" w14:textId="15174ACE" w:rsidR="00943980" w:rsidRDefault="00943980" w:rsidP="00F93EC0">
      <w:pPr>
        <w:spacing w:before="100" w:beforeAutospacing="1" w:after="100" w:afterAutospacing="1"/>
        <w:jc w:val="center"/>
      </w:pPr>
      <w:r>
        <w:rPr>
          <w:rFonts w:ascii="Verdana" w:hAnsi="Verdana"/>
          <w:b/>
          <w:bCs/>
          <w:sz w:val="20"/>
          <w:szCs w:val="20"/>
          <w:u w:val="single"/>
        </w:rPr>
        <w:t>FAQ</w:t>
      </w:r>
    </w:p>
    <w:p w14:paraId="2E9F2B42" w14:textId="77777777" w:rsidR="00943980" w:rsidRDefault="00943980" w:rsidP="00943980">
      <w:pPr>
        <w:spacing w:before="100" w:beforeAutospacing="1" w:after="100" w:afterAutospacing="1"/>
      </w:pPr>
      <w:r>
        <w:rPr>
          <w:rFonts w:ascii="Verdana" w:hAnsi="Verdana"/>
          <w:b/>
          <w:bCs/>
          <w:sz w:val="20"/>
          <w:szCs w:val="20"/>
        </w:rPr>
        <w:t>Does our company have to pay for the machine?</w:t>
      </w:r>
    </w:p>
    <w:p w14:paraId="0545CED3" w14:textId="2CDDAE9E" w:rsidR="00943980" w:rsidRDefault="00943980" w:rsidP="00943980">
      <w:pPr>
        <w:spacing w:before="100" w:beforeAutospacing="1" w:after="100" w:afterAutospacing="1"/>
      </w:pPr>
      <w:r>
        <w:rPr>
          <w:rFonts w:ascii="Verdana" w:hAnsi="Verdana"/>
          <w:sz w:val="20"/>
          <w:szCs w:val="20"/>
        </w:rPr>
        <w:t xml:space="preserve">Not a dime.  </w:t>
      </w:r>
      <w:r>
        <w:rPr>
          <w:rFonts w:ascii="Verdana" w:hAnsi="Verdana"/>
          <w:color w:val="000000"/>
          <w:sz w:val="20"/>
          <w:szCs w:val="20"/>
        </w:rPr>
        <w:t>These healthy machines are</w:t>
      </w:r>
      <w:r>
        <w:rPr>
          <w:rFonts w:ascii="Verdana" w:hAnsi="Verdana"/>
          <w:sz w:val="20"/>
          <w:szCs w:val="20"/>
        </w:rPr>
        <w:t xml:space="preserve"> provided at absolutely NO cost to your business. In fact, not only do </w:t>
      </w:r>
      <w:r>
        <w:rPr>
          <w:rFonts w:ascii="Verdana" w:hAnsi="Verdana"/>
          <w:color w:val="000000"/>
          <w:sz w:val="20"/>
          <w:szCs w:val="20"/>
        </w:rPr>
        <w:t xml:space="preserve">we </w:t>
      </w:r>
      <w:r>
        <w:rPr>
          <w:rFonts w:ascii="Verdana" w:hAnsi="Verdana"/>
          <w:sz w:val="20"/>
          <w:szCs w:val="20"/>
        </w:rPr>
        <w:t xml:space="preserve">provide the machine, </w:t>
      </w:r>
      <w:r>
        <w:rPr>
          <w:rFonts w:ascii="Verdana" w:hAnsi="Verdana"/>
          <w:color w:val="000000"/>
          <w:sz w:val="20"/>
          <w:szCs w:val="20"/>
        </w:rPr>
        <w:t xml:space="preserve">we </w:t>
      </w:r>
      <w:r>
        <w:rPr>
          <w:rFonts w:ascii="Verdana" w:hAnsi="Verdana"/>
          <w:sz w:val="20"/>
          <w:szCs w:val="20"/>
        </w:rPr>
        <w:t>service and stock it on a regular basis. </w:t>
      </w:r>
    </w:p>
    <w:p w14:paraId="621C3550" w14:textId="77777777" w:rsidR="00943980" w:rsidRDefault="00943980" w:rsidP="00943980">
      <w:pPr>
        <w:spacing w:before="100" w:beforeAutospacing="1" w:after="100" w:afterAutospacing="1"/>
      </w:pPr>
      <w:r>
        <w:rPr>
          <w:rFonts w:ascii="Verdana" w:hAnsi="Verdana"/>
          <w:b/>
          <w:bCs/>
          <w:sz w:val="20"/>
          <w:szCs w:val="20"/>
        </w:rPr>
        <w:t>Who stocks the machine?</w:t>
      </w:r>
    </w:p>
    <w:p w14:paraId="0D98388B" w14:textId="0DC6E05D" w:rsidR="00943980" w:rsidRDefault="00943980" w:rsidP="00943980">
      <w:pPr>
        <w:spacing w:before="100" w:beforeAutospacing="1" w:after="100" w:afterAutospacing="1"/>
      </w:pPr>
      <w:r>
        <w:rPr>
          <w:rFonts w:ascii="Verdana" w:hAnsi="Verdana"/>
          <w:color w:val="000000"/>
          <w:sz w:val="20"/>
          <w:szCs w:val="20"/>
        </w:rPr>
        <w:t>My company</w:t>
      </w:r>
      <w:r>
        <w:rPr>
          <w:rFonts w:ascii="Verdana" w:hAnsi="Verdana"/>
          <w:sz w:val="20"/>
          <w:szCs w:val="20"/>
        </w:rPr>
        <w:t xml:space="preserve"> will monitor, stock and service the machine as often is necessary. </w:t>
      </w:r>
      <w:r>
        <w:rPr>
          <w:rFonts w:ascii="Verdana" w:hAnsi="Verdana"/>
          <w:color w:val="000000"/>
          <w:sz w:val="20"/>
          <w:szCs w:val="20"/>
        </w:rPr>
        <w:t>We are</w:t>
      </w:r>
      <w:r>
        <w:rPr>
          <w:rFonts w:ascii="Verdana" w:hAnsi="Verdana"/>
          <w:sz w:val="20"/>
          <w:szCs w:val="20"/>
        </w:rPr>
        <w:t xml:space="preserve"> well trained to ensure that the quality of service provided is far superior to anything you may have experienced before with other machines. </w:t>
      </w:r>
      <w:r>
        <w:rPr>
          <w:rFonts w:ascii="Verdana" w:hAnsi="Verdana"/>
          <w:color w:val="000000"/>
          <w:sz w:val="20"/>
          <w:szCs w:val="20"/>
        </w:rPr>
        <w:t>We are</w:t>
      </w:r>
      <w:r>
        <w:rPr>
          <w:rFonts w:ascii="Verdana" w:hAnsi="Verdana"/>
          <w:sz w:val="20"/>
          <w:szCs w:val="20"/>
        </w:rPr>
        <w:t xml:space="preserve"> local residents of </w:t>
      </w:r>
      <w:r>
        <w:rPr>
          <w:rFonts w:ascii="Verdana" w:hAnsi="Verdana"/>
          <w:color w:val="000000"/>
          <w:sz w:val="20"/>
          <w:szCs w:val="20"/>
        </w:rPr>
        <w:t xml:space="preserve">our </w:t>
      </w:r>
      <w:r>
        <w:rPr>
          <w:rFonts w:ascii="Verdana" w:hAnsi="Verdana"/>
          <w:sz w:val="20"/>
          <w:szCs w:val="20"/>
        </w:rPr>
        <w:t xml:space="preserve">community and </w:t>
      </w:r>
      <w:r>
        <w:rPr>
          <w:rFonts w:ascii="Verdana" w:hAnsi="Verdana"/>
          <w:color w:val="000000"/>
          <w:sz w:val="20"/>
          <w:szCs w:val="20"/>
        </w:rPr>
        <w:t>are</w:t>
      </w:r>
      <w:r>
        <w:rPr>
          <w:rFonts w:ascii="Verdana" w:hAnsi="Verdana"/>
          <w:sz w:val="20"/>
          <w:szCs w:val="20"/>
        </w:rPr>
        <w:t xml:space="preserve"> therefore eager to share </w:t>
      </w:r>
      <w:r>
        <w:rPr>
          <w:rFonts w:ascii="Verdana" w:hAnsi="Verdana"/>
          <w:color w:val="000000"/>
          <w:sz w:val="20"/>
          <w:szCs w:val="20"/>
        </w:rPr>
        <w:t>our</w:t>
      </w:r>
      <w:r>
        <w:rPr>
          <w:rFonts w:ascii="Verdana" w:hAnsi="Verdana"/>
          <w:sz w:val="20"/>
          <w:szCs w:val="20"/>
        </w:rPr>
        <w:t xml:space="preserve"> commitment to offering healthy products to your employees/customers.</w:t>
      </w:r>
    </w:p>
    <w:p w14:paraId="23BDF002" w14:textId="77777777" w:rsidR="00943980" w:rsidRDefault="00943980" w:rsidP="00943980">
      <w:pPr>
        <w:spacing w:before="100" w:beforeAutospacing="1" w:after="100" w:afterAutospacing="1"/>
      </w:pPr>
      <w:r>
        <w:rPr>
          <w:rFonts w:ascii="Verdana" w:hAnsi="Verdana"/>
          <w:b/>
          <w:bCs/>
          <w:sz w:val="20"/>
          <w:szCs w:val="20"/>
        </w:rPr>
        <w:t>Can our company choose the products that go into the machine?</w:t>
      </w:r>
    </w:p>
    <w:p w14:paraId="3AE7C0FB" w14:textId="369735E7" w:rsidR="00943980" w:rsidRDefault="00943980" w:rsidP="00943980">
      <w:pPr>
        <w:spacing w:before="100" w:beforeAutospacing="1" w:after="100" w:afterAutospacing="1"/>
      </w:pPr>
      <w:r>
        <w:rPr>
          <w:rFonts w:ascii="Verdana" w:hAnsi="Verdana"/>
          <w:sz w:val="20"/>
          <w:szCs w:val="20"/>
        </w:rPr>
        <w:t xml:space="preserve">Yes - your company can be instrumental in the products that are offered. </w:t>
      </w:r>
      <w:r>
        <w:rPr>
          <w:rFonts w:ascii="Verdana" w:hAnsi="Verdana"/>
          <w:color w:val="000000"/>
          <w:sz w:val="20"/>
          <w:szCs w:val="20"/>
        </w:rPr>
        <w:t>We</w:t>
      </w:r>
      <w:r>
        <w:rPr>
          <w:rFonts w:ascii="Verdana" w:hAnsi="Verdana"/>
          <w:sz w:val="20"/>
          <w:szCs w:val="20"/>
        </w:rPr>
        <w:t xml:space="preserve"> believe it is important to provide a good variety of healthy products in order to satisfy everyone. We</w:t>
      </w:r>
      <w:r>
        <w:rPr>
          <w:rFonts w:ascii="Verdana" w:hAnsi="Verdana"/>
          <w:color w:val="000000"/>
          <w:sz w:val="20"/>
          <w:szCs w:val="20"/>
        </w:rPr>
        <w:t xml:space="preserve"> </w:t>
      </w:r>
      <w:r>
        <w:rPr>
          <w:rFonts w:ascii="Verdana" w:hAnsi="Verdana"/>
          <w:sz w:val="20"/>
          <w:szCs w:val="20"/>
        </w:rPr>
        <w:t xml:space="preserve">will initially fill the machine with the most popular healthy products selling in </w:t>
      </w:r>
      <w:r>
        <w:rPr>
          <w:rFonts w:ascii="Verdana" w:hAnsi="Verdana"/>
          <w:color w:val="000000"/>
          <w:sz w:val="20"/>
          <w:szCs w:val="20"/>
        </w:rPr>
        <w:t>this</w:t>
      </w:r>
      <w:r>
        <w:rPr>
          <w:rFonts w:ascii="Verdana" w:hAnsi="Verdana"/>
          <w:sz w:val="20"/>
          <w:szCs w:val="20"/>
        </w:rPr>
        <w:t xml:space="preserve"> area. Later, </w:t>
      </w:r>
      <w:r>
        <w:rPr>
          <w:rFonts w:ascii="Verdana" w:hAnsi="Verdana"/>
          <w:color w:val="000000"/>
          <w:sz w:val="20"/>
          <w:szCs w:val="20"/>
        </w:rPr>
        <w:t>we</w:t>
      </w:r>
      <w:r>
        <w:rPr>
          <w:rFonts w:ascii="Verdana" w:hAnsi="Verdana"/>
          <w:sz w:val="20"/>
          <w:szCs w:val="20"/>
        </w:rPr>
        <w:t xml:space="preserve"> will meet with you to discuss changes to the selections and your suggestions – and may offer some free product sampling events as well.</w:t>
      </w:r>
    </w:p>
    <w:p w14:paraId="67E32EDA" w14:textId="77777777" w:rsidR="00943980" w:rsidRDefault="00943980" w:rsidP="00943980">
      <w:pPr>
        <w:spacing w:before="100" w:beforeAutospacing="1" w:after="100" w:afterAutospacing="1"/>
      </w:pPr>
      <w:r>
        <w:rPr>
          <w:rFonts w:ascii="Verdana" w:hAnsi="Verdana"/>
          <w:b/>
          <w:bCs/>
          <w:sz w:val="20"/>
          <w:szCs w:val="20"/>
        </w:rPr>
        <w:t>How often is the machine serviced?</w:t>
      </w:r>
    </w:p>
    <w:p w14:paraId="5E591880" w14:textId="57FAECD7" w:rsidR="00943980" w:rsidRDefault="00943980" w:rsidP="00943980">
      <w:pPr>
        <w:spacing w:before="100" w:beforeAutospacing="1" w:after="100" w:afterAutospacing="1"/>
      </w:pPr>
      <w:r>
        <w:rPr>
          <w:rFonts w:ascii="Verdana" w:hAnsi="Verdana"/>
          <w:sz w:val="20"/>
          <w:szCs w:val="20"/>
        </w:rPr>
        <w:t>Typically, once/week. The</w:t>
      </w:r>
      <w:r>
        <w:rPr>
          <w:rFonts w:ascii="Verdana" w:hAnsi="Verdana"/>
          <w:color w:val="000000"/>
          <w:sz w:val="20"/>
          <w:szCs w:val="20"/>
        </w:rPr>
        <w:t xml:space="preserve"> machines are</w:t>
      </w:r>
      <w:r>
        <w:rPr>
          <w:rFonts w:ascii="Verdana" w:hAnsi="Verdana"/>
          <w:sz w:val="20"/>
          <w:szCs w:val="20"/>
        </w:rPr>
        <w:t xml:space="preserve"> equipped with Wireless Remote Monitoring technology so </w:t>
      </w:r>
      <w:r>
        <w:rPr>
          <w:rFonts w:ascii="Verdana" w:hAnsi="Verdana"/>
          <w:color w:val="000000"/>
          <w:sz w:val="20"/>
          <w:szCs w:val="20"/>
        </w:rPr>
        <w:t>we</w:t>
      </w:r>
      <w:r>
        <w:rPr>
          <w:rFonts w:ascii="Verdana" w:hAnsi="Verdana"/>
          <w:sz w:val="20"/>
          <w:szCs w:val="20"/>
        </w:rPr>
        <w:t xml:space="preserve"> know if </w:t>
      </w:r>
      <w:r>
        <w:rPr>
          <w:rFonts w:ascii="Verdana" w:hAnsi="Verdana"/>
          <w:color w:val="000000"/>
          <w:sz w:val="20"/>
          <w:szCs w:val="20"/>
        </w:rPr>
        <w:t xml:space="preserve">a </w:t>
      </w:r>
      <w:r>
        <w:rPr>
          <w:rFonts w:ascii="Verdana" w:hAnsi="Verdana"/>
          <w:sz w:val="20"/>
          <w:szCs w:val="20"/>
        </w:rPr>
        <w:t xml:space="preserve">product selection is running low.  If it is determined that it needs to be serviced more often than once each week, </w:t>
      </w:r>
      <w:r>
        <w:rPr>
          <w:rFonts w:ascii="Verdana" w:hAnsi="Verdana"/>
          <w:color w:val="000000"/>
          <w:sz w:val="20"/>
          <w:szCs w:val="20"/>
        </w:rPr>
        <w:t>we</w:t>
      </w:r>
      <w:r>
        <w:rPr>
          <w:rFonts w:ascii="Verdana" w:hAnsi="Verdana"/>
          <w:sz w:val="20"/>
          <w:szCs w:val="20"/>
        </w:rPr>
        <w:t xml:space="preserve"> can set up a more frequent service schedule.</w:t>
      </w:r>
    </w:p>
    <w:p w14:paraId="1B0DD89E" w14:textId="77777777" w:rsidR="00943980" w:rsidRDefault="00943980" w:rsidP="00943980">
      <w:pPr>
        <w:spacing w:before="100" w:beforeAutospacing="1" w:after="100" w:afterAutospacing="1"/>
      </w:pPr>
      <w:r>
        <w:rPr>
          <w:rFonts w:ascii="Verdana" w:hAnsi="Verdana"/>
          <w:b/>
          <w:bCs/>
          <w:sz w:val="20"/>
          <w:szCs w:val="20"/>
        </w:rPr>
        <w:t>Are you trained?</w:t>
      </w:r>
    </w:p>
    <w:p w14:paraId="7D3BF15F" w14:textId="77777777" w:rsidR="00943980" w:rsidRDefault="00943980" w:rsidP="00943980">
      <w:pPr>
        <w:spacing w:before="100" w:beforeAutospacing="1" w:after="100" w:afterAutospacing="1"/>
      </w:pPr>
      <w:r>
        <w:rPr>
          <w:rFonts w:ascii="Verdana" w:hAnsi="Verdana"/>
          <w:color w:val="000000"/>
          <w:sz w:val="20"/>
          <w:szCs w:val="20"/>
        </w:rPr>
        <w:t xml:space="preserve">We have </w:t>
      </w:r>
      <w:r>
        <w:rPr>
          <w:rFonts w:ascii="Verdana" w:hAnsi="Verdana"/>
          <w:sz w:val="20"/>
          <w:szCs w:val="20"/>
        </w:rPr>
        <w:t xml:space="preserve">gone through extensive training in several areas - including the operation and maintenance of the machine, nutritional guidelines, product management, inventory control, </w:t>
      </w:r>
      <w:r>
        <w:rPr>
          <w:rFonts w:ascii="Verdana" w:hAnsi="Verdana"/>
          <w:sz w:val="20"/>
          <w:szCs w:val="20"/>
        </w:rPr>
        <w:lastRenderedPageBreak/>
        <w:t xml:space="preserve">product sampling, etc.  But the main thing is customer service </w:t>
      </w:r>
      <w:r>
        <w:rPr>
          <w:rFonts w:ascii="Verdana" w:hAnsi="Verdana"/>
          <w:color w:val="000000"/>
          <w:sz w:val="20"/>
          <w:szCs w:val="20"/>
        </w:rPr>
        <w:t>–</w:t>
      </w:r>
      <w:r>
        <w:rPr>
          <w:rFonts w:ascii="Verdana" w:hAnsi="Verdana"/>
          <w:sz w:val="20"/>
          <w:szCs w:val="20"/>
        </w:rPr>
        <w:t xml:space="preserve"> </w:t>
      </w:r>
      <w:r>
        <w:rPr>
          <w:rFonts w:ascii="Verdana" w:hAnsi="Verdana"/>
          <w:color w:val="000000"/>
          <w:sz w:val="20"/>
          <w:szCs w:val="20"/>
        </w:rPr>
        <w:t>we are here</w:t>
      </w:r>
      <w:r>
        <w:rPr>
          <w:rFonts w:ascii="Verdana" w:hAnsi="Verdana"/>
          <w:sz w:val="20"/>
          <w:szCs w:val="20"/>
        </w:rPr>
        <w:t xml:space="preserve"> to serve you and the patrons of the machine.  </w:t>
      </w:r>
      <w:r>
        <w:rPr>
          <w:rFonts w:ascii="Verdana" w:hAnsi="Verdana"/>
          <w:color w:val="000000"/>
          <w:sz w:val="20"/>
          <w:szCs w:val="20"/>
        </w:rPr>
        <w:t>We</w:t>
      </w:r>
      <w:r>
        <w:rPr>
          <w:rFonts w:ascii="Verdana" w:hAnsi="Verdana"/>
          <w:sz w:val="20"/>
          <w:szCs w:val="20"/>
        </w:rPr>
        <w:t xml:space="preserve"> will provide you with a business card and a label on the machine with </w:t>
      </w:r>
      <w:r>
        <w:rPr>
          <w:rFonts w:ascii="Verdana" w:hAnsi="Verdana"/>
          <w:color w:val="000000"/>
          <w:sz w:val="20"/>
          <w:szCs w:val="20"/>
        </w:rPr>
        <w:t>our</w:t>
      </w:r>
      <w:r>
        <w:rPr>
          <w:rFonts w:ascii="Verdana" w:hAnsi="Verdana"/>
          <w:sz w:val="20"/>
          <w:szCs w:val="20"/>
        </w:rPr>
        <w:t xml:space="preserve"> contact information should you ever need it.</w:t>
      </w:r>
    </w:p>
    <w:p w14:paraId="7FA7D0C1" w14:textId="77777777" w:rsidR="00943980" w:rsidRDefault="00943980" w:rsidP="00943980">
      <w:pPr>
        <w:spacing w:before="100" w:beforeAutospacing="1" w:after="100" w:afterAutospacing="1"/>
      </w:pPr>
      <w:r>
        <w:t> </w:t>
      </w:r>
    </w:p>
    <w:p w14:paraId="64007712" w14:textId="77777777" w:rsidR="00943980" w:rsidRDefault="00943980" w:rsidP="00943980">
      <w:pPr>
        <w:spacing w:before="100" w:beforeAutospacing="1" w:after="100" w:afterAutospacing="1"/>
      </w:pPr>
      <w:r>
        <w:rPr>
          <w:rFonts w:ascii="Verdana" w:hAnsi="Verdana"/>
          <w:b/>
          <w:bCs/>
          <w:sz w:val="20"/>
          <w:szCs w:val="20"/>
        </w:rPr>
        <w:t>How many machines can you provide to our business – more than one?</w:t>
      </w:r>
    </w:p>
    <w:p w14:paraId="642EE0FE" w14:textId="3ADA4699" w:rsidR="00943980" w:rsidRDefault="00943980" w:rsidP="00943980">
      <w:pPr>
        <w:spacing w:before="100" w:beforeAutospacing="1" w:after="100" w:afterAutospacing="1"/>
      </w:pPr>
      <w:r>
        <w:rPr>
          <w:rFonts w:ascii="Verdana" w:hAnsi="Verdana"/>
          <w:sz w:val="20"/>
          <w:szCs w:val="20"/>
        </w:rPr>
        <w:t xml:space="preserve">This depends on several factors. First </w:t>
      </w:r>
      <w:r>
        <w:rPr>
          <w:rFonts w:ascii="Verdana" w:hAnsi="Verdana"/>
          <w:color w:val="000000"/>
          <w:sz w:val="20"/>
          <w:szCs w:val="20"/>
        </w:rPr>
        <w:t>we</w:t>
      </w:r>
      <w:r>
        <w:rPr>
          <w:rFonts w:ascii="Verdana" w:hAnsi="Verdana"/>
          <w:sz w:val="20"/>
          <w:szCs w:val="20"/>
        </w:rPr>
        <w:t xml:space="preserve"> need to evaluate the volume of foot traffic on a daily basis. Next, </w:t>
      </w:r>
      <w:r>
        <w:rPr>
          <w:rFonts w:ascii="Verdana" w:hAnsi="Verdana"/>
          <w:color w:val="000000"/>
          <w:sz w:val="20"/>
          <w:szCs w:val="20"/>
        </w:rPr>
        <w:t>we</w:t>
      </w:r>
      <w:r>
        <w:rPr>
          <w:rFonts w:ascii="Verdana" w:hAnsi="Verdana"/>
          <w:sz w:val="20"/>
          <w:szCs w:val="20"/>
        </w:rPr>
        <w:t xml:space="preserve"> need to consider if there is competition from other vending machines located in your business if you have any. If these two factors confirm there’s enough demand for an additional machine, </w:t>
      </w:r>
      <w:r>
        <w:rPr>
          <w:rFonts w:ascii="Verdana" w:hAnsi="Verdana"/>
          <w:color w:val="000000"/>
          <w:sz w:val="20"/>
          <w:szCs w:val="20"/>
        </w:rPr>
        <w:t>we</w:t>
      </w:r>
      <w:r>
        <w:rPr>
          <w:rFonts w:ascii="Verdana" w:hAnsi="Verdana"/>
          <w:sz w:val="20"/>
          <w:szCs w:val="20"/>
        </w:rPr>
        <w:t xml:space="preserve"> will be happy to supply one to your business. Some locations such as large schools, businesses, colleges, etc. may have enough demand for multiple machines.</w:t>
      </w:r>
    </w:p>
    <w:p w14:paraId="757A6CE1" w14:textId="77777777" w:rsidR="00943980" w:rsidRDefault="00943980" w:rsidP="00943980">
      <w:pPr>
        <w:spacing w:before="100" w:beforeAutospacing="1" w:after="100" w:afterAutospacing="1"/>
      </w:pPr>
      <w:r>
        <w:rPr>
          <w:rFonts w:ascii="Verdana" w:hAnsi="Verdana"/>
          <w:b/>
          <w:bCs/>
          <w:sz w:val="20"/>
          <w:szCs w:val="20"/>
        </w:rPr>
        <w:t>What types of healthy products will be stocked in the machines?</w:t>
      </w:r>
    </w:p>
    <w:p w14:paraId="198AE034" w14:textId="7729165C" w:rsidR="00943980" w:rsidRDefault="00943980" w:rsidP="00943980">
      <w:pPr>
        <w:spacing w:before="100" w:beforeAutospacing="1" w:after="100" w:afterAutospacing="1"/>
      </w:pPr>
      <w:r>
        <w:rPr>
          <w:rFonts w:ascii="Verdana" w:hAnsi="Verdana"/>
          <w:sz w:val="20"/>
          <w:szCs w:val="20"/>
        </w:rPr>
        <w:t xml:space="preserve">The healthy products </w:t>
      </w:r>
      <w:r>
        <w:rPr>
          <w:rFonts w:ascii="Verdana" w:hAnsi="Verdana"/>
          <w:color w:val="000000"/>
          <w:sz w:val="20"/>
          <w:szCs w:val="20"/>
        </w:rPr>
        <w:t>we</w:t>
      </w:r>
      <w:r>
        <w:rPr>
          <w:rFonts w:ascii="Verdana" w:hAnsi="Verdana"/>
          <w:sz w:val="20"/>
          <w:szCs w:val="20"/>
        </w:rPr>
        <w:t xml:space="preserve"> provide are all national Name Brand items. These are the same products you can find on the shelves of your local health food grocer such as Whole Foods, Trader Joes, etc. Many of these healthier products are now going mainstream and can be found on the shelves of traditional grocery stores and even convenience stores.  Not only do the products </w:t>
      </w:r>
      <w:r>
        <w:rPr>
          <w:rFonts w:ascii="Verdana" w:hAnsi="Verdana"/>
          <w:color w:val="000000"/>
          <w:sz w:val="20"/>
          <w:szCs w:val="20"/>
        </w:rPr>
        <w:t>we</w:t>
      </w:r>
      <w:r>
        <w:rPr>
          <w:rFonts w:ascii="Verdana" w:hAnsi="Verdana"/>
          <w:sz w:val="20"/>
          <w:szCs w:val="20"/>
        </w:rPr>
        <w:t xml:space="preserve"> offer provide healthier alternatives, but they also taste great and people really love eating them!</w:t>
      </w:r>
    </w:p>
    <w:p w14:paraId="7FC7DD77" w14:textId="77777777" w:rsidR="00943980" w:rsidRDefault="00943980" w:rsidP="00943980">
      <w:pPr>
        <w:spacing w:before="100" w:beforeAutospacing="1" w:after="100" w:afterAutospacing="1"/>
      </w:pPr>
      <w:r>
        <w:rPr>
          <w:rFonts w:ascii="Verdana" w:hAnsi="Verdana"/>
          <w:b/>
          <w:bCs/>
          <w:sz w:val="20"/>
          <w:szCs w:val="20"/>
        </w:rPr>
        <w:t xml:space="preserve">If we have a contract with another vendor, can we still receive a </w:t>
      </w:r>
      <w:r>
        <w:rPr>
          <w:rFonts w:ascii="Verdana" w:hAnsi="Verdana"/>
          <w:b/>
          <w:bCs/>
          <w:color w:val="000000"/>
          <w:sz w:val="20"/>
          <w:szCs w:val="20"/>
        </w:rPr>
        <w:t>healthy</w:t>
      </w:r>
      <w:r>
        <w:rPr>
          <w:rStyle w:val="m-2899780530210194039xxapple-converted-space"/>
          <w:rFonts w:ascii="Verdana" w:hAnsi="Verdana"/>
          <w:b/>
          <w:bCs/>
          <w:sz w:val="20"/>
          <w:szCs w:val="20"/>
        </w:rPr>
        <w:t> </w:t>
      </w:r>
      <w:r>
        <w:rPr>
          <w:rFonts w:ascii="Verdana" w:hAnsi="Verdana"/>
          <w:b/>
          <w:bCs/>
          <w:sz w:val="20"/>
          <w:szCs w:val="20"/>
        </w:rPr>
        <w:t>machine?</w:t>
      </w:r>
    </w:p>
    <w:p w14:paraId="4BC29424" w14:textId="6B7510D9" w:rsidR="00943980" w:rsidRDefault="00943980" w:rsidP="00943980">
      <w:pPr>
        <w:spacing w:before="100" w:beforeAutospacing="1" w:after="100" w:afterAutospacing="1"/>
      </w:pPr>
      <w:r>
        <w:rPr>
          <w:rFonts w:ascii="Verdana" w:hAnsi="Verdana"/>
          <w:sz w:val="20"/>
          <w:szCs w:val="20"/>
        </w:rPr>
        <w:t xml:space="preserve">This depends on the specific contract.  Many contracts are exclusive only to “traditional” vending products (e.g. Snickers, Coke, etc.). Therefore, this doesn’t cause an issue as </w:t>
      </w:r>
      <w:r>
        <w:rPr>
          <w:rFonts w:ascii="Verdana" w:hAnsi="Verdana"/>
          <w:color w:val="000000"/>
          <w:sz w:val="20"/>
          <w:szCs w:val="20"/>
        </w:rPr>
        <w:t>we</w:t>
      </w:r>
      <w:r>
        <w:rPr>
          <w:rFonts w:ascii="Verdana" w:hAnsi="Verdana"/>
          <w:sz w:val="20"/>
          <w:szCs w:val="20"/>
        </w:rPr>
        <w:t xml:space="preserve"> can create menu plans of non-competing items to those in a different machine. The reality is that many vending companies claim they can provide healthier options, but very few do.</w:t>
      </w:r>
    </w:p>
    <w:p w14:paraId="02BA00C0" w14:textId="77777777" w:rsidR="00943980" w:rsidRDefault="00943980" w:rsidP="00943980">
      <w:pPr>
        <w:spacing w:before="100" w:beforeAutospacing="1" w:after="100" w:afterAutospacing="1"/>
      </w:pPr>
      <w:r>
        <w:rPr>
          <w:rFonts w:ascii="Verdana" w:hAnsi="Verdana"/>
          <w:b/>
          <w:bCs/>
          <w:sz w:val="20"/>
          <w:szCs w:val="20"/>
        </w:rPr>
        <w:t>Do we have to sign an agreement?</w:t>
      </w:r>
    </w:p>
    <w:p w14:paraId="34BB66CB" w14:textId="77777777" w:rsidR="00943980" w:rsidRDefault="00943980" w:rsidP="00943980">
      <w:pPr>
        <w:spacing w:before="100" w:beforeAutospacing="1" w:after="100" w:afterAutospacing="1"/>
      </w:pPr>
      <w:r>
        <w:rPr>
          <w:rFonts w:ascii="Verdana" w:hAnsi="Verdana"/>
          <w:color w:val="000000"/>
          <w:sz w:val="20"/>
          <w:szCs w:val="20"/>
        </w:rPr>
        <w:t xml:space="preserve">We </w:t>
      </w:r>
      <w:r>
        <w:rPr>
          <w:rFonts w:ascii="Verdana" w:hAnsi="Verdana"/>
          <w:sz w:val="20"/>
          <w:szCs w:val="20"/>
        </w:rPr>
        <w:t xml:space="preserve">ask that you sign a basic agreement that outlines the relationship between your location and </w:t>
      </w:r>
      <w:r>
        <w:rPr>
          <w:rFonts w:ascii="Verdana" w:hAnsi="Verdana"/>
          <w:color w:val="000000"/>
          <w:sz w:val="20"/>
          <w:szCs w:val="20"/>
        </w:rPr>
        <w:t>our company</w:t>
      </w:r>
      <w:r>
        <w:rPr>
          <w:rFonts w:ascii="Verdana" w:hAnsi="Verdana"/>
          <w:sz w:val="20"/>
          <w:szCs w:val="20"/>
        </w:rPr>
        <w:t xml:space="preserve"> – just so everyone is comfortable.  This contract has no time commitment. It basically says that </w:t>
      </w:r>
      <w:r>
        <w:rPr>
          <w:rFonts w:ascii="Verdana" w:hAnsi="Verdana"/>
          <w:color w:val="000000"/>
          <w:sz w:val="20"/>
          <w:szCs w:val="20"/>
        </w:rPr>
        <w:t>we are</w:t>
      </w:r>
      <w:r>
        <w:rPr>
          <w:rFonts w:ascii="Verdana" w:hAnsi="Verdana"/>
          <w:sz w:val="20"/>
          <w:szCs w:val="20"/>
        </w:rPr>
        <w:t xml:space="preserve"> responsible for keeping the machine stocked and maintained.   </w:t>
      </w:r>
    </w:p>
    <w:p w14:paraId="14635790" w14:textId="77777777" w:rsidR="00943980" w:rsidRDefault="00943980" w:rsidP="00943980">
      <w:pPr>
        <w:spacing w:before="100" w:beforeAutospacing="1" w:after="100" w:afterAutospacing="1"/>
      </w:pPr>
      <w:r>
        <w:t> </w:t>
      </w:r>
    </w:p>
    <w:p w14:paraId="4222E350" w14:textId="77777777" w:rsidR="00943980" w:rsidRDefault="00943980" w:rsidP="00943980">
      <w:pPr>
        <w:spacing w:before="100" w:beforeAutospacing="1" w:after="100" w:afterAutospacing="1"/>
      </w:pPr>
      <w:r>
        <w:t> </w:t>
      </w:r>
    </w:p>
    <w:p w14:paraId="4F775026" w14:textId="77777777" w:rsidR="00943980" w:rsidRDefault="00943980" w:rsidP="00943980">
      <w:pPr>
        <w:spacing w:before="100" w:beforeAutospacing="1" w:after="100" w:afterAutospacing="1"/>
      </w:pPr>
      <w:r>
        <w:t> </w:t>
      </w:r>
      <w:bookmarkStart w:id="0" w:name="_GoBack"/>
      <w:bookmarkEnd w:id="0"/>
    </w:p>
    <w:p w14:paraId="2F4AA4B6" w14:textId="77777777" w:rsidR="00943980" w:rsidRDefault="00943980" w:rsidP="00943980"/>
    <w:p w14:paraId="1A3F0086" w14:textId="77777777" w:rsidR="00E83CF1" w:rsidRDefault="00E83CF1"/>
    <w:sectPr w:rsidR="00E8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80"/>
    <w:rsid w:val="000816C3"/>
    <w:rsid w:val="0011327C"/>
    <w:rsid w:val="00142B9E"/>
    <w:rsid w:val="00315C0F"/>
    <w:rsid w:val="004A0601"/>
    <w:rsid w:val="004E230E"/>
    <w:rsid w:val="004E6E86"/>
    <w:rsid w:val="0058289F"/>
    <w:rsid w:val="00585BC6"/>
    <w:rsid w:val="005C7D44"/>
    <w:rsid w:val="006C3B05"/>
    <w:rsid w:val="006F2CBB"/>
    <w:rsid w:val="007707F1"/>
    <w:rsid w:val="0079322D"/>
    <w:rsid w:val="007B487F"/>
    <w:rsid w:val="007C1732"/>
    <w:rsid w:val="00943980"/>
    <w:rsid w:val="00AA0C51"/>
    <w:rsid w:val="00B31C79"/>
    <w:rsid w:val="00BA42B2"/>
    <w:rsid w:val="00C26CCB"/>
    <w:rsid w:val="00C3357B"/>
    <w:rsid w:val="00CB2D53"/>
    <w:rsid w:val="00CE022F"/>
    <w:rsid w:val="00D239CD"/>
    <w:rsid w:val="00DA54AB"/>
    <w:rsid w:val="00E83CF1"/>
    <w:rsid w:val="00E92065"/>
    <w:rsid w:val="00EF1504"/>
    <w:rsid w:val="00F77849"/>
    <w:rsid w:val="00F9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9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980"/>
    <w:rPr>
      <w:color w:val="0000FF"/>
      <w:u w:val="single"/>
    </w:rPr>
  </w:style>
  <w:style w:type="paragraph" w:customStyle="1" w:styleId="m-2899780530210194039msolistparagraph">
    <w:name w:val="m_-2899780530210194039msolistparagraph"/>
    <w:basedOn w:val="Normal"/>
    <w:rsid w:val="00943980"/>
    <w:pPr>
      <w:spacing w:before="100" w:beforeAutospacing="1" w:after="100" w:afterAutospacing="1"/>
    </w:pPr>
  </w:style>
  <w:style w:type="character" w:customStyle="1" w:styleId="m-2899780530210194039xxapple-converted-space">
    <w:name w:val="m_-2899780530210194039xxapple-converted-space"/>
    <w:basedOn w:val="DefaultParagraphFont"/>
    <w:rsid w:val="00943980"/>
  </w:style>
  <w:style w:type="paragraph" w:styleId="BalloonText">
    <w:name w:val="Balloon Text"/>
    <w:basedOn w:val="Normal"/>
    <w:link w:val="BalloonTextChar"/>
    <w:uiPriority w:val="99"/>
    <w:semiHidden/>
    <w:unhideWhenUsed/>
    <w:rsid w:val="00F93EC0"/>
    <w:rPr>
      <w:rFonts w:ascii="Tahoma" w:hAnsi="Tahoma" w:cs="Tahoma"/>
      <w:sz w:val="16"/>
      <w:szCs w:val="16"/>
    </w:rPr>
  </w:style>
  <w:style w:type="character" w:customStyle="1" w:styleId="BalloonTextChar">
    <w:name w:val="Balloon Text Char"/>
    <w:basedOn w:val="DefaultParagraphFont"/>
    <w:link w:val="BalloonText"/>
    <w:uiPriority w:val="99"/>
    <w:semiHidden/>
    <w:rsid w:val="00F93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9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980"/>
    <w:rPr>
      <w:color w:val="0000FF"/>
      <w:u w:val="single"/>
    </w:rPr>
  </w:style>
  <w:style w:type="paragraph" w:customStyle="1" w:styleId="m-2899780530210194039msolistparagraph">
    <w:name w:val="m_-2899780530210194039msolistparagraph"/>
    <w:basedOn w:val="Normal"/>
    <w:rsid w:val="00943980"/>
    <w:pPr>
      <w:spacing w:before="100" w:beforeAutospacing="1" w:after="100" w:afterAutospacing="1"/>
    </w:pPr>
  </w:style>
  <w:style w:type="character" w:customStyle="1" w:styleId="m-2899780530210194039xxapple-converted-space">
    <w:name w:val="m_-2899780530210194039xxapple-converted-space"/>
    <w:basedOn w:val="DefaultParagraphFont"/>
    <w:rsid w:val="00943980"/>
  </w:style>
  <w:style w:type="paragraph" w:styleId="BalloonText">
    <w:name w:val="Balloon Text"/>
    <w:basedOn w:val="Normal"/>
    <w:link w:val="BalloonTextChar"/>
    <w:uiPriority w:val="99"/>
    <w:semiHidden/>
    <w:unhideWhenUsed/>
    <w:rsid w:val="00F93EC0"/>
    <w:rPr>
      <w:rFonts w:ascii="Tahoma" w:hAnsi="Tahoma" w:cs="Tahoma"/>
      <w:sz w:val="16"/>
      <w:szCs w:val="16"/>
    </w:rPr>
  </w:style>
  <w:style w:type="character" w:customStyle="1" w:styleId="BalloonTextChar">
    <w:name w:val="Balloon Text Char"/>
    <w:basedOn w:val="DefaultParagraphFont"/>
    <w:link w:val="BalloonText"/>
    <w:uiPriority w:val="99"/>
    <w:semiHidden/>
    <w:rsid w:val="00F93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3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6.png@01D3B549.E917AF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Sarahjane Morrison</dc:creator>
  <cp:lastModifiedBy>persad</cp:lastModifiedBy>
  <cp:revision>2</cp:revision>
  <dcterms:created xsi:type="dcterms:W3CDTF">2018-04-03T21:27:00Z</dcterms:created>
  <dcterms:modified xsi:type="dcterms:W3CDTF">2018-04-03T21:27:00Z</dcterms:modified>
</cp:coreProperties>
</file>