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01240" w:rsidRDefault="00801240" w:rsidP="00801240">
      <w:pPr>
        <w:jc w:val="center"/>
      </w:pPr>
      <w:r>
        <w:t>Brochure Content</w:t>
      </w:r>
    </w:p>
    <w:p w:rsidR="00801240" w:rsidRPr="00801240" w:rsidRDefault="00801240" w:rsidP="00801240">
      <w:pPr>
        <w:jc w:val="center"/>
        <w:rPr>
          <w:b/>
        </w:rPr>
      </w:pPr>
      <w:r w:rsidRPr="00801240">
        <w:rPr>
          <w:b/>
        </w:rPr>
        <w:t>Front page</w:t>
      </w:r>
    </w:p>
    <w:p w:rsidR="00801240" w:rsidRDefault="00801240">
      <w:r>
        <w:rPr>
          <w:noProof/>
        </w:rPr>
        <w:drawing>
          <wp:inline distT="0" distB="0" distL="0" distR="0">
            <wp:extent cx="5943600" cy="133413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 - clearback - Cop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240" w:rsidRPr="00801240" w:rsidRDefault="00801240" w:rsidP="00801240">
      <w:pPr>
        <w:jc w:val="center"/>
      </w:pPr>
      <w:r w:rsidRPr="00801240">
        <w:t xml:space="preserve">logo </w:t>
      </w:r>
      <w:r>
        <w:t xml:space="preserve">(above) </w:t>
      </w:r>
      <w:r w:rsidRPr="00801240">
        <w:t>with geometric modern design in logo colors</w:t>
      </w:r>
      <w:r>
        <w:t xml:space="preserve"> (ideas below)</w:t>
      </w:r>
    </w:p>
    <w:p w:rsidR="00801240" w:rsidRDefault="00801240"/>
    <w:p w:rsidR="00801240" w:rsidRDefault="00801240">
      <w:r>
        <w:rPr>
          <w:noProof/>
        </w:rPr>
        <w:drawing>
          <wp:inline distT="0" distB="0" distL="0" distR="0">
            <wp:extent cx="1924050" cy="192405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lantilla-poligonal-de-cubierta-de-libro-para-reporte-anual_1201-1159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412198" cy="1699260"/>
            <wp:effectExtent l="0" t="0" r="762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stock-vector-vector-brochure-flyer-design-layout-template-infographic-299686565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6194" cy="170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593393" cy="1703705"/>
            <wp:effectExtent l="0" t="0" r="698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vector-leaflet-brochure-flyer-template-size-design-annual-report-book-cover-layout-design-abstract-green-presentation-templat-67157901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5802" cy="1706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240" w:rsidRDefault="00801240">
      <w:r>
        <w:rPr>
          <w:noProof/>
        </w:rPr>
        <w:drawing>
          <wp:inline distT="0" distB="0" distL="0" distR="0">
            <wp:extent cx="1476375" cy="1381125"/>
            <wp:effectExtent l="0" t="0" r="952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color scheme.pn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936" r="76760" b="64228"/>
                    <a:stretch/>
                  </pic:blipFill>
                  <pic:spPr bwMode="auto">
                    <a:xfrm>
                      <a:off x="0" y="0"/>
                      <a:ext cx="1482164" cy="138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805614" cy="1695450"/>
            <wp:effectExtent l="0" t="0" r="444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brochure-design-mauritius-EAX-cover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497" cy="169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240" w:rsidRDefault="00801240">
      <w:r>
        <w:rPr>
          <w:noProof/>
        </w:rPr>
        <w:drawing>
          <wp:inline distT="0" distB="0" distL="0" distR="0">
            <wp:extent cx="1419225" cy="1419225"/>
            <wp:effectExtent l="0" t="0" r="9525" b="952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vector-moden-abstract-green-theme-magazine-cover-page-design-annial-re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0432" cy="14204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472184" cy="1642872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2017-business-brochure-cover-vector-08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2184" cy="1642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240" w:rsidRDefault="00801240">
      <w:r>
        <w:rPr>
          <w:noProof/>
        </w:rPr>
        <w:lastRenderedPageBreak/>
        <w:drawing>
          <wp:inline distT="0" distB="0" distL="0" distR="0">
            <wp:extent cx="3371850" cy="2247900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Beautiful-Corporate-Brochure-Design-.jpg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75974" cy="225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71838" cy="2181225"/>
            <wp:effectExtent l="0" t="0" r="508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Beautiful-Corporate-Brochure-Design-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77350" cy="21848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3214688" cy="2143125"/>
            <wp:effectExtent l="0" t="0" r="508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Beautiful-Corporate-Brochure-Design-3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16989" cy="21446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1240" w:rsidRDefault="00801240"/>
    <w:p w:rsidR="00801240" w:rsidRDefault="00801240">
      <w:r>
        <w:br w:type="column"/>
      </w:r>
    </w:p>
    <w:p w:rsidR="00801240" w:rsidRDefault="00801240"/>
    <w:p w:rsidR="00801240" w:rsidRPr="00801240" w:rsidRDefault="00801240" w:rsidP="00801240">
      <w:pPr>
        <w:jc w:val="center"/>
        <w:rPr>
          <w:b/>
        </w:rPr>
      </w:pPr>
      <w:r>
        <w:rPr>
          <w:b/>
        </w:rPr>
        <w:t>First page on</w:t>
      </w:r>
      <w:r w:rsidRPr="00801240">
        <w:rPr>
          <w:b/>
        </w:rPr>
        <w:t xml:space="preserve"> the </w:t>
      </w:r>
      <w:proofErr w:type="gramStart"/>
      <w:r w:rsidRPr="00801240">
        <w:rPr>
          <w:b/>
        </w:rPr>
        <w:t>left</w:t>
      </w:r>
      <w:r>
        <w:rPr>
          <w:b/>
        </w:rPr>
        <w:t xml:space="preserve"> hand</w:t>
      </w:r>
      <w:proofErr w:type="gramEnd"/>
      <w:r>
        <w:rPr>
          <w:b/>
        </w:rPr>
        <w:t xml:space="preserve"> side when open</w:t>
      </w:r>
    </w:p>
    <w:p w:rsidR="00801240" w:rsidRDefault="00801240"/>
    <w:p w:rsidR="00801240" w:rsidRDefault="00801240" w:rsidP="00801240">
      <w:r>
        <w:t>Logo Icon with title below</w:t>
      </w:r>
    </w:p>
    <w:p w:rsidR="00801240" w:rsidRDefault="00801240" w:rsidP="00801240">
      <w:pPr>
        <w:ind w:left="1440" w:firstLine="720"/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95250</wp:posOffset>
            </wp:positionH>
            <wp:positionV relativeFrom="paragraph">
              <wp:posOffset>238760</wp:posOffset>
            </wp:positionV>
            <wp:extent cx="1142365" cy="1247775"/>
            <wp:effectExtent l="0" t="0" r="635" b="952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CO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01240" w:rsidRPr="00801240" w:rsidRDefault="00801240" w:rsidP="00801240">
      <w:pPr>
        <w:ind w:left="1440" w:firstLine="720"/>
        <w:rPr>
          <w:rFonts w:ascii="Century Gothic" w:hAnsi="Century Gothic"/>
          <w:sz w:val="4"/>
          <w:szCs w:val="4"/>
        </w:rPr>
      </w:pPr>
      <w:r w:rsidRPr="00801240">
        <w:rPr>
          <w:rFonts w:ascii="BankGothic" w:hAnsi="BankGothic"/>
        </w:rPr>
        <w:t xml:space="preserve"> </w:t>
      </w:r>
      <w:proofErr w:type="spellStart"/>
      <w:r w:rsidR="00F840B8">
        <w:rPr>
          <w:rFonts w:ascii="Century Gothic" w:hAnsi="Century Gothic"/>
          <w:b/>
          <w:color w:val="0070C0"/>
          <w:sz w:val="72"/>
          <w:szCs w:val="72"/>
        </w:rPr>
        <w:t>Next</w:t>
      </w:r>
      <w:r w:rsidRPr="00801240">
        <w:rPr>
          <w:rFonts w:ascii="Century Gothic" w:hAnsi="Century Gothic"/>
          <w:color w:val="0070C0"/>
          <w:sz w:val="72"/>
          <w:szCs w:val="72"/>
        </w:rPr>
        <w:t>Phase</w:t>
      </w:r>
      <w:proofErr w:type="spellEnd"/>
      <w:r w:rsidRPr="00801240">
        <w:rPr>
          <w:rFonts w:ascii="Century Gothic" w:hAnsi="Century Gothic"/>
          <w:color w:val="0070C0"/>
          <w:sz w:val="72"/>
          <w:szCs w:val="72"/>
        </w:rPr>
        <w:t xml:space="preserve"> </w:t>
      </w:r>
      <w:r>
        <w:rPr>
          <w:rFonts w:ascii="Century Gothic" w:hAnsi="Century Gothic"/>
          <w:sz w:val="4"/>
          <w:szCs w:val="4"/>
        </w:rPr>
        <w:br/>
        <w:t xml:space="preserve">                                                                                </w:t>
      </w:r>
      <w:r w:rsidRPr="00801240">
        <w:rPr>
          <w:rFonts w:ascii="BankGothic" w:hAnsi="BankGothic"/>
          <w:color w:val="FF6600"/>
          <w:sz w:val="24"/>
          <w:szCs w:val="24"/>
        </w:rPr>
        <w:t xml:space="preserve">Pharmaceutical Research </w:t>
      </w:r>
      <w:r>
        <w:rPr>
          <w:rFonts w:ascii="BankGothic" w:hAnsi="BankGothic"/>
          <w:color w:val="FF6600"/>
          <w:sz w:val="24"/>
          <w:szCs w:val="24"/>
        </w:rPr>
        <w:br/>
        <w:t xml:space="preserve">                         </w:t>
      </w:r>
      <w:r w:rsidRPr="00801240">
        <w:rPr>
          <w:rFonts w:ascii="BankGothic" w:hAnsi="BankGothic"/>
          <w:color w:val="FF6600"/>
          <w:sz w:val="24"/>
          <w:szCs w:val="24"/>
        </w:rPr>
        <w:t>CRO</w:t>
      </w:r>
      <w:r w:rsidRPr="00801240">
        <w:rPr>
          <w:rFonts w:ascii="BankGothic" w:hAnsi="BankGothic"/>
          <w:color w:val="FF6600"/>
        </w:rPr>
        <w:t xml:space="preserve"> </w:t>
      </w:r>
    </w:p>
    <w:p w:rsidR="00801240" w:rsidRDefault="00801240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590F3D94">
            <wp:simplePos x="0" y="0"/>
            <wp:positionH relativeFrom="column">
              <wp:posOffset>2400300</wp:posOffset>
            </wp:positionH>
            <wp:positionV relativeFrom="paragraph">
              <wp:posOffset>153035</wp:posOffset>
            </wp:positionV>
            <wp:extent cx="1381125" cy="523875"/>
            <wp:effectExtent l="0" t="0" r="9525" b="9525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lin np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4" t="26821" r="55288" b="57485"/>
                    <a:stretch/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801240" w:rsidRDefault="00801240"/>
    <w:p w:rsidR="00801240" w:rsidRDefault="00801240"/>
    <w:p w:rsidR="00801240" w:rsidRDefault="00801240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3360" behindDoc="0" locked="0" layoutInCell="1" allowOverlap="1" wp14:anchorId="5CEBAFAC" wp14:editId="58BF375E">
                <wp:simplePos x="0" y="0"/>
                <wp:positionH relativeFrom="page">
                  <wp:posOffset>490220</wp:posOffset>
                </wp:positionH>
                <wp:positionV relativeFrom="paragraph">
                  <wp:posOffset>3747135</wp:posOffset>
                </wp:positionV>
                <wp:extent cx="3474720" cy="14039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 xml:space="preserve">Comprehensive regulatory administration 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Quick and accurate data management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 xml:space="preserve">Trial centered approval to project management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CEBAFA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.6pt;margin-top:295.05pt;width:273.6pt;height:110.55pt;z-index:251663360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" filled="f" stroked="f">
                <v:textbox style="mso-fit-shape-to-text:t">
                  <w:txbxContent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 xml:space="preserve">Comprehensive regulatory administration 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Quick and accurate data management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 xml:space="preserve">Trial centered approval to project management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1312" behindDoc="0" locked="0" layoutInCell="1" allowOverlap="1" wp14:anchorId="72AA4416" wp14:editId="09030242">
                <wp:simplePos x="0" y="0"/>
                <wp:positionH relativeFrom="page">
                  <wp:posOffset>3081020</wp:posOffset>
                </wp:positionH>
                <wp:positionV relativeFrom="paragraph">
                  <wp:posOffset>1845945</wp:posOffset>
                </wp:positionV>
                <wp:extent cx="3474720" cy="1403985"/>
                <wp:effectExtent l="0" t="0" r="0" b="0"/>
                <wp:wrapTopAndBottom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Robust network of pre-qualified clinical research sites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Over 200,000 research able patients throughout seven states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Expert Trial Monitoring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Cutting-edge, custom Clinical Trial Management Software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AA4416" id="_x0000_s1027" type="#_x0000_t202" style="position:absolute;margin-left:242.6pt;margin-top:145.35pt;width:273.6pt;height:110.55pt;z-index:251661312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" filled="f" stroked="f">
                <v:textbox style="mso-fit-shape-to-text:t">
                  <w:txbxContent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Robust network of pre-qualified clinical research sites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Over 200,000 research able patients throughout seven states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Expert Trial Monitoring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Cutting-edge, custom Clinical Trial Management Software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59264" behindDoc="0" locked="0" layoutInCell="1" allowOverlap="1">
                <wp:simplePos x="0" y="0"/>
                <wp:positionH relativeFrom="page">
                  <wp:posOffset>490220</wp:posOffset>
                </wp:positionH>
                <wp:positionV relativeFrom="paragraph">
                  <wp:posOffset>283845</wp:posOffset>
                </wp:positionV>
                <wp:extent cx="3474720" cy="1403985"/>
                <wp:effectExtent l="0" t="0" r="0" b="0"/>
                <wp:wrapTopAndBottom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Niche CRO specializing in emerging pharmaceutical and biotech companies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Expedited FDA approval process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 xml:space="preserve">Cost containment </w:t>
                            </w:r>
                          </w:p>
                          <w:p w:rsidR="00801240" w:rsidRPr="00801240" w:rsidRDefault="00801240" w:rsidP="00801240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Quick Study Start Up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38.6pt;margin-top:22.35pt;width:273.6pt;height:110.55pt;z-index:251659264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" filled="f" stroked="f">
                <v:textbox style="mso-fit-shape-to-text:t">
                  <w:txbxContent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Niche CRO specializing in emerging pharmaceutical and biotech companies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Expedited FDA approval process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 xml:space="preserve">Cost containment </w:t>
                      </w:r>
                    </w:p>
                    <w:p w:rsidR="00801240" w:rsidRPr="00801240" w:rsidRDefault="00801240" w:rsidP="00801240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Quick Study Start Up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>Our Services</w:t>
      </w:r>
    </w:p>
    <w:p w:rsidR="00801240" w:rsidRPr="00801240" w:rsidRDefault="00801240" w:rsidP="00801240">
      <w:pPr>
        <w:jc w:val="center"/>
        <w:rPr>
          <w:b/>
        </w:rPr>
      </w:pPr>
    </w:p>
    <w:p w:rsidR="00801240" w:rsidRDefault="00801240" w:rsidP="00801240">
      <w:pPr>
        <w:jc w:val="center"/>
        <w:rPr>
          <w:b/>
        </w:rPr>
      </w:pPr>
      <w:r w:rsidRPr="00801240">
        <w:rPr>
          <w:b/>
        </w:rPr>
        <w:t>Page 2 on the side hand side when open</w:t>
      </w:r>
    </w:p>
    <w:p w:rsidR="001D13F6" w:rsidRDefault="001D13F6" w:rsidP="001D13F6"/>
    <w:p w:rsidR="001D13F6" w:rsidRDefault="001D13F6" w:rsidP="001D13F6">
      <w:r>
        <w:rPr>
          <w:noProof/>
        </w:rPr>
        <mc:AlternateContent>
          <mc:Choice Requires="wps">
            <w:drawing>
              <wp:anchor distT="91440" distB="91440" distL="114300" distR="114300" simplePos="0" relativeHeight="251668480" behindDoc="0" locked="0" layoutInCell="1" allowOverlap="1" wp14:anchorId="2FA36A44" wp14:editId="2B306F8C">
                <wp:simplePos x="0" y="0"/>
                <wp:positionH relativeFrom="page">
                  <wp:posOffset>3252470</wp:posOffset>
                </wp:positionH>
                <wp:positionV relativeFrom="paragraph">
                  <wp:posOffset>2281555</wp:posOffset>
                </wp:positionV>
                <wp:extent cx="3474720" cy="1403985"/>
                <wp:effectExtent l="0" t="0" r="0" b="0"/>
                <wp:wrapTopAndBottom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3F6" w:rsidRPr="00801240" w:rsidRDefault="001D13F6" w:rsidP="001D13F6">
                            <w:pPr>
                              <w:pStyle w:val="ListParagraph"/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jc w:val="center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“Our mission is to ensure that we exceed industry standards, while delivering profitable growth through superior customer service, innovation, quality and commitment”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A36A44" id="_x0000_s1029" type="#_x0000_t202" style="position:absolute;margin-left:256.1pt;margin-top:179.65pt;width:273.6pt;height:110.55pt;z-index:251668480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" filled="f" stroked="f">
                <v:textbox style="mso-fit-shape-to-text:t">
                  <w:txbxContent>
                    <w:p w:rsidR="001D13F6" w:rsidRPr="00801240" w:rsidRDefault="001D13F6" w:rsidP="001D13F6">
                      <w:pPr>
                        <w:pStyle w:val="ListParagraph"/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jc w:val="center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“Our mission is to ensure that we exceed industry standards, while delivering profitable growth through superior customer service, innovation, quality and commitment”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14300" distR="114300" simplePos="0" relativeHeight="251667456" behindDoc="0" locked="0" layoutInCell="1" allowOverlap="1" wp14:anchorId="7C341437" wp14:editId="74F87152">
                <wp:simplePos x="0" y="0"/>
                <wp:positionH relativeFrom="page">
                  <wp:posOffset>490220</wp:posOffset>
                </wp:positionH>
                <wp:positionV relativeFrom="paragraph">
                  <wp:posOffset>283845</wp:posOffset>
                </wp:positionV>
                <wp:extent cx="3474720" cy="1403985"/>
                <wp:effectExtent l="0" t="0" r="0" b="0"/>
                <wp:wrapTopAndBottom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747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13F6" w:rsidRPr="001D13F6" w:rsidRDefault="001D13F6" w:rsidP="001D1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Over 45 years of combined research experience</w:t>
                            </w:r>
                          </w:p>
                          <w:p w:rsidR="001D13F6" w:rsidRPr="001D13F6" w:rsidRDefault="001D13F6" w:rsidP="001D1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Successful completion of multiple and diverse projects</w:t>
                            </w:r>
                          </w:p>
                          <w:p w:rsidR="001D13F6" w:rsidRPr="001D13F6" w:rsidRDefault="001D13F6" w:rsidP="001D1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Projects completed on-time and under budget</w:t>
                            </w:r>
                          </w:p>
                          <w:p w:rsidR="001D13F6" w:rsidRPr="001D13F6" w:rsidRDefault="001D13F6" w:rsidP="001D1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>Co-created optimized Clinical Trial Management Software</w:t>
                            </w:r>
                          </w:p>
                          <w:p w:rsidR="001D13F6" w:rsidRPr="00801240" w:rsidRDefault="001D13F6" w:rsidP="001D13F6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pBdr>
                                <w:top w:val="single" w:sz="24" w:space="8" w:color="4472C4" w:themeColor="accent1"/>
                                <w:bottom w:val="single" w:sz="24" w:space="8" w:color="4472C4" w:themeColor="accent1"/>
                              </w:pBdr>
                              <w:spacing w:after="0"/>
                              <w:rPr>
                                <w:i/>
                                <w:iCs/>
                                <w:color w:val="4472C4" w:themeColor="accent1"/>
                                <w:sz w:val="24"/>
                              </w:rPr>
                            </w:pPr>
                            <w:r>
                              <w:t xml:space="preserve">Impeccable reputation in research industry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58500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C341437" id="_x0000_s1030" type="#_x0000_t202" style="position:absolute;margin-left:38.6pt;margin-top:22.35pt;width:273.6pt;height:110.55pt;z-index:251667456;visibility:visible;mso-wrap-style:square;mso-width-percent:585;mso-height-percent:200;mso-wrap-distance-left:9pt;mso-wrap-distance-top:7.2pt;mso-wrap-distance-right:9pt;mso-wrap-distance-bottom:7.2pt;mso-position-horizontal:absolute;mso-position-horizontal-relative:page;mso-position-vertical:absolute;mso-position-vertical-relative:text;mso-width-percent:585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" filled="f" stroked="f">
                <v:textbox style="mso-fit-shape-to-text:t">
                  <w:txbxContent>
                    <w:p w:rsidR="001D13F6" w:rsidRPr="001D13F6" w:rsidRDefault="001D13F6" w:rsidP="001D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Over 45 years of combined research experience</w:t>
                      </w:r>
                    </w:p>
                    <w:p w:rsidR="001D13F6" w:rsidRPr="001D13F6" w:rsidRDefault="001D13F6" w:rsidP="001D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Successful completion of multiple and diverse projects</w:t>
                      </w:r>
                    </w:p>
                    <w:p w:rsidR="001D13F6" w:rsidRPr="001D13F6" w:rsidRDefault="001D13F6" w:rsidP="001D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Projects completed on-time and under budget</w:t>
                      </w:r>
                    </w:p>
                    <w:p w:rsidR="001D13F6" w:rsidRPr="001D13F6" w:rsidRDefault="001D13F6" w:rsidP="001D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>Co-created optimized Clinical Trial Management Software</w:t>
                      </w:r>
                    </w:p>
                    <w:p w:rsidR="001D13F6" w:rsidRPr="00801240" w:rsidRDefault="001D13F6" w:rsidP="001D13F6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pBdr>
                          <w:top w:val="single" w:sz="24" w:space="8" w:color="4472C4" w:themeColor="accent1"/>
                          <w:bottom w:val="single" w:sz="24" w:space="8" w:color="4472C4" w:themeColor="accent1"/>
                        </w:pBdr>
                        <w:spacing w:after="0"/>
                        <w:rPr>
                          <w:i/>
                          <w:iCs/>
                          <w:color w:val="4472C4" w:themeColor="accent1"/>
                          <w:sz w:val="24"/>
                        </w:rPr>
                      </w:pPr>
                      <w:r>
                        <w:t xml:space="preserve">Impeccable reputation in research industry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t xml:space="preserve">About Us </w:t>
      </w:r>
    </w:p>
    <w:p w:rsidR="001D13F6" w:rsidRDefault="001D13F6" w:rsidP="001D13F6">
      <w:pPr>
        <w:jc w:val="center"/>
        <w:rPr>
          <w:b/>
        </w:rPr>
      </w:pPr>
    </w:p>
    <w:p w:rsidR="001D13F6" w:rsidRDefault="001D13F6" w:rsidP="001D13F6">
      <w:r>
        <w:rPr>
          <w:noProof/>
        </w:rPr>
        <w:drawing>
          <wp:anchor distT="0" distB="0" distL="114300" distR="114300" simplePos="0" relativeHeight="251672576" behindDoc="1" locked="0" layoutInCell="1" allowOverlap="1" wp14:anchorId="65D7481E" wp14:editId="0EF69F03">
            <wp:simplePos x="0" y="0"/>
            <wp:positionH relativeFrom="column">
              <wp:posOffset>95250</wp:posOffset>
            </wp:positionH>
            <wp:positionV relativeFrom="paragraph">
              <wp:posOffset>238760</wp:posOffset>
            </wp:positionV>
            <wp:extent cx="1142365" cy="1247775"/>
            <wp:effectExtent l="0" t="0" r="635" b="9525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CON.jp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2365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D13F6" w:rsidRPr="00801240" w:rsidRDefault="001D13F6" w:rsidP="001D13F6">
      <w:pPr>
        <w:ind w:left="1440" w:firstLine="720"/>
        <w:rPr>
          <w:rFonts w:ascii="Century Gothic" w:hAnsi="Century Gothic"/>
          <w:sz w:val="4"/>
          <w:szCs w:val="4"/>
        </w:rPr>
      </w:pPr>
      <w:r w:rsidRPr="00801240">
        <w:rPr>
          <w:rFonts w:ascii="BankGothic" w:hAnsi="BankGothic"/>
        </w:rPr>
        <w:t xml:space="preserve"> </w:t>
      </w:r>
      <w:proofErr w:type="spellStart"/>
      <w:r w:rsidR="00F840B8">
        <w:rPr>
          <w:rFonts w:ascii="Century Gothic" w:hAnsi="Century Gothic"/>
          <w:b/>
          <w:color w:val="0070C0"/>
          <w:sz w:val="72"/>
          <w:szCs w:val="72"/>
        </w:rPr>
        <w:t>Next</w:t>
      </w:r>
      <w:r w:rsidRPr="00801240">
        <w:rPr>
          <w:rFonts w:ascii="Century Gothic" w:hAnsi="Century Gothic"/>
          <w:color w:val="0070C0"/>
          <w:sz w:val="72"/>
          <w:szCs w:val="72"/>
        </w:rPr>
        <w:t>Phase</w:t>
      </w:r>
      <w:proofErr w:type="spellEnd"/>
      <w:r w:rsidRPr="00801240">
        <w:rPr>
          <w:rFonts w:ascii="Century Gothic" w:hAnsi="Century Gothic"/>
          <w:color w:val="0070C0"/>
          <w:sz w:val="72"/>
          <w:szCs w:val="72"/>
        </w:rPr>
        <w:t xml:space="preserve"> </w:t>
      </w:r>
      <w:r>
        <w:rPr>
          <w:rFonts w:ascii="Century Gothic" w:hAnsi="Century Gothic"/>
          <w:sz w:val="4"/>
          <w:szCs w:val="4"/>
        </w:rPr>
        <w:br/>
        <w:t xml:space="preserve">                                                                                </w:t>
      </w:r>
      <w:r w:rsidRPr="00801240">
        <w:rPr>
          <w:rFonts w:ascii="BankGothic" w:hAnsi="BankGothic"/>
          <w:color w:val="FF6600"/>
          <w:sz w:val="24"/>
          <w:szCs w:val="24"/>
        </w:rPr>
        <w:t xml:space="preserve">Pharmaceutical Research </w:t>
      </w:r>
      <w:r>
        <w:rPr>
          <w:rFonts w:ascii="BankGothic" w:hAnsi="BankGothic"/>
          <w:color w:val="FF6600"/>
          <w:sz w:val="24"/>
          <w:szCs w:val="24"/>
        </w:rPr>
        <w:br/>
        <w:t xml:space="preserve">                         </w:t>
      </w:r>
      <w:r w:rsidRPr="00801240">
        <w:rPr>
          <w:rFonts w:ascii="BankGothic" w:hAnsi="BankGothic"/>
          <w:color w:val="FF6600"/>
          <w:sz w:val="24"/>
          <w:szCs w:val="24"/>
        </w:rPr>
        <w:t>CRO</w:t>
      </w:r>
      <w:r w:rsidRPr="00801240">
        <w:rPr>
          <w:rFonts w:ascii="BankGothic" w:hAnsi="BankGothic"/>
          <w:color w:val="FF6600"/>
        </w:rPr>
        <w:t xml:space="preserve"> </w:t>
      </w:r>
    </w:p>
    <w:p w:rsidR="001D13F6" w:rsidRDefault="001D13F6" w:rsidP="001D13F6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263EF016" wp14:editId="578D4618">
            <wp:simplePos x="0" y="0"/>
            <wp:positionH relativeFrom="column">
              <wp:posOffset>2400300</wp:posOffset>
            </wp:positionH>
            <wp:positionV relativeFrom="paragraph">
              <wp:posOffset>153035</wp:posOffset>
            </wp:positionV>
            <wp:extent cx="1381125" cy="523875"/>
            <wp:effectExtent l="0" t="0" r="9525" b="9525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clin np.png"/>
                    <pic:cNvPicPr/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474" t="26821" r="55288" b="57485"/>
                    <a:stretch/>
                  </pic:blipFill>
                  <pic:spPr bwMode="auto">
                    <a:xfrm>
                      <a:off x="0" y="0"/>
                      <a:ext cx="1381125" cy="5238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1D13F6" w:rsidRDefault="001D13F6" w:rsidP="001D13F6"/>
    <w:p w:rsidR="001D13F6" w:rsidRDefault="001D13F6" w:rsidP="001D13F6"/>
    <w:p w:rsidR="001D13F6" w:rsidRDefault="001D13F6" w:rsidP="001D13F6"/>
    <w:p w:rsidR="001D13F6" w:rsidRDefault="001D13F6" w:rsidP="001D13F6">
      <w:r>
        <w:t>Contact Us</w:t>
      </w:r>
      <w:bookmarkStart w:id="0" w:name="_GoBack"/>
      <w:bookmarkEnd w:id="0"/>
      <w:r>
        <w:br/>
      </w:r>
      <w:r>
        <w:br/>
        <w:t xml:space="preserve">Web: </w:t>
      </w:r>
      <w:hyperlink r:id="rId18" w:history="1">
        <w:r w:rsidRPr="000F7D51">
          <w:rPr>
            <w:rStyle w:val="Hyperlink"/>
          </w:rPr>
          <w:t>www.npresearch.net</w:t>
        </w:r>
      </w:hyperlink>
    </w:p>
    <w:p w:rsidR="001D13F6" w:rsidRDefault="001D13F6" w:rsidP="001D13F6">
      <w:r>
        <w:t>Telephone: 1-844-677-3732</w:t>
      </w:r>
    </w:p>
    <w:p w:rsidR="001D13F6" w:rsidRDefault="001D13F6" w:rsidP="001D13F6">
      <w:r>
        <w:t xml:space="preserve">E-mail: </w:t>
      </w:r>
      <w:hyperlink r:id="rId19" w:history="1">
        <w:r w:rsidRPr="000F7D51">
          <w:rPr>
            <w:rStyle w:val="Hyperlink"/>
          </w:rPr>
          <w:t>info@npresearch.net</w:t>
        </w:r>
      </w:hyperlink>
      <w:r>
        <w:t xml:space="preserve"> </w:t>
      </w:r>
    </w:p>
    <w:p w:rsidR="001D13F6" w:rsidRDefault="001D13F6" w:rsidP="00801240">
      <w:pPr>
        <w:jc w:val="center"/>
        <w:rPr>
          <w:b/>
        </w:rPr>
      </w:pPr>
      <w:r>
        <w:rPr>
          <w:b/>
        </w:rPr>
        <w:lastRenderedPageBreak/>
        <w:t>Back Page</w:t>
      </w:r>
    </w:p>
    <w:p w:rsidR="001D13F6" w:rsidRDefault="001D13F6" w:rsidP="00801240">
      <w:pPr>
        <w:jc w:val="center"/>
        <w:rPr>
          <w:b/>
        </w:rPr>
      </w:pPr>
    </w:p>
    <w:p w:rsidR="001D13F6" w:rsidRPr="001D13F6" w:rsidRDefault="001D13F6" w:rsidP="00801240">
      <w:pPr>
        <w:jc w:val="center"/>
      </w:pPr>
      <w:r>
        <w:t xml:space="preserve">Follow design from cover can include logo and contact info </w:t>
      </w:r>
    </w:p>
    <w:p w:rsidR="001D13F6" w:rsidRPr="00801240" w:rsidRDefault="001D13F6" w:rsidP="00801240">
      <w:pPr>
        <w:jc w:val="center"/>
        <w:rPr>
          <w:b/>
        </w:rPr>
      </w:pPr>
      <w:r>
        <w:rPr>
          <w:noProof/>
        </w:rPr>
        <w:drawing>
          <wp:inline distT="0" distB="0" distL="0" distR="0" wp14:anchorId="144307A5" wp14:editId="6A88F365">
            <wp:extent cx="5943600" cy="133413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NP - clearback - Copy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33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D13F6" w:rsidRPr="008012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nkGothic">
    <w:panose1 w:val="02000800000000000000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0A6D5A"/>
    <w:multiLevelType w:val="hybridMultilevel"/>
    <w:tmpl w:val="B380E6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240"/>
    <w:rsid w:val="00170184"/>
    <w:rsid w:val="001D13F6"/>
    <w:rsid w:val="00801240"/>
    <w:rsid w:val="00F84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D44B6E"/>
  <w15:chartTrackingRefBased/>
  <w15:docId w15:val="{FB863EBD-DB46-4F3A-8669-E1D4E9E00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12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D13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D13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g"/><Relationship Id="rId18" Type="http://schemas.openxmlformats.org/officeDocument/2006/relationships/hyperlink" Target="http://www.npresearch.net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image" Target="media/image11.jpg"/><Relationship Id="rId10" Type="http://schemas.openxmlformats.org/officeDocument/2006/relationships/image" Target="media/image6.jpg"/><Relationship Id="rId19" Type="http://schemas.openxmlformats.org/officeDocument/2006/relationships/hyperlink" Target="mailto:info@npresearch.ne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 Alvarez</dc:creator>
  <cp:keywords/>
  <dc:description/>
  <cp:lastModifiedBy>Victoria Alvarez</cp:lastModifiedBy>
  <cp:revision>4</cp:revision>
  <dcterms:created xsi:type="dcterms:W3CDTF">2018-03-22T03:11:00Z</dcterms:created>
  <dcterms:modified xsi:type="dcterms:W3CDTF">2018-03-22T15:52:00Z</dcterms:modified>
</cp:coreProperties>
</file>