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8C9" w:rsidRDefault="00E1532A" w:rsidP="00E1532A">
      <w:pPr>
        <w:jc w:val="center"/>
        <w:rPr>
          <w:sz w:val="32"/>
          <w:szCs w:val="32"/>
          <w:u w:val="single"/>
        </w:rPr>
      </w:pPr>
      <w:r w:rsidRPr="00E1532A">
        <w:rPr>
          <w:sz w:val="32"/>
          <w:szCs w:val="32"/>
          <w:u w:val="single"/>
        </w:rPr>
        <w:t>MARCH Centre logo design brief</w:t>
      </w:r>
    </w:p>
    <w:p w:rsidR="005D34B9" w:rsidRDefault="005D34B9" w:rsidP="005D34B9">
      <w:pPr>
        <w:rPr>
          <w:u w:val="single"/>
        </w:rPr>
      </w:pPr>
      <w:r w:rsidRPr="005D34B9">
        <w:rPr>
          <w:u w:val="single"/>
        </w:rPr>
        <w:t>Task</w:t>
      </w:r>
    </w:p>
    <w:p w:rsidR="005D34B9" w:rsidRPr="00A87EB9" w:rsidRDefault="00A87EB9" w:rsidP="005D34B9">
      <w:pPr>
        <w:rPr>
          <w:rFonts w:cstheme="minorHAnsi"/>
        </w:rPr>
      </w:pPr>
      <w:r w:rsidRPr="00A87EB9">
        <w:rPr>
          <w:rFonts w:cstheme="minorHAnsi"/>
        </w:rPr>
        <w:t xml:space="preserve">A logo is required for the </w:t>
      </w:r>
      <w:r>
        <w:rPr>
          <w:rFonts w:cstheme="minorHAnsi"/>
        </w:rPr>
        <w:t xml:space="preserve">Centre </w:t>
      </w:r>
      <w:r w:rsidRPr="00E1532A">
        <w:rPr>
          <w:rFonts w:cstheme="minorHAnsi"/>
        </w:rPr>
        <w:t>for Maternal, Adolescent, Reproductive, and Child Health</w:t>
      </w:r>
      <w:r w:rsidRPr="00A87EB9">
        <w:rPr>
          <w:rFonts w:cstheme="minorHAnsi"/>
        </w:rPr>
        <w:t xml:space="preserve"> at the London School of Hygiene &amp; Tropical Medicine.</w:t>
      </w:r>
    </w:p>
    <w:p w:rsidR="00FD378A" w:rsidRDefault="00FD378A" w:rsidP="00FD378A">
      <w:pPr>
        <w:rPr>
          <w:u w:val="single"/>
        </w:rPr>
      </w:pPr>
      <w:r>
        <w:rPr>
          <w:u w:val="single"/>
        </w:rPr>
        <w:t>Listing</w:t>
      </w:r>
    </w:p>
    <w:p w:rsidR="00FD378A" w:rsidRPr="00FD378A" w:rsidRDefault="006532D8" w:rsidP="00FD378A">
      <w:hyperlink r:id="rId6" w:history="1">
        <w:r w:rsidR="00FD378A" w:rsidRPr="00FD378A">
          <w:rPr>
            <w:rStyle w:val="Hyperlink"/>
          </w:rPr>
          <w:t>https://www.designcrowd.co.uk/how-it-works</w:t>
        </w:r>
      </w:hyperlink>
    </w:p>
    <w:p w:rsidR="00E1532A" w:rsidRPr="00E1532A" w:rsidRDefault="00E1532A" w:rsidP="00E1532A">
      <w:pPr>
        <w:rPr>
          <w:u w:val="single"/>
        </w:rPr>
      </w:pPr>
      <w:r w:rsidRPr="00E1532A">
        <w:rPr>
          <w:u w:val="single"/>
        </w:rPr>
        <w:t>About us</w:t>
      </w:r>
    </w:p>
    <w:p w:rsidR="00E1532A" w:rsidRDefault="00E1532A" w:rsidP="00E1532A">
      <w:pPr>
        <w:rPr>
          <w:rFonts w:cstheme="minorHAnsi"/>
        </w:rPr>
      </w:pPr>
      <w:r w:rsidRPr="00E1532A">
        <w:rPr>
          <w:rFonts w:cstheme="minorHAnsi"/>
        </w:rPr>
        <w:t>The Centre for Maternal, Adolescent, Reproductive, and Child Health (MARCH) is the central hub for women’s</w:t>
      </w:r>
      <w:r>
        <w:rPr>
          <w:rFonts w:cstheme="minorHAnsi"/>
        </w:rPr>
        <w:t>, adolescent’s</w:t>
      </w:r>
      <w:r w:rsidRPr="00E1532A">
        <w:rPr>
          <w:rFonts w:cstheme="minorHAnsi"/>
        </w:rPr>
        <w:t xml:space="preserve"> and children’s health within The London School of Hygiene &amp; Tropical Medicine</w:t>
      </w:r>
      <w:r>
        <w:rPr>
          <w:rFonts w:cstheme="minorHAnsi"/>
        </w:rPr>
        <w:t xml:space="preserve"> (LSHTM).</w:t>
      </w:r>
    </w:p>
    <w:p w:rsidR="00E1532A" w:rsidRDefault="00E1532A" w:rsidP="00E1532A">
      <w:pPr>
        <w:rPr>
          <w:rFonts w:cstheme="minorHAnsi"/>
        </w:rPr>
      </w:pPr>
      <w:r>
        <w:rPr>
          <w:rFonts w:cstheme="minorHAnsi"/>
        </w:rPr>
        <w:t xml:space="preserve">The MARCH Centre brings together over 200 researchers from across LSHTM. It aims to </w:t>
      </w:r>
      <w:r w:rsidRPr="00E1532A">
        <w:rPr>
          <w:rFonts w:cstheme="minorHAnsi"/>
        </w:rPr>
        <w:t>strengthen and promotes innovation, evaluation and evidence-based policy making by fostering communication and collaboration inside and outside the School and between researchers and policy makers, across a range of settings in over 100 countries an</w:t>
      </w:r>
      <w:r>
        <w:rPr>
          <w:rFonts w:cstheme="minorHAnsi"/>
        </w:rPr>
        <w:t>d multiple disciplines.</w:t>
      </w:r>
    </w:p>
    <w:p w:rsidR="00E1532A" w:rsidRDefault="00E1532A" w:rsidP="00E1532A">
      <w:pPr>
        <w:rPr>
          <w:rFonts w:cstheme="minorHAnsi"/>
        </w:rPr>
      </w:pPr>
      <w:r w:rsidRPr="00E1532A">
        <w:rPr>
          <w:rFonts w:cstheme="minorHAnsi"/>
        </w:rPr>
        <w:t>The March Centre has a</w:t>
      </w:r>
      <w:r w:rsidRPr="00AE378F">
        <w:rPr>
          <w:rFonts w:cstheme="minorHAnsi"/>
          <w:u w:val="single"/>
        </w:rPr>
        <w:t xml:space="preserve"> lifecycle</w:t>
      </w:r>
      <w:r w:rsidRPr="00E1532A">
        <w:rPr>
          <w:rFonts w:cstheme="minorHAnsi"/>
        </w:rPr>
        <w:t xml:space="preserve"> approach which focuses on three priority </w:t>
      </w:r>
      <w:hyperlink r:id="rId7" w:history="1">
        <w:r w:rsidRPr="00E1532A">
          <w:rPr>
            <w:rStyle w:val="Hyperlink"/>
            <w:rFonts w:cstheme="minorHAnsi"/>
          </w:rPr>
          <w:t>themes</w:t>
        </w:r>
      </w:hyperlink>
      <w:r w:rsidRPr="00E1532A">
        <w:rPr>
          <w:rFonts w:cstheme="minorHAnsi"/>
        </w:rPr>
        <w:t xml:space="preserve">: </w:t>
      </w:r>
    </w:p>
    <w:p w:rsidR="00E1532A" w:rsidRPr="00E1532A" w:rsidRDefault="00E1532A" w:rsidP="00E1532A">
      <w:pPr>
        <w:pStyle w:val="ListParagraph"/>
        <w:numPr>
          <w:ilvl w:val="0"/>
          <w:numId w:val="1"/>
        </w:numPr>
        <w:rPr>
          <w:rFonts w:cstheme="minorHAnsi"/>
        </w:rPr>
      </w:pPr>
      <w:r w:rsidRPr="00E1532A">
        <w:rPr>
          <w:rFonts w:cstheme="minorHAnsi"/>
        </w:rPr>
        <w:t>Adolescents (A)</w:t>
      </w:r>
    </w:p>
    <w:p w:rsidR="00E1532A" w:rsidRPr="00E1532A" w:rsidRDefault="00E1532A" w:rsidP="00E1532A">
      <w:pPr>
        <w:pStyle w:val="ListParagraph"/>
        <w:numPr>
          <w:ilvl w:val="0"/>
          <w:numId w:val="1"/>
        </w:numPr>
        <w:rPr>
          <w:rFonts w:cstheme="minorHAnsi"/>
        </w:rPr>
      </w:pPr>
      <w:r w:rsidRPr="00E1532A">
        <w:rPr>
          <w:rFonts w:cstheme="minorHAnsi"/>
        </w:rPr>
        <w:t xml:space="preserve">Births (B) </w:t>
      </w:r>
    </w:p>
    <w:p w:rsidR="00E1532A" w:rsidRDefault="00E1532A" w:rsidP="00E1532A">
      <w:pPr>
        <w:pStyle w:val="ListParagraph"/>
        <w:numPr>
          <w:ilvl w:val="0"/>
          <w:numId w:val="1"/>
        </w:numPr>
        <w:rPr>
          <w:rFonts w:cstheme="minorHAnsi"/>
        </w:rPr>
      </w:pPr>
      <w:r w:rsidRPr="00E1532A">
        <w:rPr>
          <w:rFonts w:cstheme="minorHAnsi"/>
        </w:rPr>
        <w:t>Children (C)</w:t>
      </w:r>
    </w:p>
    <w:p w:rsidR="00A87EB9" w:rsidRPr="00A87EB9" w:rsidRDefault="00A87EB9" w:rsidP="00A87EB9">
      <w:pPr>
        <w:ind w:left="360"/>
        <w:rPr>
          <w:rFonts w:ascii="Arial" w:hAnsi="Arial"/>
          <w:sz w:val="20"/>
          <w:lang w:eastAsia="en-GB"/>
        </w:rPr>
      </w:pPr>
    </w:p>
    <w:p w:rsidR="00A87EB9" w:rsidRDefault="00A87EB9" w:rsidP="00355C3B">
      <w:pPr>
        <w:spacing w:after="0" w:line="240" w:lineRule="auto"/>
        <w:jc w:val="both"/>
        <w:rPr>
          <w:rFonts w:eastAsia="Times New Roman" w:cs="Arial"/>
          <w:lang w:eastAsia="en-GB"/>
        </w:rPr>
      </w:pPr>
      <w:r w:rsidRPr="00A87EB9">
        <w:rPr>
          <w:rFonts w:ascii="Arial" w:hAnsi="Arial"/>
          <w:b/>
          <w:sz w:val="20"/>
          <w:lang w:eastAsia="en-GB"/>
        </w:rPr>
        <w:t>Vision</w:t>
      </w:r>
      <w:r w:rsidR="00355C3B">
        <w:rPr>
          <w:rFonts w:ascii="Arial" w:hAnsi="Arial"/>
          <w:sz w:val="20"/>
          <w:lang w:eastAsia="en-GB"/>
        </w:rPr>
        <w:t xml:space="preserve">: </w:t>
      </w:r>
      <w:r w:rsidR="00355C3B" w:rsidRPr="000573D4">
        <w:rPr>
          <w:rFonts w:eastAsia="Times New Roman" w:cs="Arial"/>
          <w:lang w:eastAsia="en-GB"/>
        </w:rPr>
        <w:t xml:space="preserve">To improve women’s, children’s and adolescent’s health worldwide. </w:t>
      </w:r>
    </w:p>
    <w:p w:rsidR="00355C3B" w:rsidRPr="00355C3B" w:rsidRDefault="00355C3B" w:rsidP="00355C3B">
      <w:pPr>
        <w:spacing w:after="0" w:line="240" w:lineRule="auto"/>
        <w:jc w:val="both"/>
        <w:rPr>
          <w:rFonts w:eastAsia="Times New Roman" w:cs="Arial"/>
          <w:lang w:eastAsia="en-GB"/>
        </w:rPr>
      </w:pPr>
    </w:p>
    <w:p w:rsidR="00A87EB9" w:rsidRDefault="00A87EB9" w:rsidP="00355C3B">
      <w:pPr>
        <w:shd w:val="clear" w:color="auto" w:fill="FFFFFF"/>
        <w:spacing w:afterLines="50" w:after="120" w:line="240" w:lineRule="auto"/>
        <w:jc w:val="both"/>
        <w:rPr>
          <w:rFonts w:eastAsia="Times New Roman" w:cs="Arial"/>
          <w:lang w:eastAsia="en-GB"/>
        </w:rPr>
      </w:pPr>
      <w:r w:rsidRPr="00A87EB9">
        <w:rPr>
          <w:rFonts w:ascii="Arial" w:hAnsi="Arial"/>
          <w:b/>
          <w:sz w:val="20"/>
          <w:lang w:eastAsia="en-GB"/>
        </w:rPr>
        <w:t>Values</w:t>
      </w:r>
      <w:r w:rsidRPr="00A87EB9">
        <w:rPr>
          <w:rFonts w:ascii="Arial" w:hAnsi="Arial"/>
          <w:sz w:val="20"/>
          <w:lang w:eastAsia="en-GB"/>
        </w:rPr>
        <w:t xml:space="preserve">:  </w:t>
      </w:r>
      <w:r w:rsidR="00355C3B">
        <w:rPr>
          <w:rFonts w:eastAsia="Times New Roman" w:cs="Arial"/>
          <w:lang w:eastAsia="en-GB"/>
        </w:rPr>
        <w:t xml:space="preserve">Research excellence, </w:t>
      </w:r>
      <w:r w:rsidR="00355C3B" w:rsidRPr="00AD7A54">
        <w:rPr>
          <w:rFonts w:eastAsia="Times New Roman" w:cs="Arial"/>
          <w:lang w:eastAsia="en-GB"/>
        </w:rPr>
        <w:t>Relevance to policy and programmes, especially</w:t>
      </w:r>
      <w:r w:rsidR="00355C3B">
        <w:rPr>
          <w:rFonts w:eastAsia="Times New Roman" w:cs="Arial"/>
          <w:lang w:eastAsia="en-GB"/>
        </w:rPr>
        <w:t xml:space="preserve"> in the highest burden settings and r</w:t>
      </w:r>
      <w:r w:rsidR="00355C3B" w:rsidRPr="00AD7A54">
        <w:rPr>
          <w:rFonts w:eastAsia="Times New Roman" w:cs="Arial"/>
          <w:lang w:eastAsia="en-GB"/>
        </w:rPr>
        <w:t>aising the next generation of research l</w:t>
      </w:r>
      <w:r w:rsidR="00355C3B">
        <w:rPr>
          <w:rFonts w:eastAsia="Times New Roman" w:cs="Arial"/>
          <w:lang w:eastAsia="en-GB"/>
        </w:rPr>
        <w:t>eaders to improve the health of women, children and adolescents</w:t>
      </w:r>
    </w:p>
    <w:p w:rsidR="00E2335E" w:rsidRDefault="00E2335E" w:rsidP="00355C3B">
      <w:pPr>
        <w:shd w:val="clear" w:color="auto" w:fill="FFFFFF"/>
        <w:spacing w:afterLines="50" w:after="120" w:line="240" w:lineRule="auto"/>
        <w:jc w:val="both"/>
        <w:rPr>
          <w:rFonts w:eastAsia="Times New Roman" w:cs="Arial"/>
          <w:lang w:eastAsia="en-GB"/>
        </w:rPr>
      </w:pPr>
    </w:p>
    <w:p w:rsidR="00E2335E" w:rsidRDefault="00E2335E" w:rsidP="00355C3B">
      <w:pPr>
        <w:shd w:val="clear" w:color="auto" w:fill="FFFFFF"/>
        <w:spacing w:afterLines="50" w:after="120" w:line="240" w:lineRule="auto"/>
        <w:jc w:val="both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 xml:space="preserve">Website: </w:t>
      </w:r>
      <w:r w:rsidRPr="00E2335E">
        <w:rPr>
          <w:rFonts w:eastAsia="Times New Roman" w:cs="Arial"/>
          <w:lang w:eastAsia="en-GB"/>
        </w:rPr>
        <w:t>http://march.lshtm.ac.uk/</w:t>
      </w:r>
    </w:p>
    <w:p w:rsidR="00A87EB9" w:rsidRDefault="00A87EB9" w:rsidP="00E1532A">
      <w:pPr>
        <w:rPr>
          <w:u w:val="single"/>
        </w:rPr>
      </w:pPr>
    </w:p>
    <w:p w:rsidR="00E1532A" w:rsidRDefault="00E1532A" w:rsidP="00E1532A">
      <w:pPr>
        <w:rPr>
          <w:u w:val="single"/>
        </w:rPr>
      </w:pPr>
      <w:r w:rsidRPr="00E1532A">
        <w:rPr>
          <w:u w:val="single"/>
        </w:rPr>
        <w:t>Current logo</w:t>
      </w:r>
    </w:p>
    <w:p w:rsidR="00E1532A" w:rsidRDefault="00E1532A" w:rsidP="00E1532A">
      <w:pPr>
        <w:rPr>
          <w:u w:val="single"/>
        </w:rPr>
      </w:pPr>
      <w:r>
        <w:rPr>
          <w:noProof/>
          <w:lang w:eastAsia="en-GB"/>
        </w:rPr>
        <w:drawing>
          <wp:inline distT="0" distB="0" distL="0" distR="0" wp14:anchorId="530C2B81" wp14:editId="545D9D0D">
            <wp:extent cx="1781935" cy="1708030"/>
            <wp:effectExtent l="0" t="0" r="889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0298" cy="1725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32A" w:rsidRDefault="00E1532A" w:rsidP="00E1532A">
      <w:pPr>
        <w:rPr>
          <w:u w:val="single"/>
        </w:rPr>
      </w:pPr>
    </w:p>
    <w:p w:rsidR="00E1532A" w:rsidRDefault="00E1532A" w:rsidP="00E1532A">
      <w:pPr>
        <w:rPr>
          <w:u w:val="single"/>
        </w:rPr>
      </w:pPr>
      <w:r>
        <w:rPr>
          <w:u w:val="single"/>
        </w:rPr>
        <w:lastRenderedPageBreak/>
        <w:t>Issues with the current logo</w:t>
      </w:r>
    </w:p>
    <w:p w:rsidR="00E1532A" w:rsidRDefault="005C5171" w:rsidP="00E1532A">
      <w:pPr>
        <w:pStyle w:val="ListParagraph"/>
        <w:numPr>
          <w:ilvl w:val="0"/>
          <w:numId w:val="2"/>
        </w:numPr>
      </w:pPr>
      <w:r w:rsidRPr="005C5171">
        <w:t xml:space="preserve">Not very descriptive of what we do </w:t>
      </w:r>
    </w:p>
    <w:p w:rsidR="005C5171" w:rsidRDefault="005C5171" w:rsidP="005C5171">
      <w:pPr>
        <w:pStyle w:val="ListParagraph"/>
        <w:numPr>
          <w:ilvl w:val="0"/>
          <w:numId w:val="2"/>
        </w:numPr>
      </w:pPr>
      <w:r>
        <w:t>Doesn’t give any insight into our work</w:t>
      </w:r>
    </w:p>
    <w:p w:rsidR="00355C3B" w:rsidRDefault="005C5171" w:rsidP="00355C3B">
      <w:pPr>
        <w:pStyle w:val="ListParagraph"/>
        <w:numPr>
          <w:ilvl w:val="0"/>
          <w:numId w:val="2"/>
        </w:numPr>
      </w:pPr>
      <w:r>
        <w:t>Not visually appealing</w:t>
      </w:r>
    </w:p>
    <w:p w:rsidR="00355C3B" w:rsidRPr="005C5171" w:rsidRDefault="00355C3B" w:rsidP="00355C3B">
      <w:pPr>
        <w:pStyle w:val="ListParagraph"/>
        <w:numPr>
          <w:ilvl w:val="0"/>
          <w:numId w:val="2"/>
        </w:numPr>
      </w:pPr>
      <w:r>
        <w:t xml:space="preserve">Looks dated and historical </w:t>
      </w:r>
    </w:p>
    <w:p w:rsidR="00E1532A" w:rsidRPr="00E1532A" w:rsidRDefault="00E1532A" w:rsidP="00E1532A">
      <w:pPr>
        <w:rPr>
          <w:u w:val="single"/>
        </w:rPr>
      </w:pPr>
    </w:p>
    <w:p w:rsidR="00E1532A" w:rsidRDefault="00E1532A" w:rsidP="00E1532A">
      <w:pPr>
        <w:rPr>
          <w:u w:val="single"/>
        </w:rPr>
      </w:pPr>
      <w:r w:rsidRPr="00E1532A">
        <w:rPr>
          <w:u w:val="single"/>
        </w:rPr>
        <w:t>Restrictions/ elements that must be incorporated into the new logo</w:t>
      </w:r>
    </w:p>
    <w:p w:rsidR="005C5171" w:rsidRDefault="005C5171" w:rsidP="005C5171">
      <w:pPr>
        <w:pStyle w:val="ListParagraph"/>
        <w:numPr>
          <w:ilvl w:val="0"/>
          <w:numId w:val="3"/>
        </w:numPr>
      </w:pPr>
      <w:r>
        <w:t>Our new logo needs to include the acronym ‘MARCH’ and ‘</w:t>
      </w:r>
      <w:r w:rsidRPr="00E1532A">
        <w:rPr>
          <w:rFonts w:cstheme="minorHAnsi"/>
        </w:rPr>
        <w:t>Centre for Maternal, Adolescent, Reproductive, and Child Health</w:t>
      </w:r>
      <w:r>
        <w:t>’</w:t>
      </w:r>
    </w:p>
    <w:p w:rsidR="005C5171" w:rsidRDefault="005C5171" w:rsidP="005C5A24">
      <w:pPr>
        <w:pStyle w:val="ListParagraph"/>
      </w:pPr>
    </w:p>
    <w:p w:rsidR="00E1532A" w:rsidRDefault="00E1532A" w:rsidP="00E1532A">
      <w:pPr>
        <w:rPr>
          <w:u w:val="single"/>
        </w:rPr>
      </w:pPr>
      <w:r>
        <w:rPr>
          <w:u w:val="single"/>
        </w:rPr>
        <w:t xml:space="preserve">Ideas/considerations </w:t>
      </w:r>
    </w:p>
    <w:p w:rsidR="005C5171" w:rsidRPr="005C5171" w:rsidRDefault="005C5171" w:rsidP="005C5171">
      <w:pPr>
        <w:pStyle w:val="ListParagraph"/>
        <w:numPr>
          <w:ilvl w:val="0"/>
          <w:numId w:val="3"/>
        </w:numPr>
      </w:pPr>
      <w:r>
        <w:t>The logo would ideally include all stages of the lifecycle (women, children, babies and adolescents) rather than just focusing on one stage</w:t>
      </w:r>
    </w:p>
    <w:p w:rsidR="005C5171" w:rsidRDefault="005C5171" w:rsidP="005C5171">
      <w:pPr>
        <w:pStyle w:val="ListParagraph"/>
        <w:numPr>
          <w:ilvl w:val="0"/>
          <w:numId w:val="3"/>
        </w:numPr>
      </w:pPr>
      <w:r w:rsidRPr="005C5171">
        <w:t>Our logo is often placed next to the LSHTM school logo</w:t>
      </w:r>
      <w:r>
        <w:t xml:space="preserve"> on materials which is below:</w:t>
      </w:r>
    </w:p>
    <w:p w:rsidR="005C5171" w:rsidRPr="005C5171" w:rsidRDefault="005C5171" w:rsidP="005C5171">
      <w:r>
        <w:rPr>
          <w:noProof/>
          <w:lang w:eastAsia="en-GB"/>
        </w:rPr>
        <w:drawing>
          <wp:inline distT="0" distB="0" distL="0" distR="0" wp14:anchorId="707A6CCD" wp14:editId="63566DF0">
            <wp:extent cx="2820838" cy="1347289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33319" cy="135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171" w:rsidRDefault="005C5171" w:rsidP="00E1532A"/>
    <w:p w:rsidR="00244FF4" w:rsidRDefault="00244FF4" w:rsidP="00087BE9">
      <w:pPr>
        <w:pStyle w:val="ListParagraph"/>
        <w:numPr>
          <w:ilvl w:val="0"/>
          <w:numId w:val="6"/>
        </w:numPr>
      </w:pPr>
      <w:r>
        <w:t xml:space="preserve">Our audience is very </w:t>
      </w:r>
      <w:r w:rsidRPr="00087BE9">
        <w:rPr>
          <w:b/>
        </w:rPr>
        <w:t>global</w:t>
      </w:r>
      <w:r>
        <w:t xml:space="preserve"> and a mix of academics, students, NGOs and policymakers- it would be he</w:t>
      </w:r>
      <w:r w:rsidR="00087BE9">
        <w:t xml:space="preserve">lpful to have </w:t>
      </w:r>
      <w:r>
        <w:t>a logo symbol that is easy to understand and interpret and relevant to our work.</w:t>
      </w:r>
    </w:p>
    <w:p w:rsidR="0064795B" w:rsidRPr="0064795B" w:rsidRDefault="0064795B" w:rsidP="0064795B">
      <w:pPr>
        <w:rPr>
          <w:u w:val="single"/>
        </w:rPr>
      </w:pPr>
    </w:p>
    <w:p w:rsidR="0064795B" w:rsidRDefault="0064795B" w:rsidP="0064795B">
      <w:pPr>
        <w:rPr>
          <w:u w:val="single"/>
        </w:rPr>
      </w:pPr>
      <w:r w:rsidRPr="0064795B">
        <w:rPr>
          <w:u w:val="single"/>
        </w:rPr>
        <w:t>Lifecycle emblem</w:t>
      </w:r>
    </w:p>
    <w:p w:rsidR="0064795B" w:rsidRDefault="0064795B" w:rsidP="0064795B">
      <w:r>
        <w:t>This emblem is separate to our logo, but is a visual representation of the themes of the MARCH Centre. It gives you an idea of the stages of the lifecycle the MARCH Centre conducts research on.</w:t>
      </w:r>
    </w:p>
    <w:p w:rsidR="0064795B" w:rsidRDefault="0064795B" w:rsidP="0064795B"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64135</wp:posOffset>
            </wp:positionV>
            <wp:extent cx="2857500" cy="285750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marchlifecycle-e1414713946261-300x300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795B" w:rsidRDefault="0064795B" w:rsidP="0064795B"/>
    <w:p w:rsidR="0064795B" w:rsidRDefault="0064795B" w:rsidP="0064795B"/>
    <w:p w:rsidR="0064795B" w:rsidRDefault="0064795B" w:rsidP="0064795B"/>
    <w:p w:rsidR="0064795B" w:rsidRPr="0064795B" w:rsidRDefault="0064795B" w:rsidP="0064795B"/>
    <w:p w:rsidR="00244FF4" w:rsidRDefault="00244FF4" w:rsidP="00244FF4"/>
    <w:p w:rsidR="0064795B" w:rsidRDefault="0064795B" w:rsidP="00E1532A">
      <w:pPr>
        <w:rPr>
          <w:u w:val="single"/>
        </w:rPr>
      </w:pPr>
    </w:p>
    <w:p w:rsidR="0064795B" w:rsidRDefault="0064795B" w:rsidP="00E1532A">
      <w:pPr>
        <w:rPr>
          <w:u w:val="single"/>
        </w:rPr>
      </w:pPr>
    </w:p>
    <w:p w:rsidR="0064795B" w:rsidRDefault="0064795B" w:rsidP="00E1532A">
      <w:pPr>
        <w:rPr>
          <w:u w:val="single"/>
        </w:rPr>
      </w:pPr>
    </w:p>
    <w:p w:rsidR="0064795B" w:rsidRDefault="0064795B" w:rsidP="00E1532A">
      <w:pPr>
        <w:rPr>
          <w:u w:val="single"/>
        </w:rPr>
      </w:pPr>
    </w:p>
    <w:p w:rsidR="0064795B" w:rsidRDefault="0064795B" w:rsidP="00E1532A">
      <w:pPr>
        <w:rPr>
          <w:u w:val="single"/>
        </w:rPr>
      </w:pPr>
    </w:p>
    <w:p w:rsidR="0064795B" w:rsidRDefault="0064795B" w:rsidP="00E1532A">
      <w:pPr>
        <w:rPr>
          <w:u w:val="single"/>
        </w:rPr>
      </w:pPr>
    </w:p>
    <w:p w:rsidR="005C5171" w:rsidRPr="005C5171" w:rsidRDefault="005C5171" w:rsidP="00E1532A">
      <w:pPr>
        <w:rPr>
          <w:u w:val="single"/>
        </w:rPr>
      </w:pPr>
      <w:r w:rsidRPr="005C5171">
        <w:rPr>
          <w:u w:val="single"/>
        </w:rPr>
        <w:t>Example logos from other centres at the school</w:t>
      </w:r>
    </w:p>
    <w:p w:rsidR="00E1532A" w:rsidRDefault="00240DB8" w:rsidP="00E1532A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3044549</wp:posOffset>
            </wp:positionH>
            <wp:positionV relativeFrom="paragraph">
              <wp:posOffset>1402547</wp:posOffset>
            </wp:positionV>
            <wp:extent cx="2447925" cy="1171575"/>
            <wp:effectExtent l="0" t="0" r="9525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1A79">
        <w:rPr>
          <w:noProof/>
          <w:lang w:eastAsia="en-GB"/>
        </w:rPr>
        <w:drawing>
          <wp:inline distT="0" distB="0" distL="0" distR="0" wp14:anchorId="547634FF" wp14:editId="761E715F">
            <wp:extent cx="3429000" cy="10858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1A79" w:rsidRPr="00261A79">
        <w:rPr>
          <w:noProof/>
          <w:lang w:eastAsia="en-GB"/>
        </w:rPr>
        <w:t xml:space="preserve"> </w:t>
      </w:r>
      <w:r w:rsidR="00261A79">
        <w:rPr>
          <w:noProof/>
          <w:lang w:eastAsia="en-GB"/>
        </w:rPr>
        <w:drawing>
          <wp:inline distT="0" distB="0" distL="0" distR="0" wp14:anchorId="64BE4022" wp14:editId="71AF4405">
            <wp:extent cx="2014215" cy="983411"/>
            <wp:effectExtent l="0" t="0" r="571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17717" cy="985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0DB8">
        <w:rPr>
          <w:noProof/>
          <w:lang w:eastAsia="en-GB"/>
        </w:rPr>
        <w:t xml:space="preserve"> </w:t>
      </w:r>
      <w:r w:rsidR="006532D8">
        <w:rPr>
          <w:noProof/>
          <w:lang w:eastAsia="en-GB"/>
        </w:rPr>
        <w:drawing>
          <wp:inline distT="0" distB="0" distL="0" distR="0" wp14:anchorId="79D8FA76" wp14:editId="140D8A97">
            <wp:extent cx="2355011" cy="1089632"/>
            <wp:effectExtent l="0" t="0" r="762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90439" cy="1106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05F9409" wp14:editId="325C7A86">
            <wp:extent cx="2219325" cy="20097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1A79" w:rsidRPr="00261A79">
        <w:rPr>
          <w:noProof/>
          <w:lang w:eastAsia="en-GB"/>
        </w:rPr>
        <w:t xml:space="preserve"> </w:t>
      </w:r>
      <w:bookmarkStart w:id="0" w:name="_GoBack"/>
      <w:bookmarkEnd w:id="0"/>
      <w:r w:rsidR="006532D8">
        <w:rPr>
          <w:noProof/>
          <w:lang w:eastAsia="en-GB"/>
        </w:rPr>
        <w:lastRenderedPageBreak/>
        <w:drawing>
          <wp:inline distT="0" distB="0" distL="0" distR="0" wp14:anchorId="52A22B5A" wp14:editId="326602DF">
            <wp:extent cx="3510672" cy="1311215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21410" cy="1315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32D8">
        <w:rPr>
          <w:noProof/>
          <w:lang w:eastAsia="en-GB"/>
        </w:rPr>
        <w:drawing>
          <wp:inline distT="0" distB="0" distL="0" distR="0" wp14:anchorId="7D83D13A" wp14:editId="44FE9761">
            <wp:extent cx="1914525" cy="12096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32D8">
        <w:rPr>
          <w:noProof/>
          <w:lang w:eastAsia="en-GB"/>
        </w:rPr>
        <w:drawing>
          <wp:inline distT="0" distB="0" distL="0" distR="0" wp14:anchorId="068770D4" wp14:editId="150035C2">
            <wp:extent cx="3162300" cy="11906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0DB8">
        <w:rPr>
          <w:noProof/>
          <w:lang w:eastAsia="en-GB"/>
        </w:rPr>
        <w:t xml:space="preserve">  </w:t>
      </w:r>
    </w:p>
    <w:p w:rsidR="00FD378A" w:rsidRPr="00E1532A" w:rsidRDefault="00FD378A" w:rsidP="00E1532A">
      <w:pPr>
        <w:rPr>
          <w:sz w:val="24"/>
          <w:szCs w:val="24"/>
          <w:u w:val="single"/>
        </w:rPr>
      </w:pPr>
    </w:p>
    <w:sectPr w:rsidR="00FD378A" w:rsidRPr="00E153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65860"/>
    <w:multiLevelType w:val="hybridMultilevel"/>
    <w:tmpl w:val="3F88A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26B10"/>
    <w:multiLevelType w:val="hybridMultilevel"/>
    <w:tmpl w:val="0F384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E2108"/>
    <w:multiLevelType w:val="hybridMultilevel"/>
    <w:tmpl w:val="AE741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F2132"/>
    <w:multiLevelType w:val="hybridMultilevel"/>
    <w:tmpl w:val="16344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013E26"/>
    <w:multiLevelType w:val="hybridMultilevel"/>
    <w:tmpl w:val="D0109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87F10"/>
    <w:multiLevelType w:val="multilevel"/>
    <w:tmpl w:val="C2FE36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971A9C"/>
    <w:multiLevelType w:val="hybridMultilevel"/>
    <w:tmpl w:val="F3B27D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32A"/>
    <w:rsid w:val="00087BE9"/>
    <w:rsid w:val="00213D85"/>
    <w:rsid w:val="002345D6"/>
    <w:rsid w:val="00240DB8"/>
    <w:rsid w:val="00244FF4"/>
    <w:rsid w:val="00261A79"/>
    <w:rsid w:val="00355C3B"/>
    <w:rsid w:val="005951E4"/>
    <w:rsid w:val="005C5171"/>
    <w:rsid w:val="005C5A24"/>
    <w:rsid w:val="005D34B9"/>
    <w:rsid w:val="0064795B"/>
    <w:rsid w:val="006532D8"/>
    <w:rsid w:val="00827C13"/>
    <w:rsid w:val="00A87EB9"/>
    <w:rsid w:val="00AE378F"/>
    <w:rsid w:val="00E1532A"/>
    <w:rsid w:val="00E2335E"/>
    <w:rsid w:val="00FD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5EB3C"/>
  <w15:chartTrackingRefBased/>
  <w15:docId w15:val="{F0012BFB-193A-4F50-851F-84D0CE07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3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53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hyperlink" Target="http://march.lshtm.ac.uk/centre-themes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designcrowd.co.uk/how-it-works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7A203-8558-410B-B544-9B184C992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Anjuli Borgonha</dc:creator>
  <cp:keywords/>
  <dc:description/>
  <cp:lastModifiedBy>Anjuli Borgonha</cp:lastModifiedBy>
  <cp:revision>14</cp:revision>
  <dcterms:created xsi:type="dcterms:W3CDTF">2018-01-31T11:57:00Z</dcterms:created>
  <dcterms:modified xsi:type="dcterms:W3CDTF">2018-03-05T15:04:00Z</dcterms:modified>
</cp:coreProperties>
</file>