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A3E" w:rsidRPr="00F52A3E" w:rsidRDefault="00F52A3E" w:rsidP="00F52A3E">
      <w:pPr>
        <w:spacing w:after="150" w:line="330" w:lineRule="atLeast"/>
        <w:textAlignment w:val="baseline"/>
        <w:outlineLvl w:val="0"/>
        <w:rPr>
          <w:rFonts w:ascii="Arial" w:eastAsia="Times New Roman" w:hAnsi="Arial" w:cs="Arial"/>
          <w:b/>
          <w:bCs/>
          <w:color w:val="404040"/>
          <w:kern w:val="36"/>
          <w:sz w:val="30"/>
          <w:szCs w:val="30"/>
          <w:lang w:eastAsia="en-GB"/>
        </w:rPr>
      </w:pPr>
      <w:r w:rsidRPr="00F52A3E">
        <w:rPr>
          <w:rFonts w:ascii="Arial" w:eastAsia="Times New Roman" w:hAnsi="Arial" w:cs="Arial"/>
          <w:b/>
          <w:bCs/>
          <w:color w:val="404040"/>
          <w:kern w:val="36"/>
          <w:sz w:val="30"/>
          <w:szCs w:val="30"/>
          <w:lang w:eastAsia="en-GB"/>
        </w:rPr>
        <w:t>Office &amp; Imaging</w:t>
      </w:r>
    </w:p>
    <w:p w:rsidR="00F52A3E" w:rsidRPr="00F52A3E" w:rsidRDefault="00F52A3E" w:rsidP="00F52A3E">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Pr>
          <w:rFonts w:ascii="inherit" w:eastAsia="Times New Roman" w:hAnsi="inherit" w:cs="Arial"/>
          <w:noProof/>
          <w:color w:val="404040"/>
          <w:sz w:val="24"/>
          <w:szCs w:val="24"/>
          <w:lang w:eastAsia="en-GB"/>
        </w:rPr>
        <w:drawing>
          <wp:inline distT="0" distB="0" distL="0" distR="0">
            <wp:extent cx="7953375" cy="2114550"/>
            <wp:effectExtent l="0" t="0" r="9525" b="0"/>
            <wp:docPr id="11" name="Picture 11" descr="http://tecdisnetwork.com/wp-content/uploads/2015/06/print.jpg?%20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ecdisnetwork.com/wp-content/uploads/2015/06/print.jpg?%20cla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53375" cy="2114550"/>
                    </a:xfrm>
                    <a:prstGeom prst="rect">
                      <a:avLst/>
                    </a:prstGeom>
                    <a:noFill/>
                    <a:ln>
                      <a:noFill/>
                    </a:ln>
                  </pic:spPr>
                </pic:pic>
              </a:graphicData>
            </a:graphic>
          </wp:inline>
        </w:drawing>
      </w:r>
    </w:p>
    <w:p w:rsidR="00F52A3E" w:rsidRPr="00F52A3E" w:rsidRDefault="00F52A3E" w:rsidP="00F52A3E">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F52A3E">
        <w:rPr>
          <w:rFonts w:ascii="inherit" w:eastAsia="Times New Roman" w:hAnsi="inherit" w:cs="Arial"/>
          <w:color w:val="404040"/>
          <w:sz w:val="24"/>
          <w:szCs w:val="24"/>
          <w:lang w:eastAsia="en-GB"/>
        </w:rPr>
        <w:t>In the area of office equipment, TecDis assures the shipper as well as the consignee perfection down to the last detail. We handle the majority of the physical distribution for our document management and imaging customers. Whether it is copiers, scanners, large-sized printer systems, and facsimiles etc. – our special equipment provides safety in all logistics phases.</w:t>
      </w:r>
    </w:p>
    <w:p w:rsidR="00F52A3E" w:rsidRPr="00F52A3E" w:rsidRDefault="00F52A3E" w:rsidP="00F52A3E">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F52A3E">
        <w:rPr>
          <w:rFonts w:ascii="inherit" w:eastAsia="Times New Roman" w:hAnsi="inherit" w:cs="Arial"/>
          <w:color w:val="404040"/>
          <w:sz w:val="24"/>
          <w:szCs w:val="24"/>
          <w:lang w:eastAsia="en-GB"/>
        </w:rPr>
        <w:t>Trained teams which, in addition to the transport requirements, are also familiar with the technology of the products are your partner for final mile and installation on-site. Upon request professional technical briefings and product introduction is offered. We can offer the option of environmental disposal in line with existing legislation. Alternatively we organise return shipments, refurbishment and support resale.</w:t>
      </w:r>
    </w:p>
    <w:p w:rsidR="00F52A3E" w:rsidRPr="00F52A3E" w:rsidRDefault="00F52A3E" w:rsidP="00F52A3E">
      <w:pPr>
        <w:numPr>
          <w:ilvl w:val="0"/>
          <w:numId w:val="7"/>
        </w:numPr>
        <w:shd w:val="clear" w:color="auto" w:fill="FFFFFF"/>
        <w:spacing w:after="0" w:line="300" w:lineRule="atLeast"/>
        <w:textAlignment w:val="baseline"/>
        <w:rPr>
          <w:rFonts w:ascii="inherit" w:eastAsia="Times New Roman" w:hAnsi="inherit" w:cs="Arial"/>
          <w:color w:val="404040"/>
          <w:sz w:val="24"/>
          <w:szCs w:val="24"/>
          <w:lang w:eastAsia="en-GB"/>
        </w:rPr>
      </w:pPr>
      <w:r w:rsidRPr="00F52A3E">
        <w:rPr>
          <w:rFonts w:ascii="inherit" w:eastAsia="Times New Roman" w:hAnsi="inherit" w:cs="Arial"/>
          <w:color w:val="404040"/>
          <w:sz w:val="24"/>
          <w:szCs w:val="24"/>
          <w:lang w:eastAsia="en-GB"/>
        </w:rPr>
        <w:t>Unpacked delivery</w:t>
      </w:r>
    </w:p>
    <w:p w:rsidR="00F52A3E" w:rsidRPr="00F52A3E" w:rsidRDefault="00F52A3E" w:rsidP="00F52A3E">
      <w:pPr>
        <w:numPr>
          <w:ilvl w:val="0"/>
          <w:numId w:val="7"/>
        </w:numPr>
        <w:shd w:val="clear" w:color="auto" w:fill="FFFFFF"/>
        <w:spacing w:after="0" w:line="300" w:lineRule="atLeast"/>
        <w:textAlignment w:val="baseline"/>
        <w:rPr>
          <w:rFonts w:ascii="inherit" w:eastAsia="Times New Roman" w:hAnsi="inherit" w:cs="Arial"/>
          <w:color w:val="404040"/>
          <w:sz w:val="24"/>
          <w:szCs w:val="24"/>
          <w:lang w:eastAsia="en-GB"/>
        </w:rPr>
      </w:pPr>
      <w:r w:rsidRPr="00F52A3E">
        <w:rPr>
          <w:rFonts w:ascii="inherit" w:eastAsia="Times New Roman" w:hAnsi="inherit" w:cs="Arial"/>
          <w:color w:val="404040"/>
          <w:sz w:val="24"/>
          <w:szCs w:val="24"/>
          <w:lang w:eastAsia="en-GB"/>
        </w:rPr>
        <w:t>Installation and network setup</w:t>
      </w:r>
    </w:p>
    <w:p w:rsidR="00F52A3E" w:rsidRPr="00F52A3E" w:rsidRDefault="00F52A3E" w:rsidP="00F52A3E">
      <w:pPr>
        <w:numPr>
          <w:ilvl w:val="0"/>
          <w:numId w:val="7"/>
        </w:numPr>
        <w:shd w:val="clear" w:color="auto" w:fill="FFFFFF"/>
        <w:spacing w:after="0" w:line="300" w:lineRule="atLeast"/>
        <w:textAlignment w:val="baseline"/>
        <w:rPr>
          <w:rFonts w:ascii="inherit" w:eastAsia="Times New Roman" w:hAnsi="inherit" w:cs="Arial"/>
          <w:color w:val="404040"/>
          <w:sz w:val="24"/>
          <w:szCs w:val="24"/>
          <w:lang w:eastAsia="en-GB"/>
        </w:rPr>
      </w:pPr>
      <w:r w:rsidRPr="00F52A3E">
        <w:rPr>
          <w:rFonts w:ascii="inherit" w:eastAsia="Times New Roman" w:hAnsi="inherit" w:cs="Arial"/>
          <w:color w:val="404040"/>
          <w:sz w:val="24"/>
          <w:szCs w:val="24"/>
          <w:lang w:eastAsia="en-GB"/>
        </w:rPr>
        <w:t>Removals and WEEE recycling</w:t>
      </w:r>
    </w:p>
    <w:p w:rsidR="00F52A3E" w:rsidRPr="00F52A3E" w:rsidRDefault="00F52A3E" w:rsidP="00F52A3E">
      <w:pPr>
        <w:numPr>
          <w:ilvl w:val="0"/>
          <w:numId w:val="7"/>
        </w:numPr>
        <w:shd w:val="clear" w:color="auto" w:fill="FFFFFF"/>
        <w:spacing w:after="0" w:line="300" w:lineRule="atLeast"/>
        <w:textAlignment w:val="baseline"/>
        <w:rPr>
          <w:rFonts w:ascii="inherit" w:eastAsia="Times New Roman" w:hAnsi="inherit" w:cs="Arial"/>
          <w:color w:val="404040"/>
          <w:sz w:val="24"/>
          <w:szCs w:val="24"/>
          <w:lang w:eastAsia="en-GB"/>
        </w:rPr>
      </w:pPr>
      <w:r w:rsidRPr="00F52A3E">
        <w:rPr>
          <w:rFonts w:ascii="inherit" w:eastAsia="Times New Roman" w:hAnsi="inherit" w:cs="Arial"/>
          <w:color w:val="404040"/>
          <w:sz w:val="24"/>
          <w:szCs w:val="24"/>
          <w:lang w:eastAsia="en-GB"/>
        </w:rPr>
        <w:t>Software configuration and firmware upgrades</w:t>
      </w:r>
    </w:p>
    <w:p w:rsidR="00F52A3E" w:rsidRPr="00F52A3E" w:rsidRDefault="00F52A3E" w:rsidP="00F52A3E">
      <w:pPr>
        <w:numPr>
          <w:ilvl w:val="0"/>
          <w:numId w:val="7"/>
        </w:numPr>
        <w:shd w:val="clear" w:color="auto" w:fill="FFFFFF"/>
        <w:spacing w:after="0" w:line="300" w:lineRule="atLeast"/>
        <w:textAlignment w:val="baseline"/>
        <w:rPr>
          <w:rFonts w:ascii="inherit" w:eastAsia="Times New Roman" w:hAnsi="inherit" w:cs="Arial"/>
          <w:color w:val="404040"/>
          <w:sz w:val="24"/>
          <w:szCs w:val="24"/>
          <w:lang w:eastAsia="en-GB"/>
        </w:rPr>
      </w:pPr>
      <w:r w:rsidRPr="00F52A3E">
        <w:rPr>
          <w:rFonts w:ascii="inherit" w:eastAsia="Times New Roman" w:hAnsi="inherit" w:cs="Arial"/>
          <w:color w:val="404040"/>
          <w:sz w:val="24"/>
          <w:szCs w:val="24"/>
          <w:lang w:eastAsia="en-GB"/>
        </w:rPr>
        <w:t>Repair and maintenance</w:t>
      </w:r>
    </w:p>
    <w:p w:rsidR="00F52A3E" w:rsidRPr="00F52A3E" w:rsidRDefault="00F52A3E" w:rsidP="00F52A3E">
      <w:pPr>
        <w:numPr>
          <w:ilvl w:val="0"/>
          <w:numId w:val="7"/>
        </w:numPr>
        <w:shd w:val="clear" w:color="auto" w:fill="FFFFFF"/>
        <w:spacing w:after="0" w:line="300" w:lineRule="atLeast"/>
        <w:textAlignment w:val="baseline"/>
        <w:rPr>
          <w:rFonts w:ascii="inherit" w:eastAsia="Times New Roman" w:hAnsi="inherit" w:cs="Arial"/>
          <w:color w:val="404040"/>
          <w:sz w:val="24"/>
          <w:szCs w:val="24"/>
          <w:lang w:eastAsia="en-GB"/>
        </w:rPr>
      </w:pPr>
      <w:r w:rsidRPr="00F52A3E">
        <w:rPr>
          <w:rFonts w:ascii="inherit" w:eastAsia="Times New Roman" w:hAnsi="inherit" w:cs="Arial"/>
          <w:color w:val="404040"/>
          <w:sz w:val="24"/>
          <w:szCs w:val="24"/>
          <w:lang w:eastAsia="en-GB"/>
        </w:rPr>
        <w:t>Asset management</w:t>
      </w:r>
    </w:p>
    <w:p w:rsidR="00F52A3E" w:rsidRPr="00F52A3E" w:rsidRDefault="00F52A3E" w:rsidP="00F52A3E">
      <w:pPr>
        <w:numPr>
          <w:ilvl w:val="0"/>
          <w:numId w:val="7"/>
        </w:numPr>
        <w:shd w:val="clear" w:color="auto" w:fill="FFFFFF"/>
        <w:spacing w:after="0" w:line="300" w:lineRule="atLeast"/>
        <w:textAlignment w:val="baseline"/>
        <w:rPr>
          <w:rFonts w:ascii="inherit" w:eastAsia="Times New Roman" w:hAnsi="inherit" w:cs="Arial"/>
          <w:color w:val="404040"/>
          <w:sz w:val="24"/>
          <w:szCs w:val="24"/>
          <w:lang w:eastAsia="en-GB"/>
        </w:rPr>
      </w:pPr>
      <w:r w:rsidRPr="00F52A3E">
        <w:rPr>
          <w:rFonts w:ascii="inherit" w:eastAsia="Times New Roman" w:hAnsi="inherit" w:cs="Arial"/>
          <w:color w:val="404040"/>
          <w:sz w:val="24"/>
          <w:szCs w:val="24"/>
          <w:lang w:eastAsia="en-GB"/>
        </w:rPr>
        <w:t>Security cleared staff for access into high security buildings</w:t>
      </w:r>
    </w:p>
    <w:p w:rsidR="00F52A3E" w:rsidRPr="00F52A3E" w:rsidRDefault="00F52A3E" w:rsidP="00F52A3E">
      <w:pPr>
        <w:numPr>
          <w:ilvl w:val="0"/>
          <w:numId w:val="7"/>
        </w:numPr>
        <w:shd w:val="clear" w:color="auto" w:fill="FFFFFF"/>
        <w:spacing w:after="0" w:line="300" w:lineRule="atLeast"/>
        <w:textAlignment w:val="baseline"/>
        <w:rPr>
          <w:rFonts w:ascii="inherit" w:eastAsia="Times New Roman" w:hAnsi="inherit" w:cs="Arial"/>
          <w:color w:val="404040"/>
          <w:sz w:val="24"/>
          <w:szCs w:val="24"/>
          <w:lang w:eastAsia="en-GB"/>
        </w:rPr>
      </w:pPr>
      <w:r w:rsidRPr="00F52A3E">
        <w:rPr>
          <w:rFonts w:ascii="inherit" w:eastAsia="Times New Roman" w:hAnsi="inherit" w:cs="Arial"/>
          <w:color w:val="404040"/>
          <w:sz w:val="24"/>
          <w:szCs w:val="24"/>
          <w:lang w:eastAsia="en-GB"/>
        </w:rPr>
        <w:t>Train the trainer programs</w:t>
      </w:r>
    </w:p>
    <w:p w:rsidR="00F52A3E" w:rsidRPr="00F52A3E" w:rsidRDefault="00F52A3E" w:rsidP="00F52A3E">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Pr>
          <w:rFonts w:ascii="inherit" w:eastAsia="Times New Roman" w:hAnsi="inherit" w:cs="Arial"/>
          <w:noProof/>
          <w:color w:val="404040"/>
          <w:sz w:val="24"/>
          <w:szCs w:val="24"/>
          <w:lang w:eastAsia="en-GB"/>
        </w:rPr>
        <w:drawing>
          <wp:inline distT="0" distB="0" distL="0" distR="0">
            <wp:extent cx="2857500" cy="1905000"/>
            <wp:effectExtent l="0" t="0" r="0" b="0"/>
            <wp:docPr id="10" name="Picture 10" descr="http://www.tecdisnetwork.com/wp-content/uploads/2015/04/13-07-23-44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ecdisnetwork.com/wp-content/uploads/2015/04/13-07-23-440-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75476F" w:rsidRPr="005E7C18" w:rsidRDefault="0075476F" w:rsidP="005E7C18">
      <w:bookmarkStart w:id="0" w:name="_GoBack"/>
      <w:bookmarkEnd w:id="0"/>
    </w:p>
    <w:sectPr w:rsidR="0075476F" w:rsidRPr="005E7C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4EB"/>
    <w:multiLevelType w:val="multilevel"/>
    <w:tmpl w:val="BC4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4F5777"/>
    <w:multiLevelType w:val="multilevel"/>
    <w:tmpl w:val="4F0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865F2D"/>
    <w:multiLevelType w:val="multilevel"/>
    <w:tmpl w:val="0D3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10338B"/>
    <w:multiLevelType w:val="multilevel"/>
    <w:tmpl w:val="49EA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1058DD"/>
    <w:multiLevelType w:val="multilevel"/>
    <w:tmpl w:val="DF7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D691BBB"/>
    <w:multiLevelType w:val="multilevel"/>
    <w:tmpl w:val="1ED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74D1017"/>
    <w:multiLevelType w:val="multilevel"/>
    <w:tmpl w:val="EC0A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6"/>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41"/>
    <w:rsid w:val="00126941"/>
    <w:rsid w:val="003973AA"/>
    <w:rsid w:val="005D7D5D"/>
    <w:rsid w:val="005E7C18"/>
    <w:rsid w:val="0075476F"/>
    <w:rsid w:val="008B3756"/>
    <w:rsid w:val="00F5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68875">
      <w:bodyDiv w:val="1"/>
      <w:marLeft w:val="0"/>
      <w:marRight w:val="0"/>
      <w:marTop w:val="0"/>
      <w:marBottom w:val="0"/>
      <w:divBdr>
        <w:top w:val="none" w:sz="0" w:space="0" w:color="auto"/>
        <w:left w:val="none" w:sz="0" w:space="0" w:color="auto"/>
        <w:bottom w:val="none" w:sz="0" w:space="0" w:color="auto"/>
        <w:right w:val="none" w:sz="0" w:space="0" w:color="auto"/>
      </w:divBdr>
      <w:divsChild>
        <w:div w:id="876893341">
          <w:marLeft w:val="0"/>
          <w:marRight w:val="0"/>
          <w:marTop w:val="240"/>
          <w:marBottom w:val="0"/>
          <w:divBdr>
            <w:top w:val="none" w:sz="0" w:space="0" w:color="auto"/>
            <w:left w:val="none" w:sz="0" w:space="0" w:color="auto"/>
            <w:bottom w:val="none" w:sz="0" w:space="0" w:color="auto"/>
            <w:right w:val="none" w:sz="0" w:space="0" w:color="auto"/>
          </w:divBdr>
        </w:div>
      </w:divsChild>
    </w:div>
    <w:div w:id="584920600">
      <w:bodyDiv w:val="1"/>
      <w:marLeft w:val="0"/>
      <w:marRight w:val="0"/>
      <w:marTop w:val="0"/>
      <w:marBottom w:val="0"/>
      <w:divBdr>
        <w:top w:val="none" w:sz="0" w:space="0" w:color="auto"/>
        <w:left w:val="none" w:sz="0" w:space="0" w:color="auto"/>
        <w:bottom w:val="none" w:sz="0" w:space="0" w:color="auto"/>
        <w:right w:val="none" w:sz="0" w:space="0" w:color="auto"/>
      </w:divBdr>
      <w:divsChild>
        <w:div w:id="647587801">
          <w:marLeft w:val="0"/>
          <w:marRight w:val="0"/>
          <w:marTop w:val="240"/>
          <w:marBottom w:val="0"/>
          <w:divBdr>
            <w:top w:val="none" w:sz="0" w:space="0" w:color="auto"/>
            <w:left w:val="none" w:sz="0" w:space="0" w:color="auto"/>
            <w:bottom w:val="none" w:sz="0" w:space="0" w:color="auto"/>
            <w:right w:val="none" w:sz="0" w:space="0" w:color="auto"/>
          </w:divBdr>
        </w:div>
      </w:divsChild>
    </w:div>
    <w:div w:id="1256472884">
      <w:bodyDiv w:val="1"/>
      <w:marLeft w:val="0"/>
      <w:marRight w:val="0"/>
      <w:marTop w:val="0"/>
      <w:marBottom w:val="0"/>
      <w:divBdr>
        <w:top w:val="none" w:sz="0" w:space="0" w:color="auto"/>
        <w:left w:val="none" w:sz="0" w:space="0" w:color="auto"/>
        <w:bottom w:val="none" w:sz="0" w:space="0" w:color="auto"/>
        <w:right w:val="none" w:sz="0" w:space="0" w:color="auto"/>
      </w:divBdr>
      <w:divsChild>
        <w:div w:id="1852450410">
          <w:marLeft w:val="0"/>
          <w:marRight w:val="0"/>
          <w:marTop w:val="240"/>
          <w:marBottom w:val="0"/>
          <w:divBdr>
            <w:top w:val="none" w:sz="0" w:space="0" w:color="auto"/>
            <w:left w:val="none" w:sz="0" w:space="0" w:color="auto"/>
            <w:bottom w:val="none" w:sz="0" w:space="0" w:color="auto"/>
            <w:right w:val="none" w:sz="0" w:space="0" w:color="auto"/>
          </w:divBdr>
        </w:div>
      </w:divsChild>
    </w:div>
    <w:div w:id="1487090638">
      <w:bodyDiv w:val="1"/>
      <w:marLeft w:val="0"/>
      <w:marRight w:val="0"/>
      <w:marTop w:val="0"/>
      <w:marBottom w:val="0"/>
      <w:divBdr>
        <w:top w:val="none" w:sz="0" w:space="0" w:color="auto"/>
        <w:left w:val="none" w:sz="0" w:space="0" w:color="auto"/>
        <w:bottom w:val="none" w:sz="0" w:space="0" w:color="auto"/>
        <w:right w:val="none" w:sz="0" w:space="0" w:color="auto"/>
      </w:divBdr>
      <w:divsChild>
        <w:div w:id="1398361923">
          <w:marLeft w:val="0"/>
          <w:marRight w:val="0"/>
          <w:marTop w:val="240"/>
          <w:marBottom w:val="0"/>
          <w:divBdr>
            <w:top w:val="none" w:sz="0" w:space="0" w:color="auto"/>
            <w:left w:val="none" w:sz="0" w:space="0" w:color="auto"/>
            <w:bottom w:val="none" w:sz="0" w:space="0" w:color="auto"/>
            <w:right w:val="none" w:sz="0" w:space="0" w:color="auto"/>
          </w:divBdr>
        </w:div>
      </w:divsChild>
    </w:div>
    <w:div w:id="1553693897">
      <w:bodyDiv w:val="1"/>
      <w:marLeft w:val="0"/>
      <w:marRight w:val="0"/>
      <w:marTop w:val="0"/>
      <w:marBottom w:val="0"/>
      <w:divBdr>
        <w:top w:val="none" w:sz="0" w:space="0" w:color="auto"/>
        <w:left w:val="none" w:sz="0" w:space="0" w:color="auto"/>
        <w:bottom w:val="none" w:sz="0" w:space="0" w:color="auto"/>
        <w:right w:val="none" w:sz="0" w:space="0" w:color="auto"/>
      </w:divBdr>
      <w:divsChild>
        <w:div w:id="1715080435">
          <w:marLeft w:val="0"/>
          <w:marRight w:val="0"/>
          <w:marTop w:val="240"/>
          <w:marBottom w:val="0"/>
          <w:divBdr>
            <w:top w:val="none" w:sz="0" w:space="0" w:color="auto"/>
            <w:left w:val="none" w:sz="0" w:space="0" w:color="auto"/>
            <w:bottom w:val="none" w:sz="0" w:space="0" w:color="auto"/>
            <w:right w:val="none" w:sz="0" w:space="0" w:color="auto"/>
          </w:divBdr>
        </w:div>
      </w:divsChild>
    </w:div>
    <w:div w:id="1896163639">
      <w:bodyDiv w:val="1"/>
      <w:marLeft w:val="0"/>
      <w:marRight w:val="0"/>
      <w:marTop w:val="0"/>
      <w:marBottom w:val="0"/>
      <w:divBdr>
        <w:top w:val="none" w:sz="0" w:space="0" w:color="auto"/>
        <w:left w:val="none" w:sz="0" w:space="0" w:color="auto"/>
        <w:bottom w:val="none" w:sz="0" w:space="0" w:color="auto"/>
        <w:right w:val="none" w:sz="0" w:space="0" w:color="auto"/>
      </w:divBdr>
      <w:divsChild>
        <w:div w:id="196511349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Chapman</dc:creator>
  <cp:lastModifiedBy>Steve Chapman</cp:lastModifiedBy>
  <cp:revision>2</cp:revision>
  <dcterms:created xsi:type="dcterms:W3CDTF">2017-12-13T16:21:00Z</dcterms:created>
  <dcterms:modified xsi:type="dcterms:W3CDTF">2017-12-13T16:21:00Z</dcterms:modified>
</cp:coreProperties>
</file>