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A4C2E" w14:textId="77777777" w:rsidR="008A7671" w:rsidRPr="00320610" w:rsidRDefault="00320610" w:rsidP="00320610">
      <w:pPr>
        <w:jc w:val="center"/>
        <w:rPr>
          <w:b/>
          <w:color w:val="44546A" w:themeColor="text2"/>
        </w:rPr>
      </w:pPr>
      <w:r w:rsidRPr="00320610">
        <w:rPr>
          <w:b/>
          <w:color w:val="44546A" w:themeColor="text2"/>
        </w:rPr>
        <w:t>Construction Managers #Hired2Win</w:t>
      </w:r>
    </w:p>
    <w:p w14:paraId="39E92ABF" w14:textId="77777777" w:rsidR="00320610" w:rsidRDefault="00320610"/>
    <w:p w14:paraId="4119B768" w14:textId="77777777" w:rsidR="00320610" w:rsidRDefault="00320610" w:rsidP="00320610">
      <w:pPr>
        <w:widowControl w:val="0"/>
        <w:autoSpaceDE w:val="0"/>
        <w:autoSpaceDN w:val="0"/>
        <w:adjustRightInd w:val="0"/>
        <w:spacing w:line="280" w:lineRule="atLeast"/>
        <w:rPr>
          <w:rFonts w:ascii="Times" w:hAnsi="Times" w:cs="Times"/>
          <w:color w:val="000000"/>
        </w:rPr>
      </w:pPr>
      <w:r>
        <w:rPr>
          <w:rFonts w:ascii="Times" w:hAnsi="Times" w:cs="Times"/>
          <w:b/>
          <w:bCs/>
          <w:color w:val="000000"/>
        </w:rPr>
        <w:t>Description on iTunes</w:t>
      </w:r>
    </w:p>
    <w:p w14:paraId="129DD857" w14:textId="77777777" w:rsidR="00320610" w:rsidRDefault="00320610" w:rsidP="00320610">
      <w:pPr>
        <w:widowControl w:val="0"/>
        <w:autoSpaceDE w:val="0"/>
        <w:autoSpaceDN w:val="0"/>
        <w:adjustRightInd w:val="0"/>
        <w:spacing w:line="280" w:lineRule="atLeast"/>
        <w:rPr>
          <w:rFonts w:ascii="Times" w:hAnsi="Times" w:cs="Times"/>
          <w:color w:val="000000"/>
        </w:rPr>
      </w:pPr>
    </w:p>
    <w:p w14:paraId="4C8146FD" w14:textId="77777777" w:rsidR="00320610" w:rsidRDefault="00320610" w:rsidP="00320610">
      <w:pPr>
        <w:widowControl w:val="0"/>
        <w:autoSpaceDE w:val="0"/>
        <w:autoSpaceDN w:val="0"/>
        <w:adjustRightInd w:val="0"/>
        <w:spacing w:line="280" w:lineRule="atLeast"/>
        <w:rPr>
          <w:rFonts w:ascii="Times" w:hAnsi="Times" w:cs="Times"/>
          <w:color w:val="000000"/>
        </w:rPr>
      </w:pPr>
      <w:r>
        <w:rPr>
          <w:rFonts w:ascii="Times" w:hAnsi="Times" w:cs="Times"/>
          <w:color w:val="000000"/>
        </w:rPr>
        <w:t xml:space="preserve">This podcast is hosted by Olivier Coquillo, author of a book with the same title. Olivier’s guests will help you succeed in construction by sharing their personal experiences, advice, and best practices as Project Engineers, Assistant Project Managers, Project Managers, Superintendents, Carpenters, Ironworkers, </w:t>
      </w:r>
      <w:bookmarkStart w:id="0" w:name="_GoBack"/>
      <w:bookmarkEnd w:id="0"/>
      <w:r>
        <w:rPr>
          <w:rFonts w:ascii="Times" w:hAnsi="Times" w:cs="Times"/>
          <w:color w:val="000000"/>
        </w:rPr>
        <w:t xml:space="preserve">Operators, Plumbers, Electricians, etc. If you’re interested in joining the construction industry or finding ways to perform at a higher level, this podcast is for you. Our questions will lead to responses that can be used as food for thought or actionable items for you to take away. We will try our best to cover 4 major construction sectors: residential, commercial and institutional, infrastructure, and industrial.  </w:t>
      </w:r>
    </w:p>
    <w:p w14:paraId="168D3965" w14:textId="77777777" w:rsidR="00320610" w:rsidRDefault="00320610"/>
    <w:sectPr w:rsidR="00320610" w:rsidSect="000E5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10"/>
    <w:rsid w:val="000E56D1"/>
    <w:rsid w:val="00320610"/>
    <w:rsid w:val="00F20C7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7858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675</Characters>
  <Application>Microsoft Macintosh Word</Application>
  <DocSecurity>0</DocSecurity>
  <Lines>5</Lines>
  <Paragraphs>1</Paragraphs>
  <ScaleCrop>false</ScaleCrop>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Coquillo</dc:creator>
  <cp:keywords/>
  <dc:description/>
  <cp:lastModifiedBy>Olivier Coquillo</cp:lastModifiedBy>
  <cp:revision>1</cp:revision>
  <dcterms:created xsi:type="dcterms:W3CDTF">2017-12-12T22:00:00Z</dcterms:created>
  <dcterms:modified xsi:type="dcterms:W3CDTF">2017-12-12T22:03:00Z</dcterms:modified>
</cp:coreProperties>
</file>