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26" w:rsidRPr="00877C26" w:rsidRDefault="00877C26" w:rsidP="00877C26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aps/>
          <w:color w:val="505050"/>
          <w:sz w:val="45"/>
          <w:szCs w:val="45"/>
        </w:rPr>
      </w:pPr>
      <w:r w:rsidRPr="00877C26">
        <w:rPr>
          <w:rFonts w:ascii="Arial" w:eastAsia="Times New Roman" w:hAnsi="Arial" w:cs="Arial"/>
          <w:b/>
          <w:bCs/>
          <w:caps/>
          <w:color w:val="505050"/>
          <w:sz w:val="45"/>
          <w:szCs w:val="45"/>
        </w:rPr>
        <w:t>FLAT OVAL DUCT WORK</w:t>
      </w:r>
    </w:p>
    <w:p w:rsidR="00877C26" w:rsidRPr="00877C26" w:rsidRDefault="00877C26" w:rsidP="0087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469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al on machi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26" w:rsidRPr="00877C26" w:rsidRDefault="00877C26" w:rsidP="00877C26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>Flat oval spiral ductwork offers the appealing look of regular round spiral but with the abilities to provide airflow in tighter space restrictions like rectangular duct such as low ceilings</w:t>
      </w:r>
      <w:bookmarkStart w:id="0" w:name="_GoBack"/>
      <w:bookmarkEnd w:id="0"/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. The flat oval process starts with round ductwork that is stretched to a list of given flat oval sizes. There </w:t>
      </w:r>
      <w:proofErr w:type="gramStart"/>
      <w:r w:rsidRPr="00877C26">
        <w:rPr>
          <w:rFonts w:ascii="Arial" w:eastAsia="Times New Roman" w:hAnsi="Arial" w:cs="Arial"/>
          <w:color w:val="505050"/>
          <w:sz w:val="18"/>
          <w:szCs w:val="18"/>
        </w:rPr>
        <w:t>are</w:t>
      </w:r>
      <w:proofErr w:type="gramEnd"/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 a certain amount of flat oval sizes that the round pipe can be stretched into so consult the factory for a list of available sizes.</w:t>
      </w:r>
    </w:p>
    <w:p w:rsidR="00877C26" w:rsidRPr="00877C26" w:rsidRDefault="00877C26" w:rsidP="00877C26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Galvanized pipe is manufactured with spiral </w:t>
      </w:r>
      <w:proofErr w:type="spellStart"/>
      <w:r w:rsidRPr="00877C26">
        <w:rPr>
          <w:rFonts w:ascii="Arial" w:eastAsia="Times New Roman" w:hAnsi="Arial" w:cs="Arial"/>
          <w:color w:val="505050"/>
          <w:sz w:val="18"/>
          <w:szCs w:val="18"/>
        </w:rPr>
        <w:t>lockseam</w:t>
      </w:r>
      <w:proofErr w:type="spellEnd"/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 construction, seam type RL-1, from minimum hot dipped steel meeting ASTM A527. Spiral pipe and fittings are available in stainless steel, aluminum, </w:t>
      </w:r>
      <w:proofErr w:type="spellStart"/>
      <w:r w:rsidRPr="00877C26">
        <w:rPr>
          <w:rFonts w:ascii="Arial" w:eastAsia="Times New Roman" w:hAnsi="Arial" w:cs="Arial"/>
          <w:color w:val="505050"/>
          <w:sz w:val="18"/>
          <w:szCs w:val="18"/>
        </w:rPr>
        <w:t>galvannealed</w:t>
      </w:r>
      <w:proofErr w:type="spellEnd"/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 and aluminized. Dual wall round ductwork is available with a perforated inner wall and with any of the listed material types for the outer wall. A solid inner wall is also available and with 1"</w:t>
      </w:r>
      <w:r>
        <w:rPr>
          <w:rFonts w:ascii="Arial" w:eastAsia="Times New Roman" w:hAnsi="Arial" w:cs="Arial"/>
          <w:color w:val="505050"/>
          <w:sz w:val="18"/>
          <w:szCs w:val="18"/>
        </w:rPr>
        <w:t xml:space="preserve"> </w:t>
      </w:r>
      <w:proofErr w:type="gramStart"/>
      <w:r>
        <w:rPr>
          <w:rFonts w:ascii="Arial" w:eastAsia="Times New Roman" w:hAnsi="Arial" w:cs="Arial"/>
          <w:color w:val="505050"/>
          <w:sz w:val="18"/>
          <w:szCs w:val="18"/>
        </w:rPr>
        <w:t xml:space="preserve">or </w:t>
      </w:r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 2</w:t>
      </w:r>
      <w:proofErr w:type="gramEnd"/>
      <w:r w:rsidRPr="00877C26">
        <w:rPr>
          <w:rFonts w:ascii="Arial" w:eastAsia="Times New Roman" w:hAnsi="Arial" w:cs="Arial"/>
          <w:color w:val="505050"/>
          <w:sz w:val="18"/>
          <w:szCs w:val="18"/>
        </w:rPr>
        <w:t>" insulation thickness.</w:t>
      </w:r>
    </w:p>
    <w:p w:rsidR="00877C26" w:rsidRPr="00877C26" w:rsidRDefault="00877C26" w:rsidP="00877C26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>Due to the numerous major and minor sizes that are available, flat oval duct work is made to order. Contact us for current lead times and a chart of available sizes.</w:t>
      </w:r>
    </w:p>
    <w:p w:rsidR="00877C26" w:rsidRPr="00877C26" w:rsidRDefault="00877C26" w:rsidP="00877C2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aps/>
          <w:color w:val="4A1E6C"/>
          <w:sz w:val="27"/>
          <w:szCs w:val="27"/>
        </w:rPr>
      </w:pPr>
      <w:bookmarkStart w:id="1" w:name="eztoc377_0_1"/>
      <w:bookmarkEnd w:id="1"/>
      <w:r w:rsidRPr="00877C26">
        <w:rPr>
          <w:rFonts w:ascii="Arial" w:eastAsia="Times New Roman" w:hAnsi="Arial" w:cs="Arial"/>
          <w:b/>
          <w:bCs/>
          <w:caps/>
          <w:color w:val="4A1E6C"/>
          <w:sz w:val="27"/>
          <w:szCs w:val="27"/>
        </w:rPr>
        <w:lastRenderedPageBreak/>
        <w:t>PRODUCT DESCRIPTION:</w:t>
      </w:r>
    </w:p>
    <w:p w:rsidR="00877C26" w:rsidRPr="00877C26" w:rsidRDefault="00877C26" w:rsidP="00877C26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>Pipe is available in shorter or longer cut lengths</w:t>
      </w:r>
      <w:r>
        <w:rPr>
          <w:rFonts w:ascii="Arial" w:eastAsia="Times New Roman" w:hAnsi="Arial" w:cs="Arial"/>
          <w:color w:val="505050"/>
          <w:sz w:val="18"/>
          <w:szCs w:val="18"/>
        </w:rPr>
        <w:t>, standard length is 10’-0”</w:t>
      </w:r>
    </w:p>
    <w:p w:rsidR="00877C26" w:rsidRPr="00877C26" w:rsidRDefault="00877C26" w:rsidP="00877C26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>Various flange connections are available loose or installed</w:t>
      </w:r>
    </w:p>
    <w:p w:rsidR="00877C26" w:rsidRPr="00877C26" w:rsidRDefault="00877C26" w:rsidP="00877C26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 xml:space="preserve">Round and rectangular saddle </w:t>
      </w:r>
      <w:r>
        <w:rPr>
          <w:rFonts w:ascii="Arial" w:eastAsia="Times New Roman" w:hAnsi="Arial" w:cs="Arial"/>
          <w:color w:val="505050"/>
          <w:sz w:val="18"/>
          <w:szCs w:val="18"/>
        </w:rPr>
        <w:t xml:space="preserve">taps </w:t>
      </w:r>
      <w:r w:rsidRPr="00877C26">
        <w:rPr>
          <w:rFonts w:ascii="Arial" w:eastAsia="Times New Roman" w:hAnsi="Arial" w:cs="Arial"/>
          <w:color w:val="505050"/>
          <w:sz w:val="18"/>
          <w:szCs w:val="18"/>
        </w:rPr>
        <w:t>available</w:t>
      </w:r>
    </w:p>
    <w:p w:rsidR="00877C26" w:rsidRPr="00877C26" w:rsidRDefault="00877C26" w:rsidP="00877C26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05050"/>
          <w:sz w:val="18"/>
          <w:szCs w:val="18"/>
        </w:rPr>
      </w:pPr>
      <w:r w:rsidRPr="00877C26">
        <w:rPr>
          <w:rFonts w:ascii="Arial" w:eastAsia="Times New Roman" w:hAnsi="Arial" w:cs="Arial"/>
          <w:color w:val="505050"/>
          <w:sz w:val="18"/>
          <w:szCs w:val="18"/>
        </w:rPr>
        <w:t>LEEDS wrapping services available</w:t>
      </w:r>
    </w:p>
    <w:p w:rsidR="007D0E01" w:rsidRDefault="007D0E01"/>
    <w:sectPr w:rsidR="007D0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B429D"/>
    <w:multiLevelType w:val="multilevel"/>
    <w:tmpl w:val="6F4C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26"/>
    <w:rsid w:val="007D0E01"/>
    <w:rsid w:val="00877C26"/>
    <w:rsid w:val="008C5DEC"/>
    <w:rsid w:val="00C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83A7"/>
  <w15:chartTrackingRefBased/>
  <w15:docId w15:val="{CCFF278C-3BD9-4061-B7B7-8F08A66E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7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7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C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7C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7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2017-11-28T15:38:00Z</dcterms:created>
  <dcterms:modified xsi:type="dcterms:W3CDTF">2017-11-28T15:41:00Z</dcterms:modified>
</cp:coreProperties>
</file>