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4D518" w14:textId="77777777" w:rsidR="00A90F04" w:rsidRDefault="00C05B98" w:rsidP="00C05B98">
      <w:pPr>
        <w:pStyle w:val="Kop1"/>
      </w:pPr>
      <w:r>
        <w:t>Website R2 Software</w:t>
      </w:r>
    </w:p>
    <w:p w14:paraId="496FE671" w14:textId="77777777" w:rsidR="00C05B98" w:rsidRDefault="00C05B98" w:rsidP="00C05B98"/>
    <w:p w14:paraId="64E8461B" w14:textId="77777777" w:rsidR="00C05B98" w:rsidRPr="00C05B98" w:rsidRDefault="00C05B98" w:rsidP="00C05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eastAsia="Times New Roman" w:hAnsi="inherit" w:cs="Courier New"/>
          <w:color w:val="212121"/>
          <w:sz w:val="20"/>
          <w:szCs w:val="20"/>
          <w:lang w:eastAsia="nl-NL"/>
        </w:rPr>
      </w:pPr>
      <w:r w:rsidRPr="00C05B98">
        <w:rPr>
          <w:rFonts w:ascii="inherit" w:eastAsia="Times New Roman" w:hAnsi="inherit" w:cs="Courier New"/>
          <w:color w:val="212121"/>
          <w:sz w:val="20"/>
          <w:szCs w:val="20"/>
          <w:lang w:val="en" w:eastAsia="nl-NL"/>
        </w:rPr>
        <w:t>The open source software industry has grown enormously in recent years. More and more customers from software companies choose an open source solution. R2 Software is going to fulfill this increasing demand.</w:t>
      </w:r>
    </w:p>
    <w:p w14:paraId="3DD65778" w14:textId="77777777" w:rsidR="00C05B98" w:rsidRDefault="00C05B98" w:rsidP="00C05B98"/>
    <w:p w14:paraId="62E67261" w14:textId="77777777" w:rsidR="00C05B98" w:rsidRDefault="00C05B98" w:rsidP="00C05B98">
      <w:pPr>
        <w:pStyle w:val="Kop2"/>
      </w:pPr>
      <w:proofErr w:type="spellStart"/>
      <w:r>
        <w:t>Core</w:t>
      </w:r>
      <w:proofErr w:type="spellEnd"/>
      <w:r>
        <w:t xml:space="preserve"> business</w:t>
      </w:r>
    </w:p>
    <w:p w14:paraId="3DBEE0A2" w14:textId="77777777" w:rsidR="00C05B98" w:rsidRDefault="00C05B98" w:rsidP="00C05B98"/>
    <w:p w14:paraId="5EBC882F" w14:textId="77777777" w:rsidR="00C05B98" w:rsidRDefault="00C05B98" w:rsidP="00C05B98">
      <w:proofErr w:type="spellStart"/>
      <w:r>
        <w:t>Reselling</w:t>
      </w:r>
      <w:proofErr w:type="spellEnd"/>
      <w:r>
        <w:t xml:space="preserve"> software </w:t>
      </w:r>
      <w:proofErr w:type="spellStart"/>
      <w:r>
        <w:t>subcriptions</w:t>
      </w:r>
      <w:proofErr w:type="spellEnd"/>
      <w:r>
        <w:t xml:space="preserve"> (business </w:t>
      </w:r>
      <w:proofErr w:type="spellStart"/>
      <w:r>
        <w:t>to</w:t>
      </w:r>
      <w:proofErr w:type="spellEnd"/>
      <w:r>
        <w:t xml:space="preserve"> business). </w:t>
      </w:r>
    </w:p>
    <w:p w14:paraId="01C14B0B" w14:textId="77777777" w:rsidR="00C05B98" w:rsidRDefault="00C05B98" w:rsidP="00C05B98"/>
    <w:p w14:paraId="6F68A1E9" w14:textId="77777777" w:rsidR="00C05B98" w:rsidRDefault="00C05B98" w:rsidP="00C05B98">
      <w:pPr>
        <w:pStyle w:val="Kop2"/>
      </w:pPr>
      <w:r>
        <w:t>Side business</w:t>
      </w:r>
    </w:p>
    <w:p w14:paraId="1C185B57" w14:textId="77777777" w:rsidR="00C05B98" w:rsidRDefault="00C05B98" w:rsidP="00C05B98"/>
    <w:p w14:paraId="6D74CE2D" w14:textId="77777777" w:rsidR="00C05B98" w:rsidRPr="00C05B98" w:rsidRDefault="00C05B98" w:rsidP="00C05B98">
      <w:proofErr w:type="spellStart"/>
      <w:r>
        <w:t>Selling</w:t>
      </w:r>
      <w:proofErr w:type="spellEnd"/>
      <w:r>
        <w:t xml:space="preserve"> consultancy </w:t>
      </w:r>
      <w:proofErr w:type="spellStart"/>
      <w:r>
        <w:t>and</w:t>
      </w:r>
      <w:proofErr w:type="spellEnd"/>
      <w:r>
        <w:t xml:space="preserve"> Training </w:t>
      </w:r>
      <w:proofErr w:type="spellStart"/>
      <w:r>
        <w:t>to</w:t>
      </w:r>
      <w:proofErr w:type="spellEnd"/>
      <w:r>
        <w:t xml:space="preserve"> </w:t>
      </w:r>
      <w:proofErr w:type="spellStart"/>
      <w:r>
        <w:t>customers</w:t>
      </w:r>
      <w:proofErr w:type="spellEnd"/>
    </w:p>
    <w:p w14:paraId="35168FAE" w14:textId="77777777" w:rsidR="00C05B98" w:rsidRDefault="00C05B98" w:rsidP="00C05B98"/>
    <w:p w14:paraId="3D92DF73" w14:textId="77777777" w:rsidR="00C05B98" w:rsidRDefault="00C05B98" w:rsidP="00C05B98">
      <w:pPr>
        <w:pStyle w:val="Kop2"/>
      </w:pPr>
      <w:r>
        <w:t>Goals:</w:t>
      </w:r>
    </w:p>
    <w:p w14:paraId="4693256E" w14:textId="77777777" w:rsidR="00C05B98" w:rsidRDefault="00C05B98" w:rsidP="00C05B98"/>
    <w:p w14:paraId="160FC0F5" w14:textId="77777777" w:rsidR="00C05B98" w:rsidRDefault="00C05B98" w:rsidP="00C05B98">
      <w:r>
        <w:t xml:space="preserve">- </w:t>
      </w:r>
      <w:r>
        <w:t xml:space="preserve">Binding of </w:t>
      </w:r>
      <w:proofErr w:type="spellStart"/>
      <w:r>
        <w:t>customers</w:t>
      </w:r>
      <w:proofErr w:type="spellEnd"/>
      <w:r>
        <w:t xml:space="preserve"> </w:t>
      </w:r>
      <w:proofErr w:type="spellStart"/>
      <w:r>
        <w:t>to</w:t>
      </w:r>
      <w:proofErr w:type="spellEnd"/>
      <w:r>
        <w:t xml:space="preserve"> R2 IT Group</w:t>
      </w:r>
    </w:p>
    <w:p w14:paraId="756A423B" w14:textId="77777777" w:rsidR="00C05B98" w:rsidRDefault="00C05B98" w:rsidP="00C05B98">
      <w:r>
        <w:t xml:space="preserve">- Sales of </w:t>
      </w:r>
      <w:proofErr w:type="spellStart"/>
      <w:r>
        <w:t>subscriptions</w:t>
      </w:r>
      <w:proofErr w:type="spellEnd"/>
      <w:r>
        <w:t xml:space="preserve"> </w:t>
      </w:r>
      <w:proofErr w:type="spellStart"/>
      <w:r>
        <w:t>to</w:t>
      </w:r>
      <w:proofErr w:type="spellEnd"/>
      <w:r>
        <w:t xml:space="preserve"> customer</w:t>
      </w:r>
    </w:p>
    <w:p w14:paraId="087BB95D" w14:textId="77777777" w:rsidR="00C05B98" w:rsidRDefault="00C05B98" w:rsidP="00C05B98">
      <w:r>
        <w:t xml:space="preserve">- </w:t>
      </w:r>
      <w:proofErr w:type="spellStart"/>
      <w:r>
        <w:t>Enlarge</w:t>
      </w:r>
      <w:proofErr w:type="spellEnd"/>
      <w:r>
        <w:t xml:space="preserve"> </w:t>
      </w:r>
      <w:proofErr w:type="spellStart"/>
      <w:r>
        <w:t>network</w:t>
      </w:r>
      <w:proofErr w:type="spellEnd"/>
      <w:r>
        <w:t xml:space="preserve"> R2 IT Group</w:t>
      </w:r>
    </w:p>
    <w:p w14:paraId="0D82D5DE" w14:textId="77777777" w:rsidR="00C05B98" w:rsidRDefault="00C05B98" w:rsidP="00C05B98">
      <w:r>
        <w:t>- USP</w:t>
      </w:r>
      <w:r>
        <w:t>:</w:t>
      </w:r>
      <w:r>
        <w:t xml:space="preserve"> Sales of complete package, Software, consultancy </w:t>
      </w:r>
      <w:proofErr w:type="spellStart"/>
      <w:r>
        <w:t>and</w:t>
      </w:r>
      <w:proofErr w:type="spellEnd"/>
      <w:r>
        <w:t xml:space="preserve"> training</w:t>
      </w:r>
    </w:p>
    <w:p w14:paraId="6F535826" w14:textId="77777777" w:rsidR="00C05B98" w:rsidRDefault="00C05B98" w:rsidP="00C05B98"/>
    <w:p w14:paraId="6B6993FA" w14:textId="77777777" w:rsidR="00C05B98" w:rsidRDefault="00C05B98" w:rsidP="00C05B98">
      <w:pPr>
        <w:pStyle w:val="Kop2"/>
      </w:pPr>
      <w:proofErr w:type="spellStart"/>
      <w:r>
        <w:t>Products</w:t>
      </w:r>
      <w:proofErr w:type="spellEnd"/>
    </w:p>
    <w:p w14:paraId="4C5EC67F" w14:textId="77777777" w:rsidR="00C05B98" w:rsidRDefault="00C05B98" w:rsidP="00C05B98"/>
    <w:p w14:paraId="6AF1C688" w14:textId="77777777" w:rsidR="00C05B98" w:rsidRDefault="00C05B98" w:rsidP="00C05B98"/>
    <w:p w14:paraId="585A4BC9" w14:textId="77777777" w:rsidR="00C05B98" w:rsidRDefault="00C05B98" w:rsidP="00C05B98">
      <w:proofErr w:type="spellStart"/>
      <w:r>
        <w:t>There</w:t>
      </w:r>
      <w:proofErr w:type="spellEnd"/>
      <w:r>
        <w:t xml:space="preserve"> are a </w:t>
      </w:r>
      <w:proofErr w:type="spellStart"/>
      <w:r>
        <w:t>couple</w:t>
      </w:r>
      <w:proofErr w:type="spellEnd"/>
      <w:r>
        <w:t xml:space="preserve"> of </w:t>
      </w:r>
      <w:proofErr w:type="spellStart"/>
      <w:r>
        <w:t>products</w:t>
      </w:r>
      <w:proofErr w:type="spellEnd"/>
      <w:r>
        <w:t>/</w:t>
      </w:r>
      <w:r>
        <w:t xml:space="preserve"> services </w:t>
      </w:r>
      <w:proofErr w:type="spellStart"/>
      <w:r>
        <w:t>that</w:t>
      </w:r>
      <w:proofErr w:type="spellEnd"/>
      <w:r>
        <w:t xml:space="preserve"> R2 </w:t>
      </w:r>
      <w:proofErr w:type="spellStart"/>
      <w:r>
        <w:t>will</w:t>
      </w:r>
      <w:proofErr w:type="spellEnd"/>
      <w:r>
        <w:t xml:space="preserve"> </w:t>
      </w:r>
      <w:proofErr w:type="spellStart"/>
      <w:r>
        <w:t>provide</w:t>
      </w:r>
      <w:proofErr w:type="spellEnd"/>
      <w:r>
        <w:t xml:space="preserve">. Below </w:t>
      </w:r>
      <w:proofErr w:type="spellStart"/>
      <w:r>
        <w:t>you</w:t>
      </w:r>
      <w:proofErr w:type="spellEnd"/>
      <w:r>
        <w:t xml:space="preserve"> </w:t>
      </w:r>
      <w:proofErr w:type="spellStart"/>
      <w:r>
        <w:t>will</w:t>
      </w:r>
      <w:proofErr w:type="spellEnd"/>
      <w:r>
        <w:t xml:space="preserve"> </w:t>
      </w:r>
      <w:proofErr w:type="spellStart"/>
      <w:r>
        <w:t>find</w:t>
      </w:r>
      <w:proofErr w:type="spellEnd"/>
      <w:r>
        <w:t xml:space="preserve"> </w:t>
      </w:r>
      <w:proofErr w:type="spellStart"/>
      <w:r>
        <w:t>an</w:t>
      </w:r>
      <w:proofErr w:type="spellEnd"/>
      <w:r>
        <w:t xml:space="preserve"> </w:t>
      </w:r>
      <w:proofErr w:type="spellStart"/>
      <w:r>
        <w:t>overview</w:t>
      </w:r>
      <w:proofErr w:type="spellEnd"/>
      <w:r>
        <w:t xml:space="preserve"> of </w:t>
      </w:r>
      <w:proofErr w:type="spellStart"/>
      <w:r>
        <w:t>the</w:t>
      </w:r>
      <w:proofErr w:type="spellEnd"/>
      <w:r>
        <w:t xml:space="preserve"> </w:t>
      </w:r>
      <w:proofErr w:type="spellStart"/>
      <w:r>
        <w:t>Products</w:t>
      </w:r>
      <w:proofErr w:type="spellEnd"/>
      <w:r>
        <w:t>:</w:t>
      </w:r>
    </w:p>
    <w:p w14:paraId="1B1A4BF1" w14:textId="77777777" w:rsidR="00C05B98" w:rsidRDefault="00C05B98" w:rsidP="00C05B98"/>
    <w:p w14:paraId="5AE021EF" w14:textId="77777777" w:rsidR="00C05B98" w:rsidRDefault="00C05B98" w:rsidP="00C05B98">
      <w:r>
        <w:t xml:space="preserve">- </w:t>
      </w:r>
      <w:proofErr w:type="spellStart"/>
      <w:r>
        <w:t>Redhat</w:t>
      </w:r>
      <w:proofErr w:type="spellEnd"/>
      <w:r>
        <w:t xml:space="preserve"> </w:t>
      </w:r>
      <w:proofErr w:type="spellStart"/>
      <w:r>
        <w:t>subscriptions</w:t>
      </w:r>
      <w:proofErr w:type="spellEnd"/>
      <w:r>
        <w:t xml:space="preserve"> </w:t>
      </w:r>
    </w:p>
    <w:p w14:paraId="6382AF4E" w14:textId="77777777" w:rsidR="00C05B98" w:rsidRDefault="00C05B98" w:rsidP="00C05B98">
      <w:r>
        <w:t xml:space="preserve">- Docker </w:t>
      </w:r>
      <w:proofErr w:type="spellStart"/>
      <w:r>
        <w:t>subscriptions</w:t>
      </w:r>
      <w:proofErr w:type="spellEnd"/>
    </w:p>
    <w:p w14:paraId="278C293D" w14:textId="77777777" w:rsidR="00C05B98" w:rsidRDefault="00C05B98" w:rsidP="00C05B98">
      <w:r>
        <w:t xml:space="preserve">- </w:t>
      </w:r>
      <w:proofErr w:type="spellStart"/>
      <w:r>
        <w:t>Nagios</w:t>
      </w:r>
      <w:proofErr w:type="spellEnd"/>
      <w:r>
        <w:t xml:space="preserve"> </w:t>
      </w:r>
      <w:proofErr w:type="spellStart"/>
      <w:r>
        <w:t>products</w:t>
      </w:r>
      <w:proofErr w:type="spellEnd"/>
    </w:p>
    <w:p w14:paraId="4716E433" w14:textId="77777777" w:rsidR="00C05B98" w:rsidRDefault="00C05B98" w:rsidP="00C05B98">
      <w:r>
        <w:t xml:space="preserve">- </w:t>
      </w:r>
      <w:proofErr w:type="spellStart"/>
      <w:r>
        <w:t>Customized</w:t>
      </w:r>
      <w:proofErr w:type="spellEnd"/>
      <w:r>
        <w:t xml:space="preserve"> consultancy </w:t>
      </w:r>
      <w:proofErr w:type="spellStart"/>
      <w:r>
        <w:t>for</w:t>
      </w:r>
      <w:proofErr w:type="spellEnd"/>
      <w:r>
        <w:t xml:space="preserve"> </w:t>
      </w:r>
      <w:proofErr w:type="spellStart"/>
      <w:r>
        <w:t>the</w:t>
      </w:r>
      <w:proofErr w:type="spellEnd"/>
      <w:r>
        <w:t xml:space="preserve"> customer</w:t>
      </w:r>
    </w:p>
    <w:p w14:paraId="543D469A" w14:textId="77777777" w:rsidR="00C05B98" w:rsidRDefault="00C05B98" w:rsidP="00C05B98">
      <w:r>
        <w:t xml:space="preserve">- </w:t>
      </w:r>
      <w:proofErr w:type="spellStart"/>
      <w:r>
        <w:t>Customized</w:t>
      </w:r>
      <w:proofErr w:type="spellEnd"/>
      <w:r>
        <w:t xml:space="preserve"> training </w:t>
      </w:r>
      <w:proofErr w:type="spellStart"/>
      <w:r>
        <w:t>for</w:t>
      </w:r>
      <w:proofErr w:type="spellEnd"/>
      <w:r>
        <w:t xml:space="preserve"> </w:t>
      </w:r>
      <w:proofErr w:type="spellStart"/>
      <w:r>
        <w:t>the</w:t>
      </w:r>
      <w:proofErr w:type="spellEnd"/>
      <w:r>
        <w:t xml:space="preserve"> customer</w:t>
      </w:r>
    </w:p>
    <w:p w14:paraId="4DCA6620" w14:textId="77777777" w:rsidR="00C05B98" w:rsidRDefault="00C05B98" w:rsidP="00C05B98"/>
    <w:p w14:paraId="68BCADD8" w14:textId="77777777" w:rsidR="0036467C" w:rsidRDefault="0036467C" w:rsidP="0036467C">
      <w:pPr>
        <w:pStyle w:val="Kop2"/>
      </w:pPr>
      <w:bookmarkStart w:id="0" w:name="_GoBack"/>
      <w:bookmarkEnd w:id="0"/>
      <w:r>
        <w:t>Style</w:t>
      </w:r>
    </w:p>
    <w:p w14:paraId="2966179A" w14:textId="77777777" w:rsidR="0036467C" w:rsidRDefault="0036467C" w:rsidP="0036467C"/>
    <w:p w14:paraId="4CA44A82" w14:textId="77777777" w:rsidR="0036467C" w:rsidRPr="0036467C" w:rsidRDefault="0036467C" w:rsidP="0036467C">
      <w:proofErr w:type="spellStart"/>
      <w:r w:rsidRPr="0036467C">
        <w:t>Behind</w:t>
      </w:r>
      <w:proofErr w:type="spellEnd"/>
      <w:r w:rsidRPr="0036467C">
        <w:t xml:space="preserve"> </w:t>
      </w:r>
      <w:proofErr w:type="spellStart"/>
      <w:r w:rsidRPr="0036467C">
        <w:t>the</w:t>
      </w:r>
      <w:proofErr w:type="spellEnd"/>
      <w:r w:rsidRPr="0036467C">
        <w:t xml:space="preserve"> website </w:t>
      </w:r>
      <w:proofErr w:type="spellStart"/>
      <w:r w:rsidRPr="0036467C">
        <w:t>should</w:t>
      </w:r>
      <w:proofErr w:type="spellEnd"/>
      <w:r w:rsidRPr="0036467C">
        <w:t xml:space="preserve"> </w:t>
      </w:r>
      <w:proofErr w:type="spellStart"/>
      <w:r w:rsidRPr="0036467C">
        <w:t>be</w:t>
      </w:r>
      <w:proofErr w:type="spellEnd"/>
      <w:r w:rsidRPr="0036467C">
        <w:t xml:space="preserve"> a </w:t>
      </w:r>
      <w:proofErr w:type="spellStart"/>
      <w:r w:rsidRPr="0036467C">
        <w:t>cms</w:t>
      </w:r>
      <w:proofErr w:type="spellEnd"/>
      <w:r w:rsidRPr="0036467C">
        <w:t xml:space="preserve"> system like </w:t>
      </w:r>
      <w:proofErr w:type="spellStart"/>
      <w:r w:rsidRPr="0036467C">
        <w:t>wordpress</w:t>
      </w:r>
      <w:proofErr w:type="spellEnd"/>
      <w:r>
        <w:t>.</w:t>
      </w:r>
    </w:p>
    <w:p w14:paraId="55CB35B7" w14:textId="77777777" w:rsidR="005409A5" w:rsidRDefault="005409A5">
      <w:pPr>
        <w:sectPr w:rsidR="005409A5" w:rsidSect="005409A5">
          <w:pgSz w:w="11906" w:h="16838"/>
          <w:pgMar w:top="1417" w:right="1417" w:bottom="1417" w:left="1417" w:header="708" w:footer="708" w:gutter="0"/>
          <w:cols w:space="708"/>
          <w:docGrid w:linePitch="360"/>
        </w:sectPr>
      </w:pPr>
    </w:p>
    <w:tbl>
      <w:tblPr>
        <w:tblStyle w:val="Tabel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2923"/>
        <w:gridCol w:w="2923"/>
        <w:gridCol w:w="1462"/>
        <w:gridCol w:w="1461"/>
        <w:gridCol w:w="2923"/>
        <w:gridCol w:w="2924"/>
      </w:tblGrid>
      <w:tr w:rsidR="005409A5" w:rsidRPr="00B90BEC" w14:paraId="624AC4B9" w14:textId="77777777" w:rsidTr="006A626B">
        <w:trPr>
          <w:trHeight w:val="3107"/>
        </w:trPr>
        <w:tc>
          <w:tcPr>
            <w:tcW w:w="2923" w:type="dxa"/>
            <w:vMerge w:val="restart"/>
            <w:shd w:val="clear" w:color="auto" w:fill="FFFFFF"/>
          </w:tcPr>
          <w:p w14:paraId="6FD89B2C" w14:textId="77777777" w:rsidR="005409A5" w:rsidRDefault="005409A5" w:rsidP="006A626B">
            <w:pPr>
              <w:rPr>
                <w:rFonts w:ascii="Gill Sans MT" w:hAnsi="Gill Sans MT"/>
                <w:i/>
              </w:rPr>
            </w:pPr>
            <w:proofErr w:type="spellStart"/>
            <w:r w:rsidRPr="008F7BE8">
              <w:rPr>
                <w:rFonts w:ascii="Gill Sans MT" w:hAnsi="Gill Sans MT"/>
                <w:i/>
              </w:rPr>
              <w:lastRenderedPageBreak/>
              <w:t>Key</w:t>
            </w:r>
            <w:proofErr w:type="spellEnd"/>
            <w:r w:rsidRPr="008F7BE8">
              <w:rPr>
                <w:rFonts w:ascii="Gill Sans MT" w:hAnsi="Gill Sans MT"/>
                <w:i/>
              </w:rPr>
              <w:t xml:space="preserve"> Partners</w:t>
            </w:r>
          </w:p>
          <w:p w14:paraId="63C5E430" w14:textId="77777777" w:rsidR="005409A5" w:rsidRDefault="005409A5" w:rsidP="006A626B">
            <w:pPr>
              <w:rPr>
                <w:rFonts w:ascii="Gill Sans MT" w:hAnsi="Gill Sans MT"/>
                <w:i/>
              </w:rPr>
            </w:pPr>
          </w:p>
          <w:p w14:paraId="39CFF35C"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Partners</w:t>
            </w:r>
          </w:p>
          <w:p w14:paraId="79B7D5CD"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Docks</w:t>
            </w:r>
            <w:proofErr w:type="spellEnd"/>
          </w:p>
          <w:p w14:paraId="1C922152"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Redhat</w:t>
            </w:r>
            <w:proofErr w:type="spellEnd"/>
          </w:p>
          <w:p w14:paraId="2D150668"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Dupaco</w:t>
            </w:r>
            <w:proofErr w:type="spellEnd"/>
          </w:p>
          <w:p w14:paraId="1AA37F6D"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Nagios</w:t>
            </w:r>
            <w:proofErr w:type="spellEnd"/>
          </w:p>
          <w:p w14:paraId="0D5C428E"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Cisol</w:t>
            </w:r>
            <w:proofErr w:type="spellEnd"/>
          </w:p>
          <w:p w14:paraId="2771FFC7"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Opsmen</w:t>
            </w:r>
            <w:proofErr w:type="spellEnd"/>
          </w:p>
          <w:p w14:paraId="5B6E45FD" w14:textId="77777777" w:rsidR="005409A5" w:rsidRPr="005409A5" w:rsidRDefault="005409A5" w:rsidP="005409A5">
            <w:pPr>
              <w:pStyle w:val="Lijstalinea"/>
              <w:numPr>
                <w:ilvl w:val="0"/>
                <w:numId w:val="1"/>
              </w:numPr>
              <w:rPr>
                <w:rFonts w:ascii="Gill Sans MT" w:hAnsi="Gill Sans MT"/>
              </w:rPr>
            </w:pPr>
          </w:p>
          <w:p w14:paraId="307FECCD"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Products</w:t>
            </w:r>
            <w:proofErr w:type="spellEnd"/>
          </w:p>
          <w:p w14:paraId="36AC51E9"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Licenses</w:t>
            </w:r>
            <w:proofErr w:type="spellEnd"/>
          </w:p>
          <w:p w14:paraId="0BCF1E88"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Consultancy</w:t>
            </w:r>
          </w:p>
          <w:p w14:paraId="23D2F471" w14:textId="77777777" w:rsidR="005409A5" w:rsidRPr="00D9684E"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Exercises</w:t>
            </w:r>
            <w:proofErr w:type="spellEnd"/>
          </w:p>
        </w:tc>
        <w:tc>
          <w:tcPr>
            <w:tcW w:w="2923" w:type="dxa"/>
            <w:shd w:val="clear" w:color="auto" w:fill="FFFFFF"/>
          </w:tcPr>
          <w:p w14:paraId="6EF84CE5" w14:textId="77777777" w:rsidR="005409A5" w:rsidRDefault="005409A5" w:rsidP="006A626B">
            <w:pPr>
              <w:rPr>
                <w:rFonts w:ascii="Gill Sans MT" w:hAnsi="Gill Sans MT"/>
                <w:i/>
              </w:rPr>
            </w:pPr>
            <w:proofErr w:type="spellStart"/>
            <w:r w:rsidRPr="008F7BE8">
              <w:rPr>
                <w:rFonts w:ascii="Gill Sans MT" w:hAnsi="Gill Sans MT"/>
                <w:i/>
              </w:rPr>
              <w:t>Key</w:t>
            </w:r>
            <w:proofErr w:type="spellEnd"/>
            <w:r w:rsidRPr="008F7BE8">
              <w:rPr>
                <w:rFonts w:ascii="Gill Sans MT" w:hAnsi="Gill Sans MT"/>
                <w:i/>
              </w:rPr>
              <w:t xml:space="preserve"> </w:t>
            </w:r>
            <w:proofErr w:type="spellStart"/>
            <w:r w:rsidRPr="008F7BE8">
              <w:rPr>
                <w:rFonts w:ascii="Gill Sans MT" w:hAnsi="Gill Sans MT"/>
                <w:i/>
              </w:rPr>
              <w:t>Activities</w:t>
            </w:r>
            <w:proofErr w:type="spellEnd"/>
          </w:p>
          <w:p w14:paraId="46AACFB9" w14:textId="77777777" w:rsidR="005409A5" w:rsidRPr="008F7BE8" w:rsidRDefault="005409A5" w:rsidP="006A626B">
            <w:pPr>
              <w:rPr>
                <w:rFonts w:ascii="Gill Sans MT" w:hAnsi="Gill Sans MT"/>
                <w:i/>
              </w:rPr>
            </w:pPr>
          </w:p>
          <w:p w14:paraId="21EFC0A7"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Sales of Software </w:t>
            </w:r>
            <w:proofErr w:type="spellStart"/>
            <w:r w:rsidRPr="005409A5">
              <w:rPr>
                <w:rFonts w:ascii="Gill Sans MT" w:hAnsi="Gill Sans MT"/>
              </w:rPr>
              <w:t>Licenses</w:t>
            </w:r>
            <w:proofErr w:type="spellEnd"/>
          </w:p>
          <w:p w14:paraId="05BE9559"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Providing</w:t>
            </w:r>
            <w:proofErr w:type="spellEnd"/>
            <w:r w:rsidRPr="005409A5">
              <w:rPr>
                <w:rFonts w:ascii="Gill Sans MT" w:hAnsi="Gill Sans MT"/>
              </w:rPr>
              <w:t xml:space="preserve"> Consultancy</w:t>
            </w:r>
          </w:p>
          <w:p w14:paraId="7B74202A" w14:textId="77777777" w:rsidR="005409A5" w:rsidRPr="006027FA"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Providing</w:t>
            </w:r>
            <w:proofErr w:type="spellEnd"/>
            <w:r w:rsidRPr="005409A5">
              <w:rPr>
                <w:rFonts w:ascii="Gill Sans MT" w:hAnsi="Gill Sans MT"/>
              </w:rPr>
              <w:t xml:space="preserve"> Training</w:t>
            </w:r>
          </w:p>
        </w:tc>
        <w:tc>
          <w:tcPr>
            <w:tcW w:w="2923" w:type="dxa"/>
            <w:gridSpan w:val="2"/>
            <w:vMerge w:val="restart"/>
            <w:shd w:val="clear" w:color="auto" w:fill="FFFFFF"/>
          </w:tcPr>
          <w:p w14:paraId="3102EB3D" w14:textId="77777777" w:rsidR="005409A5" w:rsidRDefault="005409A5" w:rsidP="006A626B">
            <w:pPr>
              <w:rPr>
                <w:rFonts w:ascii="Gill Sans MT" w:hAnsi="Gill Sans MT"/>
                <w:i/>
              </w:rPr>
            </w:pPr>
            <w:r w:rsidRPr="008F7BE8">
              <w:rPr>
                <w:rFonts w:ascii="Gill Sans MT" w:hAnsi="Gill Sans MT"/>
                <w:i/>
              </w:rPr>
              <w:t xml:space="preserve">Value </w:t>
            </w:r>
            <w:proofErr w:type="spellStart"/>
            <w:r w:rsidRPr="008F7BE8">
              <w:rPr>
                <w:rFonts w:ascii="Gill Sans MT" w:hAnsi="Gill Sans MT"/>
                <w:i/>
              </w:rPr>
              <w:t>Proposition</w:t>
            </w:r>
            <w:proofErr w:type="spellEnd"/>
          </w:p>
          <w:p w14:paraId="58073FED" w14:textId="77777777" w:rsidR="005409A5" w:rsidRPr="00286E5E" w:rsidRDefault="005409A5" w:rsidP="006A626B">
            <w:pPr>
              <w:rPr>
                <w:rFonts w:ascii="Gill Sans MT" w:hAnsi="Gill Sans MT"/>
                <w:i/>
              </w:rPr>
            </w:pPr>
          </w:p>
          <w:p w14:paraId="292C4CDA"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Software solution </w:t>
            </w:r>
            <w:proofErr w:type="spellStart"/>
            <w:r w:rsidRPr="005409A5">
              <w:rPr>
                <w:rFonts w:ascii="Gill Sans MT" w:hAnsi="Gill Sans MT"/>
              </w:rPr>
              <w:t>for</w:t>
            </w:r>
            <w:proofErr w:type="spellEnd"/>
            <w:r w:rsidRPr="005409A5">
              <w:rPr>
                <w:rFonts w:ascii="Gill Sans MT" w:hAnsi="Gill Sans MT"/>
              </w:rPr>
              <w:t xml:space="preserve"> </w:t>
            </w:r>
            <w:proofErr w:type="spellStart"/>
            <w:r w:rsidRPr="005409A5">
              <w:rPr>
                <w:rFonts w:ascii="Gill Sans MT" w:hAnsi="Gill Sans MT"/>
              </w:rPr>
              <w:t>the</w:t>
            </w:r>
            <w:proofErr w:type="spellEnd"/>
            <w:r w:rsidRPr="005409A5">
              <w:rPr>
                <w:rFonts w:ascii="Gill Sans MT" w:hAnsi="Gill Sans MT"/>
              </w:rPr>
              <w:t xml:space="preserve"> customer</w:t>
            </w:r>
          </w:p>
          <w:p w14:paraId="238D144C"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Installation </w:t>
            </w:r>
            <w:proofErr w:type="spellStart"/>
            <w:r w:rsidRPr="005409A5">
              <w:rPr>
                <w:rFonts w:ascii="Gill Sans MT" w:hAnsi="Gill Sans MT"/>
              </w:rPr>
              <w:t>and</w:t>
            </w:r>
            <w:proofErr w:type="spellEnd"/>
            <w:r w:rsidRPr="005409A5">
              <w:rPr>
                <w:rFonts w:ascii="Gill Sans MT" w:hAnsi="Gill Sans MT"/>
              </w:rPr>
              <w:t xml:space="preserve"> </w:t>
            </w:r>
            <w:proofErr w:type="spellStart"/>
            <w:r w:rsidRPr="005409A5">
              <w:rPr>
                <w:rFonts w:ascii="Gill Sans MT" w:hAnsi="Gill Sans MT"/>
              </w:rPr>
              <w:t>implementation</w:t>
            </w:r>
            <w:proofErr w:type="spellEnd"/>
            <w:r w:rsidRPr="005409A5">
              <w:rPr>
                <w:rFonts w:ascii="Gill Sans MT" w:hAnsi="Gill Sans MT"/>
              </w:rPr>
              <w:t xml:space="preserve"> of </w:t>
            </w:r>
            <w:proofErr w:type="spellStart"/>
            <w:r w:rsidRPr="005409A5">
              <w:rPr>
                <w:rFonts w:ascii="Gill Sans MT" w:hAnsi="Gill Sans MT"/>
              </w:rPr>
              <w:t>the</w:t>
            </w:r>
            <w:proofErr w:type="spellEnd"/>
            <w:r w:rsidRPr="005409A5">
              <w:rPr>
                <w:rFonts w:ascii="Gill Sans MT" w:hAnsi="Gill Sans MT"/>
              </w:rPr>
              <w:t xml:space="preserve"> software solution</w:t>
            </w:r>
          </w:p>
          <w:p w14:paraId="76507DEC"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Training </w:t>
            </w:r>
            <w:proofErr w:type="spellStart"/>
            <w:r w:rsidRPr="005409A5">
              <w:rPr>
                <w:rFonts w:ascii="Gill Sans MT" w:hAnsi="Gill Sans MT"/>
              </w:rPr>
              <w:t>to</w:t>
            </w:r>
            <w:proofErr w:type="spellEnd"/>
            <w:r w:rsidRPr="005409A5">
              <w:rPr>
                <w:rFonts w:ascii="Gill Sans MT" w:hAnsi="Gill Sans MT"/>
              </w:rPr>
              <w:t xml:space="preserve"> </w:t>
            </w:r>
            <w:proofErr w:type="spellStart"/>
            <w:r w:rsidRPr="005409A5">
              <w:rPr>
                <w:rFonts w:ascii="Gill Sans MT" w:hAnsi="Gill Sans MT"/>
              </w:rPr>
              <w:t>staff</w:t>
            </w:r>
            <w:proofErr w:type="spellEnd"/>
            <w:r w:rsidRPr="005409A5">
              <w:rPr>
                <w:rFonts w:ascii="Gill Sans MT" w:hAnsi="Gill Sans MT"/>
              </w:rPr>
              <w:t xml:space="preserve"> customer</w:t>
            </w:r>
          </w:p>
          <w:p w14:paraId="08FBD088"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Good</w:t>
            </w:r>
            <w:proofErr w:type="spellEnd"/>
            <w:r w:rsidRPr="005409A5">
              <w:rPr>
                <w:rFonts w:ascii="Gill Sans MT" w:hAnsi="Gill Sans MT"/>
              </w:rPr>
              <w:t xml:space="preserve"> </w:t>
            </w:r>
            <w:proofErr w:type="spellStart"/>
            <w:r w:rsidRPr="005409A5">
              <w:rPr>
                <w:rFonts w:ascii="Gill Sans MT" w:hAnsi="Gill Sans MT"/>
              </w:rPr>
              <w:t>working</w:t>
            </w:r>
            <w:proofErr w:type="spellEnd"/>
            <w:r w:rsidRPr="005409A5">
              <w:rPr>
                <w:rFonts w:ascii="Gill Sans MT" w:hAnsi="Gill Sans MT"/>
              </w:rPr>
              <w:t xml:space="preserve"> </w:t>
            </w:r>
            <w:proofErr w:type="gramStart"/>
            <w:r w:rsidRPr="005409A5">
              <w:rPr>
                <w:rFonts w:ascii="Gill Sans MT" w:hAnsi="Gill Sans MT"/>
              </w:rPr>
              <w:t>IT solution</w:t>
            </w:r>
            <w:proofErr w:type="gramEnd"/>
            <w:r w:rsidRPr="005409A5">
              <w:rPr>
                <w:rFonts w:ascii="Gill Sans MT" w:hAnsi="Gill Sans MT"/>
              </w:rPr>
              <w:t xml:space="preserve"> </w:t>
            </w:r>
            <w:proofErr w:type="spellStart"/>
            <w:r w:rsidRPr="005409A5">
              <w:rPr>
                <w:rFonts w:ascii="Gill Sans MT" w:hAnsi="Gill Sans MT"/>
              </w:rPr>
              <w:t>for</w:t>
            </w:r>
            <w:proofErr w:type="spellEnd"/>
            <w:r w:rsidRPr="005409A5">
              <w:rPr>
                <w:rFonts w:ascii="Gill Sans MT" w:hAnsi="Gill Sans MT"/>
              </w:rPr>
              <w:t xml:space="preserve"> customer</w:t>
            </w:r>
          </w:p>
          <w:p w14:paraId="3F7BA662"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gramStart"/>
            <w:r w:rsidRPr="005409A5">
              <w:rPr>
                <w:rFonts w:ascii="Gill Sans MT" w:hAnsi="Gill Sans MT"/>
              </w:rPr>
              <w:t>Support service</w:t>
            </w:r>
            <w:proofErr w:type="gramEnd"/>
          </w:p>
          <w:p w14:paraId="05AAC131" w14:textId="77777777" w:rsidR="005409A5" w:rsidRPr="00244B38"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Need</w:t>
            </w:r>
            <w:proofErr w:type="spellEnd"/>
            <w:r w:rsidRPr="005409A5">
              <w:rPr>
                <w:rFonts w:ascii="Gill Sans MT" w:hAnsi="Gill Sans MT"/>
              </w:rPr>
              <w:t xml:space="preserve"> </w:t>
            </w:r>
            <w:proofErr w:type="spellStart"/>
            <w:r w:rsidRPr="005409A5">
              <w:rPr>
                <w:rFonts w:ascii="Gill Sans MT" w:hAnsi="Gill Sans MT"/>
              </w:rPr>
              <w:t>to</w:t>
            </w:r>
            <w:proofErr w:type="spellEnd"/>
            <w:r w:rsidRPr="005409A5">
              <w:rPr>
                <w:rFonts w:ascii="Gill Sans MT" w:hAnsi="Gill Sans MT"/>
              </w:rPr>
              <w:t xml:space="preserve"> </w:t>
            </w:r>
            <w:proofErr w:type="spellStart"/>
            <w:r w:rsidRPr="005409A5">
              <w:rPr>
                <w:rFonts w:ascii="Gill Sans MT" w:hAnsi="Gill Sans MT"/>
              </w:rPr>
              <w:t>buy</w:t>
            </w:r>
            <w:proofErr w:type="spellEnd"/>
            <w:r w:rsidRPr="005409A5">
              <w:rPr>
                <w:rFonts w:ascii="Gill Sans MT" w:hAnsi="Gill Sans MT"/>
              </w:rPr>
              <w:t xml:space="preserve"> </w:t>
            </w:r>
            <w:proofErr w:type="spellStart"/>
            <w:r w:rsidRPr="005409A5">
              <w:rPr>
                <w:rFonts w:ascii="Gill Sans MT" w:hAnsi="Gill Sans MT"/>
              </w:rPr>
              <w:t>licenses</w:t>
            </w:r>
            <w:proofErr w:type="spellEnd"/>
            <w:r w:rsidRPr="005409A5">
              <w:rPr>
                <w:rFonts w:ascii="Gill Sans MT" w:hAnsi="Gill Sans MT"/>
              </w:rPr>
              <w:t xml:space="preserve"> has been </w:t>
            </w:r>
            <w:proofErr w:type="spellStart"/>
            <w:r w:rsidRPr="005409A5">
              <w:rPr>
                <w:rFonts w:ascii="Gill Sans MT" w:hAnsi="Gill Sans MT"/>
              </w:rPr>
              <w:t>fulfilled</w:t>
            </w:r>
            <w:proofErr w:type="spellEnd"/>
          </w:p>
        </w:tc>
        <w:tc>
          <w:tcPr>
            <w:tcW w:w="2923" w:type="dxa"/>
            <w:shd w:val="clear" w:color="auto" w:fill="FFFFFF"/>
          </w:tcPr>
          <w:p w14:paraId="02C22223" w14:textId="77777777" w:rsidR="005409A5" w:rsidRDefault="005409A5" w:rsidP="006A626B">
            <w:pPr>
              <w:rPr>
                <w:rFonts w:ascii="Gill Sans MT" w:hAnsi="Gill Sans MT"/>
                <w:i/>
              </w:rPr>
            </w:pPr>
            <w:r w:rsidRPr="008F7BE8">
              <w:rPr>
                <w:rFonts w:ascii="Gill Sans MT" w:hAnsi="Gill Sans MT"/>
                <w:i/>
              </w:rPr>
              <w:t xml:space="preserve">Customer </w:t>
            </w:r>
            <w:proofErr w:type="spellStart"/>
            <w:r w:rsidRPr="008F7BE8">
              <w:rPr>
                <w:rFonts w:ascii="Gill Sans MT" w:hAnsi="Gill Sans MT"/>
                <w:i/>
              </w:rPr>
              <w:t>Relationships</w:t>
            </w:r>
            <w:proofErr w:type="spellEnd"/>
          </w:p>
          <w:p w14:paraId="6CA44811" w14:textId="77777777" w:rsidR="005409A5" w:rsidRPr="005409A5" w:rsidRDefault="005409A5" w:rsidP="005409A5">
            <w:pPr>
              <w:rPr>
                <w:rFonts w:ascii="Gill Sans MT" w:hAnsi="Gill Sans MT"/>
              </w:rPr>
            </w:pPr>
          </w:p>
          <w:p w14:paraId="756DAC96"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Customer </w:t>
            </w:r>
            <w:proofErr w:type="spellStart"/>
            <w:r w:rsidRPr="005409A5">
              <w:rPr>
                <w:rFonts w:ascii="Gill Sans MT" w:hAnsi="Gill Sans MT"/>
              </w:rPr>
              <w:t>relationships</w:t>
            </w:r>
            <w:proofErr w:type="spellEnd"/>
            <w:r w:rsidRPr="005409A5">
              <w:rPr>
                <w:rFonts w:ascii="Gill Sans MT" w:hAnsi="Gill Sans MT"/>
              </w:rPr>
              <w:t xml:space="preserve"> are </w:t>
            </w:r>
            <w:proofErr w:type="spellStart"/>
            <w:r w:rsidRPr="005409A5">
              <w:rPr>
                <w:rFonts w:ascii="Gill Sans MT" w:hAnsi="Gill Sans MT"/>
              </w:rPr>
              <w:t>extremely</w:t>
            </w:r>
            <w:proofErr w:type="spellEnd"/>
            <w:r w:rsidRPr="005409A5">
              <w:rPr>
                <w:rFonts w:ascii="Gill Sans MT" w:hAnsi="Gill Sans MT"/>
              </w:rPr>
              <w:t xml:space="preserve"> important, </w:t>
            </w:r>
            <w:proofErr w:type="spellStart"/>
            <w:r w:rsidRPr="005409A5">
              <w:rPr>
                <w:rFonts w:ascii="Gill Sans MT" w:hAnsi="Gill Sans MT"/>
              </w:rPr>
              <w:t>the</w:t>
            </w:r>
            <w:proofErr w:type="spellEnd"/>
            <w:r w:rsidRPr="005409A5">
              <w:rPr>
                <w:rFonts w:ascii="Gill Sans MT" w:hAnsi="Gill Sans MT"/>
              </w:rPr>
              <w:t xml:space="preserve"> goal is </w:t>
            </w:r>
            <w:proofErr w:type="spellStart"/>
            <w:r w:rsidRPr="005409A5">
              <w:rPr>
                <w:rFonts w:ascii="Gill Sans MT" w:hAnsi="Gill Sans MT"/>
              </w:rPr>
              <w:t>to</w:t>
            </w:r>
            <w:proofErr w:type="spellEnd"/>
            <w:r w:rsidRPr="005409A5">
              <w:rPr>
                <w:rFonts w:ascii="Gill Sans MT" w:hAnsi="Gill Sans MT"/>
              </w:rPr>
              <w:t xml:space="preserve"> </w:t>
            </w:r>
            <w:proofErr w:type="spellStart"/>
            <w:r w:rsidRPr="005409A5">
              <w:rPr>
                <w:rFonts w:ascii="Gill Sans MT" w:hAnsi="Gill Sans MT"/>
              </w:rPr>
              <w:t>build</w:t>
            </w:r>
            <w:proofErr w:type="spellEnd"/>
            <w:r w:rsidRPr="005409A5">
              <w:rPr>
                <w:rFonts w:ascii="Gill Sans MT" w:hAnsi="Gill Sans MT"/>
              </w:rPr>
              <w:t xml:space="preserve"> </w:t>
            </w:r>
            <w:proofErr w:type="spellStart"/>
            <w:r w:rsidRPr="005409A5">
              <w:rPr>
                <w:rFonts w:ascii="Gill Sans MT" w:hAnsi="Gill Sans MT"/>
              </w:rPr>
              <w:t>and</w:t>
            </w:r>
            <w:proofErr w:type="spellEnd"/>
            <w:r w:rsidRPr="005409A5">
              <w:rPr>
                <w:rFonts w:ascii="Gill Sans MT" w:hAnsi="Gill Sans MT"/>
              </w:rPr>
              <w:t xml:space="preserve"> </w:t>
            </w:r>
            <w:proofErr w:type="spellStart"/>
            <w:r w:rsidRPr="005409A5">
              <w:rPr>
                <w:rFonts w:ascii="Gill Sans MT" w:hAnsi="Gill Sans MT"/>
              </w:rPr>
              <w:t>maintain</w:t>
            </w:r>
            <w:proofErr w:type="spellEnd"/>
            <w:r w:rsidRPr="005409A5">
              <w:rPr>
                <w:rFonts w:ascii="Gill Sans MT" w:hAnsi="Gill Sans MT"/>
              </w:rPr>
              <w:t xml:space="preserve"> as long as </w:t>
            </w:r>
            <w:proofErr w:type="spellStart"/>
            <w:r w:rsidRPr="005409A5">
              <w:rPr>
                <w:rFonts w:ascii="Gill Sans MT" w:hAnsi="Gill Sans MT"/>
              </w:rPr>
              <w:t>possible</w:t>
            </w:r>
            <w:proofErr w:type="spellEnd"/>
            <w:r w:rsidRPr="005409A5">
              <w:rPr>
                <w:rFonts w:ascii="Gill Sans MT" w:hAnsi="Gill Sans MT"/>
              </w:rPr>
              <w:t xml:space="preserve"> </w:t>
            </w:r>
            <w:proofErr w:type="spellStart"/>
            <w:r w:rsidRPr="005409A5">
              <w:rPr>
                <w:rFonts w:ascii="Gill Sans MT" w:hAnsi="Gill Sans MT"/>
              </w:rPr>
              <w:t>for</w:t>
            </w:r>
            <w:proofErr w:type="spellEnd"/>
            <w:r w:rsidRPr="005409A5">
              <w:rPr>
                <w:rFonts w:ascii="Gill Sans MT" w:hAnsi="Gill Sans MT"/>
              </w:rPr>
              <w:t xml:space="preserve"> </w:t>
            </w:r>
            <w:proofErr w:type="spellStart"/>
            <w:r w:rsidRPr="005409A5">
              <w:rPr>
                <w:rFonts w:ascii="Gill Sans MT" w:hAnsi="Gill Sans MT"/>
              </w:rPr>
              <w:t>the</w:t>
            </w:r>
            <w:proofErr w:type="spellEnd"/>
            <w:r w:rsidRPr="005409A5">
              <w:rPr>
                <w:rFonts w:ascii="Gill Sans MT" w:hAnsi="Gill Sans MT"/>
              </w:rPr>
              <w:t xml:space="preserve"> </w:t>
            </w:r>
            <w:proofErr w:type="spellStart"/>
            <w:r w:rsidRPr="005409A5">
              <w:rPr>
                <w:rFonts w:ascii="Gill Sans MT" w:hAnsi="Gill Sans MT"/>
              </w:rPr>
              <w:t>longer</w:t>
            </w:r>
            <w:proofErr w:type="spellEnd"/>
            <w:r w:rsidRPr="005409A5">
              <w:rPr>
                <w:rFonts w:ascii="Gill Sans MT" w:hAnsi="Gill Sans MT"/>
              </w:rPr>
              <w:t xml:space="preserve"> term</w:t>
            </w:r>
          </w:p>
          <w:p w14:paraId="0B82E35E"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Customer </w:t>
            </w:r>
            <w:proofErr w:type="spellStart"/>
            <w:r w:rsidRPr="005409A5">
              <w:rPr>
                <w:rFonts w:ascii="Gill Sans MT" w:hAnsi="Gill Sans MT"/>
              </w:rPr>
              <w:t>Relationship</w:t>
            </w:r>
            <w:proofErr w:type="spellEnd"/>
            <w:r w:rsidRPr="005409A5">
              <w:rPr>
                <w:rFonts w:ascii="Gill Sans MT" w:hAnsi="Gill Sans MT"/>
              </w:rPr>
              <w:t xml:space="preserve"> </w:t>
            </w:r>
            <w:proofErr w:type="spellStart"/>
            <w:r w:rsidRPr="005409A5">
              <w:rPr>
                <w:rFonts w:ascii="Gill Sans MT" w:hAnsi="Gill Sans MT"/>
              </w:rPr>
              <w:t>by</w:t>
            </w:r>
            <w:proofErr w:type="spellEnd"/>
            <w:r w:rsidRPr="005409A5">
              <w:rPr>
                <w:rFonts w:ascii="Gill Sans MT" w:hAnsi="Gill Sans MT"/>
              </w:rPr>
              <w:t xml:space="preserve"> </w:t>
            </w:r>
            <w:proofErr w:type="spellStart"/>
            <w:r w:rsidRPr="005409A5">
              <w:rPr>
                <w:rFonts w:ascii="Gill Sans MT" w:hAnsi="Gill Sans MT"/>
              </w:rPr>
              <w:t>Removing</w:t>
            </w:r>
            <w:proofErr w:type="spellEnd"/>
            <w:r w:rsidRPr="005409A5">
              <w:rPr>
                <w:rFonts w:ascii="Gill Sans MT" w:hAnsi="Gill Sans MT"/>
              </w:rPr>
              <w:t xml:space="preserve"> </w:t>
            </w:r>
            <w:proofErr w:type="spellStart"/>
            <w:r w:rsidRPr="005409A5">
              <w:rPr>
                <w:rFonts w:ascii="Gill Sans MT" w:hAnsi="Gill Sans MT"/>
              </w:rPr>
              <w:t>Licenses</w:t>
            </w:r>
            <w:proofErr w:type="spellEnd"/>
            <w:r w:rsidRPr="005409A5">
              <w:rPr>
                <w:rFonts w:ascii="Gill Sans MT" w:hAnsi="Gill Sans MT"/>
              </w:rPr>
              <w:t xml:space="preserve"> at R2 Software</w:t>
            </w:r>
          </w:p>
          <w:p w14:paraId="37593DC7" w14:textId="77777777" w:rsidR="005409A5" w:rsidRPr="006027FA" w:rsidRDefault="005409A5" w:rsidP="005409A5">
            <w:pPr>
              <w:pStyle w:val="Lijstalinea"/>
              <w:numPr>
                <w:ilvl w:val="0"/>
                <w:numId w:val="1"/>
              </w:numPr>
              <w:rPr>
                <w:rFonts w:ascii="Gill Sans MT" w:hAnsi="Gill Sans MT"/>
              </w:rPr>
            </w:pPr>
            <w:proofErr w:type="spellStart"/>
            <w:r w:rsidRPr="005409A5">
              <w:rPr>
                <w:rFonts w:ascii="Gill Sans MT" w:hAnsi="Gill Sans MT"/>
              </w:rPr>
              <w:t>Pay</w:t>
            </w:r>
            <w:proofErr w:type="spellEnd"/>
            <w:r w:rsidRPr="005409A5">
              <w:rPr>
                <w:rFonts w:ascii="Gill Sans MT" w:hAnsi="Gill Sans MT"/>
              </w:rPr>
              <w:t xml:space="preserve"> close attention </w:t>
            </w:r>
            <w:proofErr w:type="spellStart"/>
            <w:r w:rsidRPr="005409A5">
              <w:rPr>
                <w:rFonts w:ascii="Gill Sans MT" w:hAnsi="Gill Sans MT"/>
              </w:rPr>
              <w:t>to</w:t>
            </w:r>
            <w:proofErr w:type="spellEnd"/>
            <w:r w:rsidRPr="005409A5">
              <w:rPr>
                <w:rFonts w:ascii="Gill Sans MT" w:hAnsi="Gill Sans MT"/>
              </w:rPr>
              <w:t xml:space="preserve"> customer </w:t>
            </w:r>
            <w:proofErr w:type="spellStart"/>
            <w:r w:rsidRPr="005409A5">
              <w:rPr>
                <w:rFonts w:ascii="Gill Sans MT" w:hAnsi="Gill Sans MT"/>
              </w:rPr>
              <w:t>relationships</w:t>
            </w:r>
            <w:proofErr w:type="spellEnd"/>
          </w:p>
        </w:tc>
        <w:tc>
          <w:tcPr>
            <w:tcW w:w="2924" w:type="dxa"/>
            <w:vMerge w:val="restart"/>
            <w:shd w:val="clear" w:color="auto" w:fill="FFFFFF"/>
          </w:tcPr>
          <w:p w14:paraId="75A3D0B5" w14:textId="77777777" w:rsidR="005409A5" w:rsidRDefault="005409A5" w:rsidP="006A626B">
            <w:pPr>
              <w:rPr>
                <w:rFonts w:ascii="Gill Sans MT" w:hAnsi="Gill Sans MT"/>
                <w:i/>
              </w:rPr>
            </w:pPr>
            <w:r w:rsidRPr="008F7BE8">
              <w:rPr>
                <w:rFonts w:ascii="Gill Sans MT" w:hAnsi="Gill Sans MT"/>
                <w:i/>
              </w:rPr>
              <w:t xml:space="preserve">Customer </w:t>
            </w:r>
            <w:proofErr w:type="spellStart"/>
            <w:r w:rsidRPr="008F7BE8">
              <w:rPr>
                <w:rFonts w:ascii="Gill Sans MT" w:hAnsi="Gill Sans MT"/>
                <w:i/>
              </w:rPr>
              <w:t>Segments</w:t>
            </w:r>
            <w:proofErr w:type="spellEnd"/>
          </w:p>
          <w:p w14:paraId="288AB2A8" w14:textId="77777777" w:rsidR="005409A5" w:rsidRPr="008F7BE8" w:rsidRDefault="005409A5" w:rsidP="006A626B">
            <w:pPr>
              <w:rPr>
                <w:rFonts w:ascii="Gill Sans MT" w:hAnsi="Gill Sans MT"/>
                <w:i/>
              </w:rPr>
            </w:pPr>
          </w:p>
          <w:p w14:paraId="6BF49718"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Companies </w:t>
            </w:r>
            <w:proofErr w:type="spellStart"/>
            <w:r w:rsidRPr="005409A5">
              <w:rPr>
                <w:rFonts w:ascii="Gill Sans MT" w:hAnsi="Gill Sans MT"/>
              </w:rPr>
              <w:t>that</w:t>
            </w:r>
            <w:proofErr w:type="spellEnd"/>
            <w:r w:rsidRPr="005409A5">
              <w:rPr>
                <w:rFonts w:ascii="Gill Sans MT" w:hAnsi="Gill Sans MT"/>
              </w:rPr>
              <w:t xml:space="preserve"> are </w:t>
            </w:r>
            <w:proofErr w:type="spellStart"/>
            <w:r w:rsidRPr="005409A5">
              <w:rPr>
                <w:rFonts w:ascii="Gill Sans MT" w:hAnsi="Gill Sans MT"/>
              </w:rPr>
              <w:t>among</w:t>
            </w:r>
            <w:proofErr w:type="spellEnd"/>
            <w:r w:rsidRPr="005409A5">
              <w:rPr>
                <w:rFonts w:ascii="Gill Sans MT" w:hAnsi="Gill Sans MT"/>
              </w:rPr>
              <w:t xml:space="preserve"> </w:t>
            </w:r>
            <w:proofErr w:type="spellStart"/>
            <w:r w:rsidRPr="005409A5">
              <w:rPr>
                <w:rFonts w:ascii="Gill Sans MT" w:hAnsi="Gill Sans MT"/>
              </w:rPr>
              <w:t>the</w:t>
            </w:r>
            <w:proofErr w:type="spellEnd"/>
            <w:r w:rsidRPr="005409A5">
              <w:rPr>
                <w:rFonts w:ascii="Gill Sans MT" w:hAnsi="Gill Sans MT"/>
              </w:rPr>
              <w:t xml:space="preserve"> top 100 companies in </w:t>
            </w:r>
            <w:proofErr w:type="spellStart"/>
            <w:r w:rsidRPr="005409A5">
              <w:rPr>
                <w:rFonts w:ascii="Gill Sans MT" w:hAnsi="Gill Sans MT"/>
              </w:rPr>
              <w:t>the</w:t>
            </w:r>
            <w:proofErr w:type="spellEnd"/>
            <w:r w:rsidRPr="005409A5">
              <w:rPr>
                <w:rFonts w:ascii="Gill Sans MT" w:hAnsi="Gill Sans MT"/>
              </w:rPr>
              <w:t xml:space="preserve"> Netherlands.</w:t>
            </w:r>
          </w:p>
          <w:p w14:paraId="2155592D" w14:textId="77777777" w:rsidR="005409A5" w:rsidRPr="00B90BEC" w:rsidRDefault="005409A5" w:rsidP="005409A5">
            <w:pPr>
              <w:numPr>
                <w:ilvl w:val="0"/>
                <w:numId w:val="1"/>
              </w:numPr>
              <w:rPr>
                <w:rFonts w:ascii="Gill Sans MT" w:hAnsi="Gill Sans MT"/>
              </w:rPr>
            </w:pPr>
            <w:r w:rsidRPr="005409A5">
              <w:rPr>
                <w:rFonts w:ascii="Gill Sans MT" w:hAnsi="Gill Sans MT"/>
              </w:rPr>
              <w:t xml:space="preserve">Companies without </w:t>
            </w:r>
            <w:proofErr w:type="spellStart"/>
            <w:r w:rsidRPr="005409A5">
              <w:rPr>
                <w:rFonts w:ascii="Gill Sans MT" w:hAnsi="Gill Sans MT"/>
              </w:rPr>
              <w:t>own</w:t>
            </w:r>
            <w:proofErr w:type="spellEnd"/>
            <w:r w:rsidRPr="005409A5">
              <w:rPr>
                <w:rFonts w:ascii="Gill Sans MT" w:hAnsi="Gill Sans MT"/>
              </w:rPr>
              <w:t xml:space="preserve"> partnership </w:t>
            </w:r>
            <w:proofErr w:type="spellStart"/>
            <w:r w:rsidRPr="005409A5">
              <w:rPr>
                <w:rFonts w:ascii="Gill Sans MT" w:hAnsi="Gill Sans MT"/>
              </w:rPr>
              <w:t>with</w:t>
            </w:r>
            <w:proofErr w:type="spellEnd"/>
            <w:r w:rsidRPr="005409A5">
              <w:rPr>
                <w:rFonts w:ascii="Gill Sans MT" w:hAnsi="Gill Sans MT"/>
              </w:rPr>
              <w:t xml:space="preserve"> Software Provider</w:t>
            </w:r>
          </w:p>
        </w:tc>
      </w:tr>
      <w:tr w:rsidR="005409A5" w:rsidRPr="004E2A15" w14:paraId="055DE4DB" w14:textId="77777777" w:rsidTr="006A626B">
        <w:trPr>
          <w:trHeight w:val="2055"/>
        </w:trPr>
        <w:tc>
          <w:tcPr>
            <w:tcW w:w="2923" w:type="dxa"/>
            <w:vMerge/>
            <w:shd w:val="clear" w:color="auto" w:fill="FFFFFF"/>
          </w:tcPr>
          <w:p w14:paraId="6969E1F1" w14:textId="77777777" w:rsidR="005409A5" w:rsidRPr="004E2A15" w:rsidRDefault="005409A5" w:rsidP="006A626B">
            <w:pPr>
              <w:rPr>
                <w:rFonts w:ascii="Gill Sans MT" w:hAnsi="Gill Sans MT"/>
              </w:rPr>
            </w:pPr>
          </w:p>
        </w:tc>
        <w:tc>
          <w:tcPr>
            <w:tcW w:w="2923" w:type="dxa"/>
            <w:shd w:val="clear" w:color="auto" w:fill="FFFFFF"/>
          </w:tcPr>
          <w:p w14:paraId="1E0DDA9B" w14:textId="77777777" w:rsidR="005409A5" w:rsidRDefault="005409A5" w:rsidP="006A626B">
            <w:pPr>
              <w:rPr>
                <w:rFonts w:ascii="Gill Sans MT" w:hAnsi="Gill Sans MT"/>
                <w:i/>
              </w:rPr>
            </w:pPr>
            <w:proofErr w:type="spellStart"/>
            <w:r w:rsidRPr="008F7BE8">
              <w:rPr>
                <w:rFonts w:ascii="Gill Sans MT" w:hAnsi="Gill Sans MT"/>
                <w:i/>
              </w:rPr>
              <w:t>Key</w:t>
            </w:r>
            <w:proofErr w:type="spellEnd"/>
            <w:r w:rsidRPr="008F7BE8">
              <w:rPr>
                <w:rFonts w:ascii="Gill Sans MT" w:hAnsi="Gill Sans MT"/>
                <w:i/>
              </w:rPr>
              <w:t xml:space="preserve"> Resources</w:t>
            </w:r>
          </w:p>
          <w:p w14:paraId="1488300C" w14:textId="77777777" w:rsidR="005409A5" w:rsidRPr="008F7BE8" w:rsidRDefault="005409A5" w:rsidP="006A626B">
            <w:pPr>
              <w:rPr>
                <w:rFonts w:ascii="Gill Sans MT" w:hAnsi="Gill Sans MT"/>
                <w:i/>
              </w:rPr>
            </w:pPr>
          </w:p>
          <w:p w14:paraId="47A7F7A1" w14:textId="77777777" w:rsidR="005409A5" w:rsidRDefault="005409A5" w:rsidP="005409A5">
            <w:pPr>
              <w:pStyle w:val="Lijstalinea"/>
              <w:numPr>
                <w:ilvl w:val="0"/>
                <w:numId w:val="1"/>
              </w:numPr>
              <w:ind w:left="360"/>
              <w:rPr>
                <w:rFonts w:ascii="Gill Sans MT" w:hAnsi="Gill Sans MT"/>
              </w:rPr>
            </w:pPr>
            <w:r>
              <w:rPr>
                <w:rFonts w:ascii="Gill Sans MT" w:hAnsi="Gill Sans MT"/>
              </w:rPr>
              <w:t>Consultants</w:t>
            </w:r>
          </w:p>
          <w:p w14:paraId="11D3A8F8" w14:textId="77777777" w:rsidR="005409A5" w:rsidRDefault="005409A5" w:rsidP="005409A5">
            <w:pPr>
              <w:pStyle w:val="Lijstalinea"/>
              <w:numPr>
                <w:ilvl w:val="0"/>
                <w:numId w:val="1"/>
              </w:numPr>
              <w:ind w:left="360"/>
              <w:rPr>
                <w:rFonts w:ascii="Gill Sans MT" w:hAnsi="Gill Sans MT"/>
              </w:rPr>
            </w:pPr>
            <w:r>
              <w:rPr>
                <w:rFonts w:ascii="Gill Sans MT" w:hAnsi="Gill Sans MT"/>
              </w:rPr>
              <w:t>Trainers</w:t>
            </w:r>
          </w:p>
          <w:p w14:paraId="0005DE88" w14:textId="77777777" w:rsidR="005409A5" w:rsidRPr="006027FA" w:rsidRDefault="005409A5" w:rsidP="005409A5">
            <w:pPr>
              <w:pStyle w:val="Lijstalinea"/>
              <w:numPr>
                <w:ilvl w:val="0"/>
                <w:numId w:val="1"/>
              </w:numPr>
              <w:ind w:left="360"/>
              <w:rPr>
                <w:rFonts w:ascii="Gill Sans MT" w:hAnsi="Gill Sans MT"/>
              </w:rPr>
            </w:pPr>
            <w:r>
              <w:rPr>
                <w:rFonts w:ascii="Gill Sans MT" w:hAnsi="Gill Sans MT"/>
              </w:rPr>
              <w:t>Partnerships</w:t>
            </w:r>
          </w:p>
        </w:tc>
        <w:tc>
          <w:tcPr>
            <w:tcW w:w="2923" w:type="dxa"/>
            <w:gridSpan w:val="2"/>
            <w:vMerge/>
            <w:shd w:val="clear" w:color="auto" w:fill="FFFFFF"/>
          </w:tcPr>
          <w:p w14:paraId="7C36AFDD" w14:textId="77777777" w:rsidR="005409A5" w:rsidRPr="004E2A15" w:rsidRDefault="005409A5" w:rsidP="006A626B">
            <w:pPr>
              <w:rPr>
                <w:rFonts w:ascii="Gill Sans MT" w:hAnsi="Gill Sans MT"/>
              </w:rPr>
            </w:pPr>
          </w:p>
        </w:tc>
        <w:tc>
          <w:tcPr>
            <w:tcW w:w="2923" w:type="dxa"/>
            <w:shd w:val="clear" w:color="auto" w:fill="FFFFFF"/>
          </w:tcPr>
          <w:p w14:paraId="5905B4C9" w14:textId="77777777" w:rsidR="005409A5" w:rsidRDefault="005409A5" w:rsidP="006A626B">
            <w:pPr>
              <w:rPr>
                <w:rFonts w:ascii="Gill Sans MT" w:hAnsi="Gill Sans MT"/>
                <w:i/>
              </w:rPr>
            </w:pPr>
            <w:proofErr w:type="spellStart"/>
            <w:r w:rsidRPr="008F7BE8">
              <w:rPr>
                <w:rFonts w:ascii="Gill Sans MT" w:hAnsi="Gill Sans MT"/>
                <w:i/>
              </w:rPr>
              <w:t>Channels</w:t>
            </w:r>
            <w:proofErr w:type="spellEnd"/>
          </w:p>
          <w:p w14:paraId="4AF56241" w14:textId="77777777" w:rsidR="005409A5" w:rsidRPr="008F7BE8" w:rsidRDefault="005409A5" w:rsidP="006A626B">
            <w:pPr>
              <w:rPr>
                <w:rFonts w:ascii="Gill Sans MT" w:hAnsi="Gill Sans MT"/>
                <w:i/>
              </w:rPr>
            </w:pPr>
          </w:p>
          <w:p w14:paraId="42C72C48" w14:textId="77777777" w:rsidR="005409A5" w:rsidRDefault="005409A5" w:rsidP="005409A5">
            <w:pPr>
              <w:pStyle w:val="Lijstalinea"/>
              <w:numPr>
                <w:ilvl w:val="0"/>
                <w:numId w:val="1"/>
              </w:numPr>
              <w:ind w:left="360"/>
              <w:rPr>
                <w:rFonts w:ascii="Gill Sans MT" w:hAnsi="Gill Sans MT"/>
              </w:rPr>
            </w:pPr>
            <w:r>
              <w:rPr>
                <w:rFonts w:ascii="Gill Sans MT" w:hAnsi="Gill Sans MT"/>
              </w:rPr>
              <w:t>Webshop/site</w:t>
            </w:r>
          </w:p>
          <w:p w14:paraId="6DFAA9BC" w14:textId="77777777" w:rsidR="005409A5" w:rsidRDefault="005409A5" w:rsidP="005409A5">
            <w:pPr>
              <w:pStyle w:val="Lijstalinea"/>
              <w:numPr>
                <w:ilvl w:val="0"/>
                <w:numId w:val="1"/>
              </w:numPr>
              <w:ind w:left="360"/>
              <w:rPr>
                <w:rFonts w:ascii="Gill Sans MT" w:hAnsi="Gill Sans MT"/>
              </w:rPr>
            </w:pPr>
            <w:r>
              <w:rPr>
                <w:rFonts w:ascii="Gill Sans MT" w:hAnsi="Gill Sans MT"/>
              </w:rPr>
              <w:t>Op de beurs</w:t>
            </w:r>
          </w:p>
          <w:p w14:paraId="444E7A7F" w14:textId="77777777" w:rsidR="005409A5" w:rsidRDefault="005409A5" w:rsidP="005409A5">
            <w:pPr>
              <w:pStyle w:val="Lijstalinea"/>
              <w:numPr>
                <w:ilvl w:val="0"/>
                <w:numId w:val="1"/>
              </w:numPr>
              <w:ind w:left="360"/>
              <w:rPr>
                <w:rFonts w:ascii="Gill Sans MT" w:hAnsi="Gill Sans MT"/>
              </w:rPr>
            </w:pPr>
            <w:proofErr w:type="spellStart"/>
            <w:r>
              <w:rPr>
                <w:rFonts w:ascii="Gill Sans MT" w:hAnsi="Gill Sans MT"/>
              </w:rPr>
              <w:t>Mailchimp</w:t>
            </w:r>
            <w:proofErr w:type="spellEnd"/>
          </w:p>
          <w:p w14:paraId="11BE34E1" w14:textId="77777777" w:rsidR="005409A5" w:rsidRPr="006027FA" w:rsidRDefault="005409A5" w:rsidP="005409A5">
            <w:pPr>
              <w:pStyle w:val="Lijstalinea"/>
              <w:numPr>
                <w:ilvl w:val="0"/>
                <w:numId w:val="1"/>
              </w:numPr>
              <w:ind w:left="360"/>
              <w:rPr>
                <w:rFonts w:ascii="Gill Sans MT" w:hAnsi="Gill Sans MT"/>
              </w:rPr>
            </w:pPr>
            <w:r>
              <w:rPr>
                <w:rFonts w:ascii="Gill Sans MT" w:hAnsi="Gill Sans MT"/>
              </w:rPr>
              <w:t>Via onze partners</w:t>
            </w:r>
          </w:p>
        </w:tc>
        <w:tc>
          <w:tcPr>
            <w:tcW w:w="2924" w:type="dxa"/>
            <w:vMerge/>
            <w:shd w:val="clear" w:color="auto" w:fill="FFFFFF"/>
          </w:tcPr>
          <w:p w14:paraId="48FF4DF1" w14:textId="77777777" w:rsidR="005409A5" w:rsidRPr="004E2A15" w:rsidRDefault="005409A5" w:rsidP="006A626B">
            <w:pPr>
              <w:rPr>
                <w:rFonts w:ascii="Gill Sans MT" w:hAnsi="Gill Sans MT"/>
              </w:rPr>
            </w:pPr>
          </w:p>
        </w:tc>
      </w:tr>
      <w:tr w:rsidR="005409A5" w:rsidRPr="006027FA" w14:paraId="0F0BA47A" w14:textId="77777777" w:rsidTr="006A626B">
        <w:trPr>
          <w:trHeight w:val="1950"/>
        </w:trPr>
        <w:tc>
          <w:tcPr>
            <w:tcW w:w="7308" w:type="dxa"/>
            <w:gridSpan w:val="3"/>
            <w:shd w:val="clear" w:color="auto" w:fill="FFFFFF"/>
          </w:tcPr>
          <w:p w14:paraId="7E2151EA" w14:textId="77777777" w:rsidR="005409A5" w:rsidRDefault="005409A5" w:rsidP="006A626B">
            <w:pPr>
              <w:rPr>
                <w:rFonts w:ascii="Gill Sans MT" w:hAnsi="Gill Sans MT"/>
                <w:i/>
              </w:rPr>
            </w:pPr>
            <w:proofErr w:type="spellStart"/>
            <w:r w:rsidRPr="008F7BE8">
              <w:rPr>
                <w:rFonts w:ascii="Gill Sans MT" w:hAnsi="Gill Sans MT"/>
                <w:i/>
              </w:rPr>
              <w:t>Cost</w:t>
            </w:r>
            <w:proofErr w:type="spellEnd"/>
            <w:r w:rsidRPr="008F7BE8">
              <w:rPr>
                <w:rFonts w:ascii="Gill Sans MT" w:hAnsi="Gill Sans MT"/>
                <w:i/>
              </w:rPr>
              <w:t xml:space="preserve"> </w:t>
            </w:r>
            <w:proofErr w:type="spellStart"/>
            <w:r w:rsidRPr="008F7BE8">
              <w:rPr>
                <w:rFonts w:ascii="Gill Sans MT" w:hAnsi="Gill Sans MT"/>
                <w:i/>
              </w:rPr>
              <w:t>Structure</w:t>
            </w:r>
            <w:proofErr w:type="spellEnd"/>
          </w:p>
          <w:p w14:paraId="5F506C3A" w14:textId="77777777" w:rsidR="005409A5" w:rsidRPr="005409A5" w:rsidRDefault="005409A5" w:rsidP="005409A5">
            <w:pPr>
              <w:rPr>
                <w:rFonts w:ascii="Gill Sans MT" w:hAnsi="Gill Sans MT"/>
              </w:rPr>
            </w:pPr>
          </w:p>
          <w:p w14:paraId="2B54CE67"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Purchasing</w:t>
            </w:r>
            <w:proofErr w:type="spellEnd"/>
            <w:r w:rsidRPr="005409A5">
              <w:rPr>
                <w:rFonts w:ascii="Gill Sans MT" w:hAnsi="Gill Sans MT"/>
              </w:rPr>
              <w:t xml:space="preserve"> Software</w:t>
            </w:r>
          </w:p>
          <w:p w14:paraId="6F7F1D62"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Hiring</w:t>
            </w:r>
            <w:proofErr w:type="spellEnd"/>
            <w:r w:rsidRPr="005409A5">
              <w:rPr>
                <w:rFonts w:ascii="Gill Sans MT" w:hAnsi="Gill Sans MT"/>
              </w:rPr>
              <w:t xml:space="preserve"> Consultants</w:t>
            </w:r>
          </w:p>
          <w:p w14:paraId="7A971BE1"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Hire</w:t>
            </w:r>
            <w:proofErr w:type="spellEnd"/>
            <w:r w:rsidRPr="005409A5">
              <w:rPr>
                <w:rFonts w:ascii="Gill Sans MT" w:hAnsi="Gill Sans MT"/>
              </w:rPr>
              <w:t xml:space="preserve"> Trainers</w:t>
            </w:r>
          </w:p>
          <w:p w14:paraId="12157A81" w14:textId="77777777" w:rsidR="005409A5" w:rsidRPr="008F7BE8" w:rsidRDefault="005409A5" w:rsidP="005409A5">
            <w:pPr>
              <w:pStyle w:val="Lijstalinea"/>
              <w:numPr>
                <w:ilvl w:val="0"/>
                <w:numId w:val="1"/>
              </w:numPr>
              <w:rPr>
                <w:rFonts w:ascii="Gill Sans MT" w:hAnsi="Gill Sans MT"/>
              </w:rPr>
            </w:pPr>
            <w:r w:rsidRPr="005409A5">
              <w:rPr>
                <w:rFonts w:ascii="Gill Sans MT" w:hAnsi="Gill Sans MT"/>
              </w:rPr>
              <w:t xml:space="preserve">• Marketing </w:t>
            </w:r>
            <w:proofErr w:type="spellStart"/>
            <w:r w:rsidRPr="005409A5">
              <w:rPr>
                <w:rFonts w:ascii="Gill Sans MT" w:hAnsi="Gill Sans MT"/>
              </w:rPr>
              <w:t>costs</w:t>
            </w:r>
            <w:proofErr w:type="spellEnd"/>
          </w:p>
        </w:tc>
        <w:tc>
          <w:tcPr>
            <w:tcW w:w="7308" w:type="dxa"/>
            <w:gridSpan w:val="3"/>
            <w:shd w:val="clear" w:color="auto" w:fill="FFFFFF"/>
          </w:tcPr>
          <w:p w14:paraId="5D0972C4" w14:textId="77777777" w:rsidR="005409A5" w:rsidRDefault="005409A5" w:rsidP="006A626B">
            <w:pPr>
              <w:rPr>
                <w:rFonts w:ascii="Gill Sans MT" w:hAnsi="Gill Sans MT"/>
                <w:i/>
              </w:rPr>
            </w:pPr>
            <w:proofErr w:type="spellStart"/>
            <w:r w:rsidRPr="008F7BE8">
              <w:rPr>
                <w:rFonts w:ascii="Gill Sans MT" w:hAnsi="Gill Sans MT"/>
                <w:i/>
              </w:rPr>
              <w:t>Revenue</w:t>
            </w:r>
            <w:proofErr w:type="spellEnd"/>
            <w:r w:rsidRPr="008F7BE8">
              <w:rPr>
                <w:rFonts w:ascii="Gill Sans MT" w:hAnsi="Gill Sans MT"/>
                <w:i/>
              </w:rPr>
              <w:t xml:space="preserve"> Streams</w:t>
            </w:r>
          </w:p>
          <w:p w14:paraId="4E84A31E" w14:textId="77777777" w:rsidR="005409A5" w:rsidRPr="005409A5" w:rsidRDefault="005409A5" w:rsidP="005409A5">
            <w:pPr>
              <w:rPr>
                <w:rFonts w:ascii="Gill Sans MT" w:hAnsi="Gill Sans MT"/>
              </w:rPr>
            </w:pPr>
          </w:p>
          <w:p w14:paraId="51728E8A"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Licenses</w:t>
            </w:r>
            <w:proofErr w:type="spellEnd"/>
          </w:p>
          <w:p w14:paraId="32D31967"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Customized</w:t>
            </w:r>
            <w:proofErr w:type="spellEnd"/>
            <w:r w:rsidRPr="005409A5">
              <w:rPr>
                <w:rFonts w:ascii="Gill Sans MT" w:hAnsi="Gill Sans MT"/>
              </w:rPr>
              <w:t xml:space="preserve"> services </w:t>
            </w:r>
            <w:proofErr w:type="spellStart"/>
            <w:r w:rsidRPr="005409A5">
              <w:rPr>
                <w:rFonts w:ascii="Gill Sans MT" w:hAnsi="Gill Sans MT"/>
              </w:rPr>
              <w:t>for</w:t>
            </w:r>
            <w:proofErr w:type="spellEnd"/>
            <w:r w:rsidRPr="005409A5">
              <w:rPr>
                <w:rFonts w:ascii="Gill Sans MT" w:hAnsi="Gill Sans MT"/>
              </w:rPr>
              <w:t xml:space="preserve"> </w:t>
            </w:r>
            <w:proofErr w:type="spellStart"/>
            <w:r w:rsidRPr="005409A5">
              <w:rPr>
                <w:rFonts w:ascii="Gill Sans MT" w:hAnsi="Gill Sans MT"/>
              </w:rPr>
              <w:t>the</w:t>
            </w:r>
            <w:proofErr w:type="spellEnd"/>
            <w:r w:rsidRPr="005409A5">
              <w:rPr>
                <w:rFonts w:ascii="Gill Sans MT" w:hAnsi="Gill Sans MT"/>
              </w:rPr>
              <w:t xml:space="preserve"> customer</w:t>
            </w:r>
          </w:p>
          <w:p w14:paraId="67825304"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Customized</w:t>
            </w:r>
            <w:proofErr w:type="spellEnd"/>
            <w:r w:rsidRPr="005409A5">
              <w:rPr>
                <w:rFonts w:ascii="Gill Sans MT" w:hAnsi="Gill Sans MT"/>
              </w:rPr>
              <w:t xml:space="preserve"> training </w:t>
            </w:r>
            <w:proofErr w:type="spellStart"/>
            <w:r w:rsidRPr="005409A5">
              <w:rPr>
                <w:rFonts w:ascii="Gill Sans MT" w:hAnsi="Gill Sans MT"/>
              </w:rPr>
              <w:t>for</w:t>
            </w:r>
            <w:proofErr w:type="spellEnd"/>
            <w:r w:rsidRPr="005409A5">
              <w:rPr>
                <w:rFonts w:ascii="Gill Sans MT" w:hAnsi="Gill Sans MT"/>
              </w:rPr>
              <w:t xml:space="preserve"> </w:t>
            </w:r>
            <w:proofErr w:type="spellStart"/>
            <w:r w:rsidRPr="005409A5">
              <w:rPr>
                <w:rFonts w:ascii="Gill Sans MT" w:hAnsi="Gill Sans MT"/>
              </w:rPr>
              <w:t>the</w:t>
            </w:r>
            <w:proofErr w:type="spellEnd"/>
            <w:r w:rsidRPr="005409A5">
              <w:rPr>
                <w:rFonts w:ascii="Gill Sans MT" w:hAnsi="Gill Sans MT"/>
              </w:rPr>
              <w:t xml:space="preserve"> customer</w:t>
            </w:r>
          </w:p>
          <w:p w14:paraId="0DB7AF0D" w14:textId="77777777" w:rsidR="005409A5" w:rsidRPr="005409A5" w:rsidRDefault="005409A5" w:rsidP="005409A5">
            <w:pPr>
              <w:pStyle w:val="Lijstalinea"/>
              <w:numPr>
                <w:ilvl w:val="0"/>
                <w:numId w:val="1"/>
              </w:numPr>
              <w:rPr>
                <w:rFonts w:ascii="Gill Sans MT" w:hAnsi="Gill Sans MT"/>
              </w:rPr>
            </w:pPr>
            <w:r w:rsidRPr="005409A5">
              <w:rPr>
                <w:rFonts w:ascii="Gill Sans MT" w:hAnsi="Gill Sans MT"/>
              </w:rPr>
              <w:t xml:space="preserve">• </w:t>
            </w:r>
            <w:proofErr w:type="spellStart"/>
            <w:r w:rsidRPr="005409A5">
              <w:rPr>
                <w:rFonts w:ascii="Gill Sans MT" w:hAnsi="Gill Sans MT"/>
              </w:rPr>
              <w:t>Pay</w:t>
            </w:r>
            <w:proofErr w:type="spellEnd"/>
            <w:r w:rsidRPr="005409A5">
              <w:rPr>
                <w:rFonts w:ascii="Gill Sans MT" w:hAnsi="Gill Sans MT"/>
              </w:rPr>
              <w:t xml:space="preserve"> </w:t>
            </w:r>
            <w:proofErr w:type="spellStart"/>
            <w:r w:rsidRPr="005409A5">
              <w:rPr>
                <w:rFonts w:ascii="Gill Sans MT" w:hAnsi="Gill Sans MT"/>
              </w:rPr>
              <w:t>by</w:t>
            </w:r>
            <w:proofErr w:type="spellEnd"/>
            <w:r w:rsidRPr="005409A5">
              <w:rPr>
                <w:rFonts w:ascii="Gill Sans MT" w:hAnsi="Gill Sans MT"/>
              </w:rPr>
              <w:t xml:space="preserve"> </w:t>
            </w:r>
            <w:proofErr w:type="spellStart"/>
            <w:r w:rsidRPr="005409A5">
              <w:rPr>
                <w:rFonts w:ascii="Gill Sans MT" w:hAnsi="Gill Sans MT"/>
              </w:rPr>
              <w:t>quotation</w:t>
            </w:r>
            <w:proofErr w:type="spellEnd"/>
          </w:p>
          <w:p w14:paraId="5AC33D18" w14:textId="77777777" w:rsidR="005409A5" w:rsidRPr="005409A5" w:rsidRDefault="005409A5" w:rsidP="005409A5">
            <w:pPr>
              <w:ind w:left="284"/>
              <w:rPr>
                <w:rFonts w:ascii="Gill Sans MT" w:hAnsi="Gill Sans MT"/>
              </w:rPr>
            </w:pPr>
          </w:p>
        </w:tc>
      </w:tr>
    </w:tbl>
    <w:p w14:paraId="4CB19F3B" w14:textId="77777777" w:rsidR="005409A5" w:rsidRDefault="005409A5">
      <w:pPr>
        <w:sectPr w:rsidR="005409A5" w:rsidSect="005409A5">
          <w:pgSz w:w="16838" w:h="11906" w:orient="landscape"/>
          <w:pgMar w:top="1417" w:right="1417" w:bottom="1417" w:left="1417" w:header="708" w:footer="708" w:gutter="0"/>
          <w:cols w:space="708"/>
          <w:docGrid w:linePitch="360"/>
        </w:sectPr>
      </w:pPr>
    </w:p>
    <w:p w14:paraId="55367C24" w14:textId="77777777" w:rsidR="00C05B98" w:rsidRDefault="005409A5" w:rsidP="005409A5">
      <w:pPr>
        <w:pStyle w:val="Kop2"/>
      </w:pPr>
      <w:r>
        <w:lastRenderedPageBreak/>
        <w:t>Web lay-out</w:t>
      </w:r>
    </w:p>
    <w:p w14:paraId="26454586" w14:textId="77777777" w:rsidR="005409A5" w:rsidRDefault="005409A5" w:rsidP="005409A5"/>
    <w:p w14:paraId="4A88F45B" w14:textId="77777777" w:rsidR="00BE1503" w:rsidRDefault="00BE1503" w:rsidP="005409A5">
      <w:r>
        <w:t xml:space="preserve">Logo R2 Software: </w:t>
      </w:r>
      <w:r>
        <w:rPr>
          <w:noProof/>
        </w:rPr>
        <w:drawing>
          <wp:inline distT="0" distB="0" distL="0" distR="0" wp14:anchorId="0CB61659" wp14:editId="4083FEAB">
            <wp:extent cx="1605517" cy="1605517"/>
            <wp:effectExtent l="0" t="0" r="0" b="0"/>
            <wp:docPr id="5" name="Afbeelding 5" descr="C:\Users\Gebruiker\AppData\Local\Microsoft\Windows\INetCache\Content.Word\logo_R2software-CENTER_FC_outline-oudere ver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INetCache\Content.Word\logo_R2software-CENTER_FC_outline-oudere vers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642" cy="1624642"/>
                    </a:xfrm>
                    <a:prstGeom prst="rect">
                      <a:avLst/>
                    </a:prstGeom>
                    <a:noFill/>
                    <a:ln>
                      <a:noFill/>
                    </a:ln>
                  </pic:spPr>
                </pic:pic>
              </a:graphicData>
            </a:graphic>
          </wp:inline>
        </w:drawing>
      </w:r>
    </w:p>
    <w:p w14:paraId="03131643" w14:textId="77777777" w:rsidR="00BE1503" w:rsidRDefault="00BE1503" w:rsidP="005409A5"/>
    <w:p w14:paraId="0E49BB98" w14:textId="77777777" w:rsidR="006362F1" w:rsidRDefault="006362F1" w:rsidP="006362F1"/>
    <w:p w14:paraId="3DAE72FD" w14:textId="77777777" w:rsidR="006362F1" w:rsidRDefault="006362F1" w:rsidP="006362F1">
      <w:r>
        <w:t xml:space="preserve">The website </w:t>
      </w:r>
      <w:proofErr w:type="spellStart"/>
      <w:r>
        <w:t>includes</w:t>
      </w:r>
      <w:proofErr w:type="spellEnd"/>
      <w:r>
        <w:t xml:space="preserve"> </w:t>
      </w:r>
      <w:proofErr w:type="spellStart"/>
      <w:r>
        <w:t>the</w:t>
      </w:r>
      <w:proofErr w:type="spellEnd"/>
      <w:r>
        <w:t xml:space="preserve"> </w:t>
      </w:r>
      <w:proofErr w:type="spellStart"/>
      <w:r>
        <w:t>following</w:t>
      </w:r>
      <w:proofErr w:type="spellEnd"/>
      <w:r>
        <w:t xml:space="preserve"> pages:</w:t>
      </w:r>
    </w:p>
    <w:p w14:paraId="687E2A4D" w14:textId="77777777" w:rsidR="006362F1" w:rsidRDefault="006362F1" w:rsidP="006362F1"/>
    <w:p w14:paraId="4B29B65F" w14:textId="77777777" w:rsidR="006362F1" w:rsidRDefault="006362F1" w:rsidP="006362F1">
      <w:r>
        <w:t xml:space="preserve">1. </w:t>
      </w:r>
      <w:proofErr w:type="gramStart"/>
      <w:r>
        <w:t>Home page</w:t>
      </w:r>
      <w:proofErr w:type="gramEnd"/>
    </w:p>
    <w:p w14:paraId="1A4631A8" w14:textId="77777777" w:rsidR="006362F1" w:rsidRDefault="006362F1" w:rsidP="006362F1">
      <w:r>
        <w:t xml:space="preserve">2. </w:t>
      </w:r>
      <w:proofErr w:type="spellStart"/>
      <w:r>
        <w:t>About</w:t>
      </w:r>
      <w:proofErr w:type="spellEnd"/>
      <w:r>
        <w:t xml:space="preserve"> </w:t>
      </w:r>
      <w:proofErr w:type="spellStart"/>
      <w:r>
        <w:t>us</w:t>
      </w:r>
      <w:proofErr w:type="spellEnd"/>
    </w:p>
    <w:p w14:paraId="11EBB707" w14:textId="77777777" w:rsidR="006362F1" w:rsidRDefault="006362F1" w:rsidP="006362F1">
      <w:r>
        <w:t>3. Portfolio</w:t>
      </w:r>
    </w:p>
    <w:p w14:paraId="1AD9357A" w14:textId="77777777" w:rsidR="006362F1" w:rsidRDefault="006362F1" w:rsidP="006362F1">
      <w:r>
        <w:t>3.1 Red hat</w:t>
      </w:r>
    </w:p>
    <w:p w14:paraId="19E54A10" w14:textId="77777777" w:rsidR="006362F1" w:rsidRDefault="006362F1" w:rsidP="006362F1">
      <w:r>
        <w:t xml:space="preserve">3.2 </w:t>
      </w:r>
      <w:proofErr w:type="spellStart"/>
      <w:r>
        <w:t>Docks</w:t>
      </w:r>
      <w:proofErr w:type="spellEnd"/>
    </w:p>
    <w:p w14:paraId="0C56F8E5" w14:textId="77777777" w:rsidR="006362F1" w:rsidRDefault="006362F1" w:rsidP="006362F1">
      <w:r>
        <w:t xml:space="preserve">3.3 </w:t>
      </w:r>
      <w:proofErr w:type="spellStart"/>
      <w:r>
        <w:t>Nagios</w:t>
      </w:r>
      <w:proofErr w:type="spellEnd"/>
    </w:p>
    <w:p w14:paraId="7F971BB1" w14:textId="77777777" w:rsidR="006362F1" w:rsidRDefault="006362F1" w:rsidP="006362F1">
      <w:r>
        <w:t xml:space="preserve">3.4 </w:t>
      </w:r>
      <w:proofErr w:type="spellStart"/>
      <w:r>
        <w:t>Yoursafetynet</w:t>
      </w:r>
      <w:proofErr w:type="spellEnd"/>
    </w:p>
    <w:p w14:paraId="630E3F79" w14:textId="77777777" w:rsidR="006362F1" w:rsidRDefault="006362F1" w:rsidP="006362F1">
      <w:r>
        <w:t>4. Contact</w:t>
      </w:r>
    </w:p>
    <w:p w14:paraId="34A5EDA2" w14:textId="77777777" w:rsidR="006362F1" w:rsidRDefault="006362F1" w:rsidP="006362F1"/>
    <w:p w14:paraId="5C9A302C" w14:textId="77777777" w:rsidR="00BE1503" w:rsidRDefault="006362F1" w:rsidP="006362F1">
      <w:proofErr w:type="gramStart"/>
      <w:r>
        <w:t>Home page</w:t>
      </w:r>
      <w:proofErr w:type="gramEnd"/>
      <w:r>
        <w:t xml:space="preserve">: At </w:t>
      </w:r>
      <w:proofErr w:type="spellStart"/>
      <w:r>
        <w:t>the</w:t>
      </w:r>
      <w:proofErr w:type="spellEnd"/>
      <w:r>
        <w:t xml:space="preserve"> top a menu (</w:t>
      </w:r>
      <w:proofErr w:type="spellStart"/>
      <w:r>
        <w:t>and</w:t>
      </w:r>
      <w:proofErr w:type="spellEnd"/>
      <w:r>
        <w:t xml:space="preserve"> </w:t>
      </w:r>
      <w:proofErr w:type="spellStart"/>
      <w:r>
        <w:t>if</w:t>
      </w:r>
      <w:proofErr w:type="spellEnd"/>
      <w:r>
        <w:t xml:space="preserve"> u like</w:t>
      </w:r>
      <w:r>
        <w:t xml:space="preserve"> a header</w:t>
      </w:r>
      <w:r>
        <w:t xml:space="preserve"> </w:t>
      </w:r>
      <w:proofErr w:type="spellStart"/>
      <w:r>
        <w:t>with</w:t>
      </w:r>
      <w:proofErr w:type="spellEnd"/>
      <w:r>
        <w:t xml:space="preserve"> call </w:t>
      </w:r>
      <w:proofErr w:type="spellStart"/>
      <w:r>
        <w:t>to</w:t>
      </w:r>
      <w:proofErr w:type="spellEnd"/>
      <w:r>
        <w:t xml:space="preserve"> action)</w:t>
      </w:r>
      <w:r>
        <w:t xml:space="preserve">. In </w:t>
      </w:r>
      <w:proofErr w:type="spellStart"/>
      <w:r>
        <w:t>addition</w:t>
      </w:r>
      <w:proofErr w:type="spellEnd"/>
      <w:r>
        <w:t xml:space="preserve">, </w:t>
      </w:r>
      <w:proofErr w:type="spellStart"/>
      <w:r>
        <w:t>there</w:t>
      </w:r>
      <w:proofErr w:type="spellEnd"/>
      <w:r>
        <w:t xml:space="preserve"> must </w:t>
      </w:r>
      <w:proofErr w:type="spellStart"/>
      <w:r>
        <w:t>be</w:t>
      </w:r>
      <w:proofErr w:type="spellEnd"/>
      <w:r>
        <w:t xml:space="preserve"> a </w:t>
      </w:r>
      <w:proofErr w:type="spellStart"/>
      <w:r>
        <w:t>grid</w:t>
      </w:r>
      <w:proofErr w:type="spellEnd"/>
      <w:r>
        <w:t xml:space="preserve"> </w:t>
      </w:r>
      <w:proofErr w:type="spellStart"/>
      <w:r>
        <w:t>containing</w:t>
      </w:r>
      <w:proofErr w:type="spellEnd"/>
      <w:r>
        <w:t xml:space="preserve"> </w:t>
      </w:r>
      <w:proofErr w:type="spellStart"/>
      <w:r>
        <w:t>the</w:t>
      </w:r>
      <w:proofErr w:type="spellEnd"/>
      <w:r>
        <w:t xml:space="preserve"> 4 logos of </w:t>
      </w:r>
      <w:proofErr w:type="spellStart"/>
      <w:r>
        <w:t>the</w:t>
      </w:r>
      <w:proofErr w:type="spellEnd"/>
      <w:r>
        <w:t xml:space="preserve"> </w:t>
      </w:r>
      <w:proofErr w:type="spellStart"/>
      <w:r>
        <w:t>products</w:t>
      </w:r>
      <w:proofErr w:type="spellEnd"/>
      <w:r>
        <w:t xml:space="preserve"> </w:t>
      </w:r>
      <w:proofErr w:type="spellStart"/>
      <w:r>
        <w:t>and</w:t>
      </w:r>
      <w:proofErr w:type="spellEnd"/>
      <w:r>
        <w:t xml:space="preserve"> a button </w:t>
      </w:r>
      <w:proofErr w:type="spellStart"/>
      <w:r>
        <w:t>to</w:t>
      </w:r>
      <w:proofErr w:type="spellEnd"/>
      <w:r>
        <w:t xml:space="preserve"> go </w:t>
      </w:r>
      <w:proofErr w:type="spellStart"/>
      <w:r>
        <w:t>to</w:t>
      </w:r>
      <w:proofErr w:type="spellEnd"/>
      <w:r>
        <w:t xml:space="preserve"> </w:t>
      </w:r>
      <w:proofErr w:type="spellStart"/>
      <w:r>
        <w:t>the</w:t>
      </w:r>
      <w:proofErr w:type="spellEnd"/>
      <w:r>
        <w:t xml:space="preserve"> product page. For </w:t>
      </w:r>
      <w:proofErr w:type="spellStart"/>
      <w:r>
        <w:t>the</w:t>
      </w:r>
      <w:proofErr w:type="spellEnd"/>
      <w:r>
        <w:t xml:space="preserve"> rest, </w:t>
      </w:r>
      <w:proofErr w:type="spellStart"/>
      <w:r>
        <w:t>the</w:t>
      </w:r>
      <w:proofErr w:type="spellEnd"/>
      <w:r>
        <w:t xml:space="preserve"> </w:t>
      </w:r>
      <w:proofErr w:type="gramStart"/>
      <w:r>
        <w:t>home page</w:t>
      </w:r>
      <w:proofErr w:type="gramEnd"/>
      <w:r>
        <w:t xml:space="preserve"> is free </w:t>
      </w:r>
      <w:proofErr w:type="spellStart"/>
      <w:r>
        <w:t>to</w:t>
      </w:r>
      <w:proofErr w:type="spellEnd"/>
      <w:r>
        <w:t xml:space="preserve"> set up.</w:t>
      </w:r>
    </w:p>
    <w:p w14:paraId="2236FD66" w14:textId="77777777" w:rsidR="00BE1503" w:rsidRPr="005409A5" w:rsidRDefault="00BE1503" w:rsidP="005409A5">
      <w:r>
        <w:rPr>
          <w:noProof/>
        </w:rPr>
        <w:drawing>
          <wp:inline distT="0" distB="0" distL="0" distR="0" wp14:anchorId="22CDB1A7" wp14:editId="48250ABD">
            <wp:extent cx="2626242" cy="902413"/>
            <wp:effectExtent l="0" t="0" r="0" b="0"/>
            <wp:docPr id="2" name="Afbeelding 2" descr="https://muffinresearch.co.uk/content/images/2014/Aug/large_h-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uffinresearch.co.uk/content/images/2014/Aug/large_h-tra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3193" cy="908238"/>
                    </a:xfrm>
                    <a:prstGeom prst="rect">
                      <a:avLst/>
                    </a:prstGeom>
                    <a:noFill/>
                    <a:ln>
                      <a:noFill/>
                    </a:ln>
                  </pic:spPr>
                </pic:pic>
              </a:graphicData>
            </a:graphic>
          </wp:inline>
        </w:drawing>
      </w:r>
      <w:r w:rsidRPr="00BE1503">
        <w:t xml:space="preserve"> </w:t>
      </w:r>
      <w:r>
        <w:rPr>
          <w:noProof/>
        </w:rPr>
        <w:drawing>
          <wp:inline distT="0" distB="0" distL="0" distR="0" wp14:anchorId="5019E1E8" wp14:editId="0BFC54AE">
            <wp:extent cx="1903095" cy="1903095"/>
            <wp:effectExtent l="0" t="0" r="1905" b="1905"/>
            <wp:docPr id="3" name="Afbeelding 3" descr="https://www.redhat.com/profiles/rh/themes/redhatdotcom/img/Red_Ha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edhat.com/profiles/rh/themes/redhatdotcom/img/Red_Hat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r>
        <w:t xml:space="preserve"> </w:t>
      </w:r>
      <w:r>
        <w:rPr>
          <w:noProof/>
        </w:rPr>
        <w:drawing>
          <wp:inline distT="0" distB="0" distL="0" distR="0" wp14:anchorId="6A49510E" wp14:editId="19B7689F">
            <wp:extent cx="2275368" cy="1542887"/>
            <wp:effectExtent l="0" t="0" r="0" b="635"/>
            <wp:docPr id="4" name="Afbeelding 4" descr="https://www.nagios.org/wp-content/uploads/2015/06/Nagi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nagios.org/wp-content/uploads/2015/06/Nagio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2353" cy="1554405"/>
                    </a:xfrm>
                    <a:prstGeom prst="rect">
                      <a:avLst/>
                    </a:prstGeom>
                    <a:noFill/>
                    <a:ln>
                      <a:noFill/>
                    </a:ln>
                  </pic:spPr>
                </pic:pic>
              </a:graphicData>
            </a:graphic>
          </wp:inline>
        </w:drawing>
      </w:r>
      <w:r>
        <w:rPr>
          <w:noProof/>
        </w:rPr>
        <w:drawing>
          <wp:inline distT="0" distB="0" distL="0" distR="0" wp14:anchorId="2C3549C5" wp14:editId="135BD247">
            <wp:extent cx="1562986" cy="1562986"/>
            <wp:effectExtent l="0" t="0" r="0" b="0"/>
            <wp:docPr id="6" name="Afbeelding 6" descr="C:\Users\Gebruiker\AppData\Local\Microsoft\Windows\INetCache\Content.Word\logo_R2software-CENTER_FC_outline-oudere vers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INetCache\Content.Word\logo_R2software-CENTER_FC_outline-oudere versi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5578" cy="1565578"/>
                    </a:xfrm>
                    <a:prstGeom prst="rect">
                      <a:avLst/>
                    </a:prstGeom>
                    <a:noFill/>
                    <a:ln>
                      <a:noFill/>
                    </a:ln>
                  </pic:spPr>
                </pic:pic>
              </a:graphicData>
            </a:graphic>
          </wp:inline>
        </w:drawing>
      </w:r>
    </w:p>
    <w:p w14:paraId="32A3FDBC" w14:textId="77777777" w:rsidR="005409A5" w:rsidRDefault="005409A5" w:rsidP="00C05B98">
      <w:pPr>
        <w:sectPr w:rsidR="005409A5" w:rsidSect="005409A5">
          <w:pgSz w:w="11906" w:h="16838"/>
          <w:pgMar w:top="1417" w:right="1417" w:bottom="1417" w:left="1417" w:header="708" w:footer="708" w:gutter="0"/>
          <w:cols w:space="708"/>
          <w:docGrid w:linePitch="360"/>
        </w:sectPr>
      </w:pPr>
      <w:r>
        <w:br w:type="page"/>
      </w:r>
    </w:p>
    <w:p w14:paraId="5849DA4E" w14:textId="77777777" w:rsidR="006362F1" w:rsidRDefault="006362F1" w:rsidP="006362F1">
      <w:pPr>
        <w:pStyle w:val="HTML-voorafopgemaakt"/>
        <w:shd w:val="clear" w:color="auto" w:fill="FFFFFF"/>
        <w:rPr>
          <w:rFonts w:ascii="inherit" w:hAnsi="inherit"/>
          <w:color w:val="212121"/>
          <w:lang w:val="en"/>
        </w:rPr>
      </w:pPr>
      <w:r w:rsidRPr="006362F1">
        <w:rPr>
          <w:rFonts w:ascii="inherit" w:hAnsi="inherit"/>
          <w:b/>
          <w:color w:val="212121"/>
          <w:lang w:val="en"/>
        </w:rPr>
        <w:lastRenderedPageBreak/>
        <w:t>About us</w:t>
      </w:r>
      <w:r w:rsidRPr="006362F1">
        <w:rPr>
          <w:rFonts w:ascii="inherit" w:hAnsi="inherit"/>
          <w:b/>
          <w:color w:val="212121"/>
          <w:lang w:val="en"/>
        </w:rPr>
        <w:t xml:space="preserve"> page</w:t>
      </w:r>
      <w:r>
        <w:rPr>
          <w:rFonts w:ascii="inherit" w:hAnsi="inherit"/>
          <w:color w:val="212121"/>
          <w:lang w:val="en"/>
        </w:rPr>
        <w:t>: Free to set up.</w:t>
      </w:r>
    </w:p>
    <w:p w14:paraId="2448C757" w14:textId="77777777" w:rsidR="006362F1" w:rsidRDefault="006362F1" w:rsidP="006362F1">
      <w:pPr>
        <w:pStyle w:val="HTML-voorafopgemaakt"/>
        <w:shd w:val="clear" w:color="auto" w:fill="FFFFFF"/>
        <w:rPr>
          <w:rFonts w:ascii="inherit" w:hAnsi="inherit"/>
          <w:color w:val="212121"/>
          <w:lang w:val="en"/>
        </w:rPr>
      </w:pPr>
    </w:p>
    <w:p w14:paraId="171428C1" w14:textId="77777777" w:rsidR="006362F1" w:rsidRPr="006362F1" w:rsidRDefault="006362F1" w:rsidP="006362F1">
      <w:pPr>
        <w:pStyle w:val="HTML-voorafopgemaakt"/>
        <w:shd w:val="clear" w:color="auto" w:fill="FFFFFF"/>
        <w:rPr>
          <w:rFonts w:ascii="inherit" w:hAnsi="inherit"/>
          <w:b/>
          <w:color w:val="212121"/>
          <w:lang w:val="en"/>
        </w:rPr>
      </w:pPr>
      <w:r w:rsidRPr="006362F1">
        <w:rPr>
          <w:rFonts w:ascii="inherit" w:hAnsi="inherit"/>
          <w:b/>
          <w:color w:val="212121"/>
          <w:lang w:val="en"/>
        </w:rPr>
        <w:t>Portfolio:</w:t>
      </w:r>
    </w:p>
    <w:p w14:paraId="7B6C26E9" w14:textId="77777777" w:rsidR="006362F1" w:rsidRDefault="006362F1" w:rsidP="006362F1">
      <w:pPr>
        <w:pStyle w:val="HTML-voorafopgemaakt"/>
        <w:shd w:val="clear" w:color="auto" w:fill="FFFFFF"/>
        <w:rPr>
          <w:rFonts w:ascii="inherit" w:hAnsi="inherit"/>
          <w:color w:val="212121"/>
          <w:lang w:val="en"/>
        </w:rPr>
      </w:pPr>
    </w:p>
    <w:p w14:paraId="7F1DBEB0" w14:textId="77777777" w:rsidR="006362F1" w:rsidRDefault="006362F1" w:rsidP="006362F1">
      <w:pPr>
        <w:pStyle w:val="HTML-voorafopgemaakt"/>
        <w:shd w:val="clear" w:color="auto" w:fill="FFFFFF"/>
        <w:rPr>
          <w:rFonts w:ascii="inherit" w:hAnsi="inherit"/>
          <w:color w:val="212121"/>
          <w:lang w:val="en"/>
        </w:rPr>
      </w:pPr>
      <w:r>
        <w:rPr>
          <w:rFonts w:ascii="inherit" w:hAnsi="inherit"/>
          <w:color w:val="212121"/>
          <w:lang w:val="en"/>
        </w:rPr>
        <w:t xml:space="preserve">4 pages with a </w:t>
      </w:r>
      <w:r>
        <w:rPr>
          <w:rFonts w:ascii="inherit" w:hAnsi="inherit"/>
          <w:color w:val="212121"/>
          <w:lang w:val="en"/>
        </w:rPr>
        <w:t>product group</w:t>
      </w:r>
      <w:r>
        <w:rPr>
          <w:rFonts w:ascii="inherit" w:hAnsi="inherit"/>
          <w:color w:val="212121"/>
          <w:lang w:val="en"/>
        </w:rPr>
        <w:t xml:space="preserve"> each</w:t>
      </w:r>
      <w:r>
        <w:rPr>
          <w:rFonts w:ascii="inherit" w:hAnsi="inherit"/>
          <w:color w:val="212121"/>
          <w:lang w:val="en"/>
        </w:rPr>
        <w:t>:</w:t>
      </w:r>
    </w:p>
    <w:p w14:paraId="3329647E" w14:textId="77777777" w:rsidR="006362F1" w:rsidRDefault="006362F1" w:rsidP="006362F1">
      <w:pPr>
        <w:pStyle w:val="HTML-voorafopgemaakt"/>
        <w:shd w:val="clear" w:color="auto" w:fill="FFFFFF"/>
        <w:rPr>
          <w:rFonts w:ascii="inherit" w:hAnsi="inherit"/>
          <w:color w:val="212121"/>
          <w:lang w:val="en"/>
        </w:rPr>
      </w:pPr>
      <w:r>
        <w:rPr>
          <w:rFonts w:ascii="inherit" w:hAnsi="inherit"/>
          <w:color w:val="212121"/>
          <w:lang w:val="en"/>
        </w:rPr>
        <w:t>1. Red hat</w:t>
      </w:r>
    </w:p>
    <w:p w14:paraId="560107AB" w14:textId="77777777" w:rsidR="006362F1" w:rsidRDefault="006362F1" w:rsidP="006362F1">
      <w:pPr>
        <w:pStyle w:val="HTML-voorafopgemaakt"/>
        <w:shd w:val="clear" w:color="auto" w:fill="FFFFFF"/>
        <w:rPr>
          <w:rFonts w:ascii="inherit" w:hAnsi="inherit"/>
          <w:color w:val="212121"/>
          <w:lang w:val="en"/>
        </w:rPr>
      </w:pPr>
      <w:r>
        <w:rPr>
          <w:rFonts w:ascii="inherit" w:hAnsi="inherit"/>
          <w:color w:val="212121"/>
          <w:lang w:val="en"/>
        </w:rPr>
        <w:t>2. Docks</w:t>
      </w:r>
    </w:p>
    <w:p w14:paraId="0090196B" w14:textId="77777777" w:rsidR="006362F1" w:rsidRDefault="006362F1" w:rsidP="006362F1">
      <w:pPr>
        <w:pStyle w:val="HTML-voorafopgemaakt"/>
        <w:shd w:val="clear" w:color="auto" w:fill="FFFFFF"/>
        <w:rPr>
          <w:rFonts w:ascii="inherit" w:hAnsi="inherit"/>
          <w:color w:val="212121"/>
          <w:lang w:val="en"/>
        </w:rPr>
      </w:pPr>
      <w:r>
        <w:rPr>
          <w:rFonts w:ascii="inherit" w:hAnsi="inherit"/>
          <w:color w:val="212121"/>
          <w:lang w:val="en"/>
        </w:rPr>
        <w:t>3. Nagios</w:t>
      </w:r>
    </w:p>
    <w:p w14:paraId="332BDFBC" w14:textId="77777777" w:rsidR="006362F1" w:rsidRDefault="006362F1" w:rsidP="006362F1">
      <w:pPr>
        <w:pStyle w:val="HTML-voorafopgemaakt"/>
        <w:shd w:val="clear" w:color="auto" w:fill="FFFFFF"/>
        <w:rPr>
          <w:rFonts w:ascii="inherit" w:hAnsi="inherit"/>
          <w:color w:val="212121"/>
          <w:lang w:val="en"/>
        </w:rPr>
      </w:pPr>
      <w:r>
        <w:rPr>
          <w:rFonts w:ascii="inherit" w:hAnsi="inherit"/>
          <w:color w:val="212121"/>
          <w:lang w:val="en"/>
        </w:rPr>
        <w:t xml:space="preserve">4. </w:t>
      </w:r>
      <w:proofErr w:type="spellStart"/>
      <w:r>
        <w:rPr>
          <w:rFonts w:ascii="inherit" w:hAnsi="inherit"/>
          <w:color w:val="212121"/>
          <w:lang w:val="en"/>
        </w:rPr>
        <w:t>Yoursafetynet</w:t>
      </w:r>
      <w:proofErr w:type="spellEnd"/>
    </w:p>
    <w:p w14:paraId="3532FC2D" w14:textId="77777777" w:rsidR="006362F1" w:rsidRDefault="006362F1" w:rsidP="006362F1">
      <w:pPr>
        <w:pStyle w:val="HTML-voorafopgemaakt"/>
        <w:shd w:val="clear" w:color="auto" w:fill="FFFFFF"/>
        <w:rPr>
          <w:rFonts w:ascii="inherit" w:hAnsi="inherit"/>
          <w:color w:val="212121"/>
          <w:lang w:val="en"/>
        </w:rPr>
      </w:pPr>
    </w:p>
    <w:p w14:paraId="00011744" w14:textId="77777777" w:rsidR="006362F1" w:rsidRPr="006362F1" w:rsidRDefault="006362F1" w:rsidP="006362F1">
      <w:pPr>
        <w:pStyle w:val="HTML-voorafopgemaakt"/>
        <w:numPr>
          <w:ilvl w:val="0"/>
          <w:numId w:val="5"/>
        </w:numPr>
        <w:shd w:val="clear" w:color="auto" w:fill="FFFFFF"/>
        <w:rPr>
          <w:rFonts w:ascii="Calibri" w:hAnsi="Calibri" w:cs="Calibri"/>
          <w:color w:val="212121"/>
          <w:lang w:val="en"/>
        </w:rPr>
      </w:pPr>
      <w:r w:rsidRPr="006362F1">
        <w:rPr>
          <w:rFonts w:ascii="Calibri" w:hAnsi="Calibri" w:cs="Calibri"/>
          <w:color w:val="212121"/>
          <w:lang w:val="en"/>
        </w:rPr>
        <w:t>Red Hat</w:t>
      </w:r>
    </w:p>
    <w:p w14:paraId="44E63D6B" w14:textId="77777777" w:rsidR="006362F1" w:rsidRPr="006362F1" w:rsidRDefault="006362F1" w:rsidP="006362F1">
      <w:pPr>
        <w:pStyle w:val="HTML-voorafopgemaakt"/>
        <w:shd w:val="clear" w:color="auto" w:fill="FFFFFF"/>
        <w:rPr>
          <w:rFonts w:asciiTheme="minorHAnsi" w:hAnsiTheme="minorHAnsi" w:cstheme="minorHAnsi"/>
          <w:color w:val="212121"/>
          <w:sz w:val="22"/>
          <w:szCs w:val="22"/>
        </w:rPr>
      </w:pPr>
      <w:r w:rsidRPr="006362F1">
        <w:rPr>
          <w:rFonts w:asciiTheme="minorHAnsi" w:hAnsiTheme="minorHAnsi" w:cstheme="minorHAnsi"/>
          <w:color w:val="212121"/>
          <w:sz w:val="22"/>
          <w:szCs w:val="22"/>
          <w:lang w:val="en"/>
        </w:rPr>
        <w:t>On top s</w:t>
      </w:r>
      <w:r w:rsidRPr="006362F1">
        <w:rPr>
          <w:rFonts w:asciiTheme="minorHAnsi" w:hAnsiTheme="minorHAnsi" w:cstheme="minorHAnsi"/>
          <w:color w:val="212121"/>
          <w:sz w:val="22"/>
          <w:szCs w:val="22"/>
          <w:lang w:val="en"/>
        </w:rPr>
        <w:t xml:space="preserve">pace for short </w:t>
      </w:r>
      <w:r w:rsidRPr="006362F1">
        <w:rPr>
          <w:rFonts w:asciiTheme="minorHAnsi" w:hAnsiTheme="minorHAnsi" w:cstheme="minorHAnsi"/>
          <w:color w:val="212121"/>
          <w:sz w:val="22"/>
          <w:szCs w:val="22"/>
          <w:lang w:val="en"/>
        </w:rPr>
        <w:t>info/</w:t>
      </w:r>
      <w:r w:rsidRPr="006362F1">
        <w:rPr>
          <w:rFonts w:asciiTheme="minorHAnsi" w:hAnsiTheme="minorHAnsi" w:cstheme="minorHAnsi"/>
          <w:color w:val="212121"/>
          <w:sz w:val="22"/>
          <w:szCs w:val="22"/>
          <w:lang w:val="en"/>
        </w:rPr>
        <w:t xml:space="preserve">bullets about Red hat. </w:t>
      </w:r>
      <w:r w:rsidRPr="006362F1">
        <w:rPr>
          <w:rFonts w:asciiTheme="minorHAnsi" w:hAnsiTheme="minorHAnsi" w:cstheme="minorHAnsi"/>
          <w:color w:val="212121"/>
          <w:sz w:val="22"/>
          <w:szCs w:val="22"/>
          <w:lang w:val="en"/>
        </w:rPr>
        <w:t>Further,</w:t>
      </w:r>
      <w:r w:rsidRPr="006362F1">
        <w:rPr>
          <w:rFonts w:asciiTheme="minorHAnsi" w:hAnsiTheme="minorHAnsi" w:cstheme="minorHAnsi"/>
          <w:color w:val="212121"/>
          <w:sz w:val="22"/>
          <w:szCs w:val="22"/>
          <w:lang w:val="en"/>
        </w:rPr>
        <w:t xml:space="preserve"> a grid with 8 columns. In the columns 2 buttons both lead to a popup. A popup for information and a popup for requesting a quote.</w:t>
      </w:r>
    </w:p>
    <w:p w14:paraId="4FCF0C6C" w14:textId="77777777" w:rsidR="00BE1503" w:rsidRDefault="00BE1503" w:rsidP="00BE1503"/>
    <w:p w14:paraId="551C7362" w14:textId="77777777" w:rsidR="00BE1503" w:rsidRDefault="00BE1503" w:rsidP="006362F1">
      <w:pPr>
        <w:pStyle w:val="Lijstalinea"/>
        <w:numPr>
          <w:ilvl w:val="0"/>
          <w:numId w:val="4"/>
        </w:numPr>
      </w:pPr>
      <w:r>
        <w:t>Docker:</w:t>
      </w:r>
    </w:p>
    <w:p w14:paraId="3F8362E0" w14:textId="77777777" w:rsidR="00BE1503" w:rsidRDefault="006362F1" w:rsidP="00BE1503">
      <w:r w:rsidRPr="006362F1">
        <w:t xml:space="preserve">On top </w:t>
      </w:r>
      <w:proofErr w:type="spellStart"/>
      <w:r w:rsidRPr="006362F1">
        <w:t>space</w:t>
      </w:r>
      <w:proofErr w:type="spellEnd"/>
      <w:r w:rsidRPr="006362F1">
        <w:t xml:space="preserve"> </w:t>
      </w:r>
      <w:proofErr w:type="spellStart"/>
      <w:r w:rsidRPr="006362F1">
        <w:t>for</w:t>
      </w:r>
      <w:proofErr w:type="spellEnd"/>
      <w:r w:rsidRPr="006362F1">
        <w:t xml:space="preserve"> </w:t>
      </w:r>
      <w:r>
        <w:t>short info/</w:t>
      </w:r>
      <w:proofErr w:type="spellStart"/>
      <w:r>
        <w:t>bullets</w:t>
      </w:r>
      <w:proofErr w:type="spellEnd"/>
      <w:r>
        <w:t xml:space="preserve"> </w:t>
      </w:r>
      <w:proofErr w:type="spellStart"/>
      <w:r>
        <w:t>about</w:t>
      </w:r>
      <w:proofErr w:type="spellEnd"/>
      <w:r>
        <w:t xml:space="preserve"> Docker. </w:t>
      </w:r>
      <w:proofErr w:type="spellStart"/>
      <w:r w:rsidRPr="006362F1">
        <w:t>Further</w:t>
      </w:r>
      <w:proofErr w:type="spellEnd"/>
      <w:r>
        <w:t xml:space="preserve">, a </w:t>
      </w:r>
      <w:proofErr w:type="spellStart"/>
      <w:r>
        <w:t>grid</w:t>
      </w:r>
      <w:proofErr w:type="spellEnd"/>
      <w:r>
        <w:t xml:space="preserve"> </w:t>
      </w:r>
      <w:proofErr w:type="spellStart"/>
      <w:r>
        <w:t>with</w:t>
      </w:r>
      <w:proofErr w:type="spellEnd"/>
      <w:r>
        <w:t xml:space="preserve"> 3</w:t>
      </w:r>
      <w:r w:rsidRPr="006362F1">
        <w:t xml:space="preserve"> columns. In </w:t>
      </w:r>
      <w:proofErr w:type="spellStart"/>
      <w:r w:rsidRPr="006362F1">
        <w:t>the</w:t>
      </w:r>
      <w:proofErr w:type="spellEnd"/>
      <w:r w:rsidRPr="006362F1">
        <w:t xml:space="preserve"> columns 2 buttons </w:t>
      </w:r>
      <w:proofErr w:type="spellStart"/>
      <w:r w:rsidRPr="006362F1">
        <w:t>both</w:t>
      </w:r>
      <w:proofErr w:type="spellEnd"/>
      <w:r w:rsidRPr="006362F1">
        <w:t xml:space="preserve"> lead </w:t>
      </w:r>
      <w:proofErr w:type="spellStart"/>
      <w:r w:rsidRPr="006362F1">
        <w:t>to</w:t>
      </w:r>
      <w:proofErr w:type="spellEnd"/>
      <w:r w:rsidRPr="006362F1">
        <w:t xml:space="preserve"> a </w:t>
      </w:r>
      <w:proofErr w:type="spellStart"/>
      <w:r w:rsidRPr="006362F1">
        <w:t>popup</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information </w:t>
      </w:r>
      <w:proofErr w:type="spellStart"/>
      <w:r w:rsidRPr="006362F1">
        <w:t>and</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w:t>
      </w:r>
      <w:proofErr w:type="spellStart"/>
      <w:r w:rsidRPr="006362F1">
        <w:t>requesting</w:t>
      </w:r>
      <w:proofErr w:type="spellEnd"/>
      <w:r w:rsidRPr="006362F1">
        <w:t xml:space="preserve"> a quote.</w:t>
      </w:r>
    </w:p>
    <w:p w14:paraId="2E74F0E9" w14:textId="77777777" w:rsidR="006362F1" w:rsidRDefault="006362F1" w:rsidP="00BE1503"/>
    <w:p w14:paraId="574AE3B3" w14:textId="77777777" w:rsidR="00BE1503" w:rsidRDefault="00BE1503" w:rsidP="00BE1503">
      <w:pPr>
        <w:pStyle w:val="Lijstalinea"/>
        <w:numPr>
          <w:ilvl w:val="0"/>
          <w:numId w:val="3"/>
        </w:numPr>
      </w:pPr>
      <w:proofErr w:type="spellStart"/>
      <w:r>
        <w:t>Nagios</w:t>
      </w:r>
      <w:proofErr w:type="spellEnd"/>
      <w:r>
        <w:t>:</w:t>
      </w:r>
    </w:p>
    <w:p w14:paraId="6F0E27AF" w14:textId="77777777" w:rsidR="00BE1503" w:rsidRDefault="006362F1" w:rsidP="00BE1503">
      <w:r w:rsidRPr="006362F1">
        <w:t xml:space="preserve">On top </w:t>
      </w:r>
      <w:proofErr w:type="spellStart"/>
      <w:r w:rsidRPr="006362F1">
        <w:t>space</w:t>
      </w:r>
      <w:proofErr w:type="spellEnd"/>
      <w:r w:rsidRPr="006362F1">
        <w:t xml:space="preserve"> </w:t>
      </w:r>
      <w:proofErr w:type="spellStart"/>
      <w:r w:rsidRPr="006362F1">
        <w:t>for</w:t>
      </w:r>
      <w:proofErr w:type="spellEnd"/>
      <w:r>
        <w:t xml:space="preserve"> short info/</w:t>
      </w:r>
      <w:proofErr w:type="spellStart"/>
      <w:r>
        <w:t>bullets</w:t>
      </w:r>
      <w:proofErr w:type="spellEnd"/>
      <w:r>
        <w:t xml:space="preserve"> </w:t>
      </w:r>
      <w:proofErr w:type="spellStart"/>
      <w:r>
        <w:t>about</w:t>
      </w:r>
      <w:proofErr w:type="spellEnd"/>
      <w:r>
        <w:t xml:space="preserve"> </w:t>
      </w:r>
      <w:proofErr w:type="spellStart"/>
      <w:r>
        <w:t>Nagios</w:t>
      </w:r>
      <w:proofErr w:type="spellEnd"/>
      <w:r>
        <w:t xml:space="preserve">. </w:t>
      </w:r>
      <w:proofErr w:type="spellStart"/>
      <w:r w:rsidRPr="006362F1">
        <w:t>Further</w:t>
      </w:r>
      <w:proofErr w:type="spellEnd"/>
      <w:r>
        <w:t xml:space="preserve">, a </w:t>
      </w:r>
      <w:proofErr w:type="spellStart"/>
      <w:r>
        <w:t>grid</w:t>
      </w:r>
      <w:proofErr w:type="spellEnd"/>
      <w:r>
        <w:t xml:space="preserve"> </w:t>
      </w:r>
      <w:proofErr w:type="spellStart"/>
      <w:r>
        <w:t>with</w:t>
      </w:r>
      <w:proofErr w:type="spellEnd"/>
      <w:r>
        <w:t xml:space="preserve"> 4</w:t>
      </w:r>
      <w:r w:rsidRPr="006362F1">
        <w:t xml:space="preserve"> columns. In </w:t>
      </w:r>
      <w:proofErr w:type="spellStart"/>
      <w:r w:rsidRPr="006362F1">
        <w:t>the</w:t>
      </w:r>
      <w:proofErr w:type="spellEnd"/>
      <w:r w:rsidRPr="006362F1">
        <w:t xml:space="preserve"> columns 2 buttons </w:t>
      </w:r>
      <w:proofErr w:type="spellStart"/>
      <w:r w:rsidRPr="006362F1">
        <w:t>both</w:t>
      </w:r>
      <w:proofErr w:type="spellEnd"/>
      <w:r w:rsidRPr="006362F1">
        <w:t xml:space="preserve"> lead </w:t>
      </w:r>
      <w:proofErr w:type="spellStart"/>
      <w:r w:rsidRPr="006362F1">
        <w:t>to</w:t>
      </w:r>
      <w:proofErr w:type="spellEnd"/>
      <w:r w:rsidRPr="006362F1">
        <w:t xml:space="preserve"> a </w:t>
      </w:r>
      <w:proofErr w:type="spellStart"/>
      <w:r w:rsidRPr="006362F1">
        <w:t>popup</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information </w:t>
      </w:r>
      <w:proofErr w:type="spellStart"/>
      <w:r w:rsidRPr="006362F1">
        <w:t>and</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w:t>
      </w:r>
      <w:proofErr w:type="spellStart"/>
      <w:r w:rsidRPr="006362F1">
        <w:t>requesting</w:t>
      </w:r>
      <w:proofErr w:type="spellEnd"/>
      <w:r w:rsidRPr="006362F1">
        <w:t xml:space="preserve"> a quote.</w:t>
      </w:r>
    </w:p>
    <w:p w14:paraId="0D1566BA" w14:textId="77777777" w:rsidR="006362F1" w:rsidRPr="00BE1503" w:rsidRDefault="006362F1" w:rsidP="00BE1503"/>
    <w:p w14:paraId="0912B4AE" w14:textId="77777777" w:rsidR="00BE1503" w:rsidRDefault="00BE1503" w:rsidP="00BE1503">
      <w:pPr>
        <w:pStyle w:val="Lijstalinea"/>
        <w:numPr>
          <w:ilvl w:val="0"/>
          <w:numId w:val="3"/>
        </w:numPr>
      </w:pPr>
      <w:proofErr w:type="spellStart"/>
      <w:r>
        <w:t>Yoursafetynet</w:t>
      </w:r>
      <w:proofErr w:type="spellEnd"/>
      <w:r>
        <w:t>:</w:t>
      </w:r>
    </w:p>
    <w:p w14:paraId="2DAA3926" w14:textId="77777777" w:rsidR="00BE1503" w:rsidRDefault="006362F1" w:rsidP="00BE1503">
      <w:r w:rsidRPr="006362F1">
        <w:t xml:space="preserve">On top </w:t>
      </w:r>
      <w:proofErr w:type="spellStart"/>
      <w:r w:rsidRPr="006362F1">
        <w:t>space</w:t>
      </w:r>
      <w:proofErr w:type="spellEnd"/>
      <w:r w:rsidRPr="006362F1">
        <w:t xml:space="preserve"> </w:t>
      </w:r>
      <w:proofErr w:type="spellStart"/>
      <w:r w:rsidRPr="006362F1">
        <w:t>for</w:t>
      </w:r>
      <w:proofErr w:type="spellEnd"/>
      <w:r>
        <w:t xml:space="preserve"> short info/</w:t>
      </w:r>
      <w:proofErr w:type="spellStart"/>
      <w:r>
        <w:t>bullets</w:t>
      </w:r>
      <w:proofErr w:type="spellEnd"/>
      <w:r>
        <w:t xml:space="preserve"> </w:t>
      </w:r>
      <w:proofErr w:type="spellStart"/>
      <w:r>
        <w:t>about</w:t>
      </w:r>
      <w:proofErr w:type="spellEnd"/>
      <w:r>
        <w:t xml:space="preserve"> </w:t>
      </w:r>
      <w:proofErr w:type="spellStart"/>
      <w:r>
        <w:t>Yoursafetynet</w:t>
      </w:r>
      <w:proofErr w:type="spellEnd"/>
      <w:r>
        <w:t xml:space="preserve">. </w:t>
      </w:r>
      <w:proofErr w:type="spellStart"/>
      <w:r w:rsidRPr="006362F1">
        <w:t>Further</w:t>
      </w:r>
      <w:proofErr w:type="spellEnd"/>
      <w:r w:rsidR="0036467C">
        <w:t>,</w:t>
      </w:r>
      <w:r>
        <w:t xml:space="preserve"> a </w:t>
      </w:r>
      <w:proofErr w:type="spellStart"/>
      <w:r>
        <w:t>grid</w:t>
      </w:r>
      <w:proofErr w:type="spellEnd"/>
      <w:r>
        <w:t xml:space="preserve"> </w:t>
      </w:r>
      <w:proofErr w:type="spellStart"/>
      <w:r>
        <w:t>with</w:t>
      </w:r>
      <w:proofErr w:type="spellEnd"/>
      <w:r>
        <w:t xml:space="preserve"> 2</w:t>
      </w:r>
      <w:r w:rsidRPr="006362F1">
        <w:t xml:space="preserve"> columns. In </w:t>
      </w:r>
      <w:proofErr w:type="spellStart"/>
      <w:r w:rsidRPr="006362F1">
        <w:t>the</w:t>
      </w:r>
      <w:proofErr w:type="spellEnd"/>
      <w:r w:rsidRPr="006362F1">
        <w:t xml:space="preserve"> columns 2 buttons </w:t>
      </w:r>
      <w:proofErr w:type="spellStart"/>
      <w:r w:rsidRPr="006362F1">
        <w:t>both</w:t>
      </w:r>
      <w:proofErr w:type="spellEnd"/>
      <w:r w:rsidRPr="006362F1">
        <w:t xml:space="preserve"> lead </w:t>
      </w:r>
      <w:proofErr w:type="spellStart"/>
      <w:r w:rsidRPr="006362F1">
        <w:t>to</w:t>
      </w:r>
      <w:proofErr w:type="spellEnd"/>
      <w:r w:rsidRPr="006362F1">
        <w:t xml:space="preserve"> a </w:t>
      </w:r>
      <w:proofErr w:type="spellStart"/>
      <w:r w:rsidRPr="006362F1">
        <w:t>popup</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information </w:t>
      </w:r>
      <w:proofErr w:type="spellStart"/>
      <w:r w:rsidRPr="006362F1">
        <w:t>and</w:t>
      </w:r>
      <w:proofErr w:type="spellEnd"/>
      <w:r w:rsidRPr="006362F1">
        <w:t xml:space="preserve"> a </w:t>
      </w:r>
      <w:proofErr w:type="spellStart"/>
      <w:r w:rsidRPr="006362F1">
        <w:t>popup</w:t>
      </w:r>
      <w:proofErr w:type="spellEnd"/>
      <w:r w:rsidRPr="006362F1">
        <w:t xml:space="preserve"> </w:t>
      </w:r>
      <w:proofErr w:type="spellStart"/>
      <w:r w:rsidRPr="006362F1">
        <w:t>for</w:t>
      </w:r>
      <w:proofErr w:type="spellEnd"/>
      <w:r w:rsidRPr="006362F1">
        <w:t xml:space="preserve"> </w:t>
      </w:r>
      <w:proofErr w:type="spellStart"/>
      <w:r w:rsidRPr="006362F1">
        <w:t>requesting</w:t>
      </w:r>
      <w:proofErr w:type="spellEnd"/>
      <w:r w:rsidRPr="006362F1">
        <w:t xml:space="preserve"> a quote.</w:t>
      </w:r>
    </w:p>
    <w:p w14:paraId="765F3AA5" w14:textId="77777777" w:rsidR="006362F1" w:rsidRDefault="006362F1" w:rsidP="00BE1503"/>
    <w:p w14:paraId="3E59D5F6" w14:textId="77777777" w:rsidR="006362F1" w:rsidRDefault="006362F1" w:rsidP="00BE1503">
      <w:r>
        <w:rPr>
          <w:b/>
        </w:rPr>
        <w:t xml:space="preserve">Contact page: </w:t>
      </w:r>
      <w:r w:rsidRPr="006362F1">
        <w:t xml:space="preserve">option </w:t>
      </w:r>
      <w:proofErr w:type="spellStart"/>
      <w:r w:rsidRPr="006362F1">
        <w:t>to</w:t>
      </w:r>
      <w:proofErr w:type="spellEnd"/>
      <w:r w:rsidRPr="006362F1">
        <w:t xml:space="preserve"> </w:t>
      </w:r>
      <w:proofErr w:type="spellStart"/>
      <w:r w:rsidRPr="006362F1">
        <w:t>send</w:t>
      </w:r>
      <w:proofErr w:type="spellEnd"/>
      <w:r w:rsidRPr="006362F1">
        <w:t xml:space="preserve"> mail </w:t>
      </w:r>
      <w:proofErr w:type="spellStart"/>
      <w:r w:rsidRPr="006362F1">
        <w:t>to</w:t>
      </w:r>
      <w:proofErr w:type="spellEnd"/>
      <w:r w:rsidRPr="006362F1">
        <w:t xml:space="preserve"> R2 Software. </w:t>
      </w:r>
      <w:proofErr w:type="spellStart"/>
      <w:r w:rsidRPr="006362F1">
        <w:t>Further</w:t>
      </w:r>
      <w:proofErr w:type="spellEnd"/>
      <w:r w:rsidRPr="006362F1">
        <w:t xml:space="preserve"> free </w:t>
      </w:r>
      <w:proofErr w:type="spellStart"/>
      <w:r w:rsidRPr="006362F1">
        <w:t>to</w:t>
      </w:r>
      <w:proofErr w:type="spellEnd"/>
      <w:r w:rsidRPr="006362F1">
        <w:t xml:space="preserve"> set up.</w:t>
      </w:r>
    </w:p>
    <w:p w14:paraId="17720853" w14:textId="77777777" w:rsidR="0036467C" w:rsidRDefault="0036467C" w:rsidP="00BE1503"/>
    <w:sectPr w:rsidR="0036467C" w:rsidSect="005409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52C2" w14:textId="77777777" w:rsidR="005409A5" w:rsidRDefault="005409A5" w:rsidP="005409A5">
      <w:pPr>
        <w:spacing w:line="240" w:lineRule="auto"/>
      </w:pPr>
      <w:r>
        <w:separator/>
      </w:r>
    </w:p>
  </w:endnote>
  <w:endnote w:type="continuationSeparator" w:id="0">
    <w:p w14:paraId="42FC6F2E" w14:textId="77777777" w:rsidR="005409A5" w:rsidRDefault="005409A5" w:rsidP="00540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10E57" w14:textId="77777777" w:rsidR="005409A5" w:rsidRDefault="005409A5" w:rsidP="005409A5">
      <w:pPr>
        <w:spacing w:line="240" w:lineRule="auto"/>
      </w:pPr>
      <w:r>
        <w:separator/>
      </w:r>
    </w:p>
  </w:footnote>
  <w:footnote w:type="continuationSeparator" w:id="0">
    <w:p w14:paraId="2A3B1591" w14:textId="77777777" w:rsidR="005409A5" w:rsidRDefault="005409A5" w:rsidP="005409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E7A0A"/>
    <w:multiLevelType w:val="multilevel"/>
    <w:tmpl w:val="3084A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DDE68CE"/>
    <w:multiLevelType w:val="hybridMultilevel"/>
    <w:tmpl w:val="0DD03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B91630"/>
    <w:multiLevelType w:val="hybridMultilevel"/>
    <w:tmpl w:val="AA8C3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F73618"/>
    <w:multiLevelType w:val="hybridMultilevel"/>
    <w:tmpl w:val="A20064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35250D5"/>
    <w:multiLevelType w:val="hybridMultilevel"/>
    <w:tmpl w:val="D28E271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98"/>
    <w:rsid w:val="00002946"/>
    <w:rsid w:val="0004349C"/>
    <w:rsid w:val="00182EB9"/>
    <w:rsid w:val="0036467C"/>
    <w:rsid w:val="00496096"/>
    <w:rsid w:val="005409A5"/>
    <w:rsid w:val="006362F1"/>
    <w:rsid w:val="00A14AE6"/>
    <w:rsid w:val="00AD3395"/>
    <w:rsid w:val="00BE1503"/>
    <w:rsid w:val="00C05B98"/>
    <w:rsid w:val="00D75945"/>
    <w:rsid w:val="00F05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382E"/>
  <w15:chartTrackingRefBased/>
  <w15:docId w15:val="{18D11250-E512-4B8F-B23D-00E8487A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C05B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05B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B98"/>
    <w:rPr>
      <w:rFonts w:asciiTheme="majorHAnsi" w:eastAsiaTheme="majorEastAsia" w:hAnsiTheme="majorHAnsi" w:cstheme="majorBidi"/>
      <w:color w:val="2F5496" w:themeColor="accent1" w:themeShade="BF"/>
      <w:sz w:val="32"/>
      <w:szCs w:val="32"/>
      <w:lang w:val="nl-NL"/>
    </w:rPr>
  </w:style>
  <w:style w:type="paragraph" w:styleId="HTML-voorafopgemaakt">
    <w:name w:val="HTML Preformatted"/>
    <w:basedOn w:val="Standaard"/>
    <w:link w:val="HTML-voorafopgemaaktChar"/>
    <w:uiPriority w:val="99"/>
    <w:semiHidden/>
    <w:unhideWhenUsed/>
    <w:rsid w:val="00C05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05B98"/>
    <w:rPr>
      <w:rFonts w:ascii="Courier New" w:eastAsia="Times New Roman" w:hAnsi="Courier New" w:cs="Courier New"/>
      <w:sz w:val="20"/>
      <w:szCs w:val="20"/>
      <w:lang w:val="nl-NL" w:eastAsia="nl-NL"/>
    </w:rPr>
  </w:style>
  <w:style w:type="character" w:customStyle="1" w:styleId="Kop2Char">
    <w:name w:val="Kop 2 Char"/>
    <w:basedOn w:val="Standaardalinea-lettertype"/>
    <w:link w:val="Kop2"/>
    <w:uiPriority w:val="9"/>
    <w:rsid w:val="00C05B98"/>
    <w:rPr>
      <w:rFonts w:asciiTheme="majorHAnsi" w:eastAsiaTheme="majorEastAsia" w:hAnsiTheme="majorHAnsi" w:cstheme="majorBidi"/>
      <w:color w:val="2F5496" w:themeColor="accent1" w:themeShade="BF"/>
      <w:sz w:val="26"/>
      <w:szCs w:val="26"/>
      <w:lang w:val="nl-NL"/>
    </w:rPr>
  </w:style>
  <w:style w:type="paragraph" w:styleId="Koptekst">
    <w:name w:val="header"/>
    <w:basedOn w:val="Standaard"/>
    <w:link w:val="KoptekstChar"/>
    <w:uiPriority w:val="99"/>
    <w:unhideWhenUsed/>
    <w:rsid w:val="005409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409A5"/>
    <w:rPr>
      <w:lang w:val="nl-NL"/>
    </w:rPr>
  </w:style>
  <w:style w:type="paragraph" w:styleId="Voettekst">
    <w:name w:val="footer"/>
    <w:basedOn w:val="Standaard"/>
    <w:link w:val="VoettekstChar"/>
    <w:uiPriority w:val="99"/>
    <w:unhideWhenUsed/>
    <w:rsid w:val="005409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409A5"/>
    <w:rPr>
      <w:lang w:val="nl-NL"/>
    </w:rPr>
  </w:style>
  <w:style w:type="paragraph" w:styleId="Lijstalinea">
    <w:name w:val="List Paragraph"/>
    <w:basedOn w:val="Standaard"/>
    <w:uiPriority w:val="34"/>
    <w:qFormat/>
    <w:rsid w:val="005409A5"/>
    <w:pPr>
      <w:ind w:left="720"/>
      <w:contextualSpacing/>
    </w:pPr>
  </w:style>
  <w:style w:type="table" w:styleId="Tabelraster">
    <w:name w:val="Table Grid"/>
    <w:basedOn w:val="Standaardtabel"/>
    <w:uiPriority w:val="59"/>
    <w:rsid w:val="005409A5"/>
    <w:pPr>
      <w:spacing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547">
      <w:bodyDiv w:val="1"/>
      <w:marLeft w:val="0"/>
      <w:marRight w:val="0"/>
      <w:marTop w:val="0"/>
      <w:marBottom w:val="0"/>
      <w:divBdr>
        <w:top w:val="none" w:sz="0" w:space="0" w:color="auto"/>
        <w:left w:val="none" w:sz="0" w:space="0" w:color="auto"/>
        <w:bottom w:val="none" w:sz="0" w:space="0" w:color="auto"/>
        <w:right w:val="none" w:sz="0" w:space="0" w:color="auto"/>
      </w:divBdr>
    </w:div>
    <w:div w:id="458767532">
      <w:bodyDiv w:val="1"/>
      <w:marLeft w:val="0"/>
      <w:marRight w:val="0"/>
      <w:marTop w:val="0"/>
      <w:marBottom w:val="0"/>
      <w:divBdr>
        <w:top w:val="none" w:sz="0" w:space="0" w:color="auto"/>
        <w:left w:val="none" w:sz="0" w:space="0" w:color="auto"/>
        <w:bottom w:val="none" w:sz="0" w:space="0" w:color="auto"/>
        <w:right w:val="none" w:sz="0" w:space="0" w:color="auto"/>
      </w:divBdr>
    </w:div>
    <w:div w:id="502358339">
      <w:bodyDiv w:val="1"/>
      <w:marLeft w:val="0"/>
      <w:marRight w:val="0"/>
      <w:marTop w:val="0"/>
      <w:marBottom w:val="0"/>
      <w:divBdr>
        <w:top w:val="none" w:sz="0" w:space="0" w:color="auto"/>
        <w:left w:val="none" w:sz="0" w:space="0" w:color="auto"/>
        <w:bottom w:val="none" w:sz="0" w:space="0" w:color="auto"/>
        <w:right w:val="none" w:sz="0" w:space="0" w:color="auto"/>
      </w:divBdr>
    </w:div>
    <w:div w:id="708577538">
      <w:bodyDiv w:val="1"/>
      <w:marLeft w:val="0"/>
      <w:marRight w:val="0"/>
      <w:marTop w:val="0"/>
      <w:marBottom w:val="0"/>
      <w:divBdr>
        <w:top w:val="none" w:sz="0" w:space="0" w:color="auto"/>
        <w:left w:val="none" w:sz="0" w:space="0" w:color="auto"/>
        <w:bottom w:val="none" w:sz="0" w:space="0" w:color="auto"/>
        <w:right w:val="none" w:sz="0" w:space="0" w:color="auto"/>
      </w:divBdr>
    </w:div>
    <w:div w:id="1080560039">
      <w:bodyDiv w:val="1"/>
      <w:marLeft w:val="0"/>
      <w:marRight w:val="0"/>
      <w:marTop w:val="0"/>
      <w:marBottom w:val="0"/>
      <w:divBdr>
        <w:top w:val="none" w:sz="0" w:space="0" w:color="auto"/>
        <w:left w:val="none" w:sz="0" w:space="0" w:color="auto"/>
        <w:bottom w:val="none" w:sz="0" w:space="0" w:color="auto"/>
        <w:right w:val="none" w:sz="0" w:space="0" w:color="auto"/>
      </w:divBdr>
    </w:div>
    <w:div w:id="1381633078">
      <w:bodyDiv w:val="1"/>
      <w:marLeft w:val="0"/>
      <w:marRight w:val="0"/>
      <w:marTop w:val="0"/>
      <w:marBottom w:val="0"/>
      <w:divBdr>
        <w:top w:val="none" w:sz="0" w:space="0" w:color="auto"/>
        <w:left w:val="none" w:sz="0" w:space="0" w:color="auto"/>
        <w:bottom w:val="none" w:sz="0" w:space="0" w:color="auto"/>
        <w:right w:val="none" w:sz="0" w:space="0" w:color="auto"/>
      </w:divBdr>
    </w:div>
    <w:div w:id="1602639597">
      <w:bodyDiv w:val="1"/>
      <w:marLeft w:val="0"/>
      <w:marRight w:val="0"/>
      <w:marTop w:val="0"/>
      <w:marBottom w:val="0"/>
      <w:divBdr>
        <w:top w:val="none" w:sz="0" w:space="0" w:color="auto"/>
        <w:left w:val="none" w:sz="0" w:space="0" w:color="auto"/>
        <w:bottom w:val="none" w:sz="0" w:space="0" w:color="auto"/>
        <w:right w:val="none" w:sz="0" w:space="0" w:color="auto"/>
      </w:divBdr>
    </w:div>
    <w:div w:id="1655525871">
      <w:bodyDiv w:val="1"/>
      <w:marLeft w:val="0"/>
      <w:marRight w:val="0"/>
      <w:marTop w:val="0"/>
      <w:marBottom w:val="0"/>
      <w:divBdr>
        <w:top w:val="none" w:sz="0" w:space="0" w:color="auto"/>
        <w:left w:val="none" w:sz="0" w:space="0" w:color="auto"/>
        <w:bottom w:val="none" w:sz="0" w:space="0" w:color="auto"/>
        <w:right w:val="none" w:sz="0" w:space="0" w:color="auto"/>
      </w:divBdr>
    </w:div>
    <w:div w:id="1698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539</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tristenn v Schaik</dc:creator>
  <cp:keywords/>
  <dc:description/>
  <cp:lastModifiedBy>tristenn v Schaik</cp:lastModifiedBy>
  <cp:revision>1</cp:revision>
  <dcterms:created xsi:type="dcterms:W3CDTF">2017-11-14T10:51:00Z</dcterms:created>
  <dcterms:modified xsi:type="dcterms:W3CDTF">2017-11-14T11:44:00Z</dcterms:modified>
</cp:coreProperties>
</file>