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334" w:rsidRDefault="00E549E3" w:rsidP="00E21334">
      <w:pPr>
        <w:spacing w:line="240" w:lineRule="auto"/>
        <w:rPr>
          <w:b/>
          <w:u w:val="single"/>
        </w:rPr>
      </w:pPr>
      <w:r>
        <w:rPr>
          <w:b/>
          <w:u w:val="single"/>
        </w:rPr>
        <w:t>Mission Statement</w:t>
      </w:r>
    </w:p>
    <w:p w:rsidR="00E604FF" w:rsidRPr="006B6E50" w:rsidRDefault="00D60D0A" w:rsidP="00E21334">
      <w:pPr>
        <w:spacing w:line="240" w:lineRule="auto"/>
      </w:pPr>
      <w:r w:rsidRPr="00D60D0A">
        <w:t>We st</w:t>
      </w:r>
      <w:r w:rsidR="0001195A">
        <w:t>and ready to serve, inspire hope</w:t>
      </w:r>
      <w:r>
        <w:t xml:space="preserve"> and provide aid during crises</w:t>
      </w:r>
      <w:r w:rsidRPr="00D60D0A">
        <w:t xml:space="preserve"> through a global network of members, volunteers and donors</w:t>
      </w:r>
      <w:r w:rsidR="00E21334" w:rsidRPr="00E21334">
        <w:t>.</w:t>
      </w:r>
    </w:p>
    <w:p w:rsidR="00E21334" w:rsidRDefault="00D60D0A" w:rsidP="00E21334">
      <w:pPr>
        <w:spacing w:line="240" w:lineRule="auto"/>
        <w:rPr>
          <w:b/>
          <w:u w:val="single"/>
        </w:rPr>
      </w:pPr>
      <w:r>
        <w:rPr>
          <w:b/>
          <w:u w:val="single"/>
        </w:rPr>
        <w:t>Global HERO Project</w:t>
      </w:r>
      <w:r w:rsidR="00B30098">
        <w:rPr>
          <w:b/>
          <w:u w:val="single"/>
        </w:rPr>
        <w:t xml:space="preserve"> </w:t>
      </w:r>
      <w:r>
        <w:rPr>
          <w:b/>
          <w:u w:val="single"/>
        </w:rPr>
        <w:t>Vision</w:t>
      </w:r>
    </w:p>
    <w:p w:rsidR="00FB05C7" w:rsidRPr="006B6E50" w:rsidRDefault="00D60D0A" w:rsidP="00E21334">
      <w:pPr>
        <w:spacing w:line="240" w:lineRule="auto"/>
        <w:rPr>
          <w:u w:val="single"/>
        </w:rPr>
      </w:pPr>
      <w:r>
        <w:t>Our vision</w:t>
      </w:r>
      <w:r w:rsidRPr="00E21334">
        <w:t xml:space="preserve"> is to streamline the volunteer </w:t>
      </w:r>
      <w:r w:rsidR="008122D4">
        <w:t xml:space="preserve">and donor </w:t>
      </w:r>
      <w:r w:rsidR="00194AE7">
        <w:t>processes</w:t>
      </w:r>
      <w:r w:rsidRPr="00E21334">
        <w:t xml:space="preserve"> domestically and internationally in support of first responders, disaster relief, </w:t>
      </w:r>
      <w:r>
        <w:t xml:space="preserve">global education, humanitarian aid, human rights, natural resource conservation </w:t>
      </w:r>
      <w:r w:rsidRPr="00E21334">
        <w:t>and</w:t>
      </w:r>
      <w:r w:rsidR="00194AE7">
        <w:t xml:space="preserve"> the</w:t>
      </w:r>
      <w:r w:rsidRPr="00E21334">
        <w:t xml:space="preserve"> </w:t>
      </w:r>
      <w:r w:rsidR="0001195A">
        <w:t>eradication of w</w:t>
      </w:r>
      <w:r>
        <w:t>orld poverty</w:t>
      </w:r>
      <w:r w:rsidR="00FB05C7">
        <w:t>.</w:t>
      </w:r>
    </w:p>
    <w:p w:rsidR="00E21334" w:rsidRPr="00CB2D7D" w:rsidRDefault="00DD3740" w:rsidP="00E21334">
      <w:pPr>
        <w:spacing w:line="240" w:lineRule="auto"/>
        <w:rPr>
          <w:b/>
          <w:u w:val="single"/>
        </w:rPr>
      </w:pPr>
      <w:r>
        <w:rPr>
          <w:b/>
          <w:u w:val="single"/>
        </w:rPr>
        <w:t>Executive Summary/</w:t>
      </w:r>
      <w:r w:rsidR="00E21334">
        <w:rPr>
          <w:b/>
          <w:u w:val="single"/>
        </w:rPr>
        <w:t>About Us</w:t>
      </w:r>
      <w:r>
        <w:rPr>
          <w:b/>
          <w:u w:val="single"/>
        </w:rPr>
        <w:t xml:space="preserve"> (Web)</w:t>
      </w:r>
    </w:p>
    <w:p w:rsidR="00D60D0A" w:rsidRPr="00E21334" w:rsidRDefault="00D60D0A" w:rsidP="00D60D0A">
      <w:pPr>
        <w:spacing w:line="240" w:lineRule="auto"/>
      </w:pPr>
      <w:r w:rsidRPr="00E21334">
        <w:t xml:space="preserve">Global HERO Project (GHP) was founded under the inspiration of diminishing human suffering, providing better opportunities, and enriching the life of others. GHP seeks to provide individuals, families, communities, and countries with the needed tools and personnel resources to complete short and long-term relief efforts before and </w:t>
      </w:r>
      <w:r>
        <w:t>after</w:t>
      </w:r>
      <w:r w:rsidRPr="00E21334">
        <w:t xml:space="preserve"> a catastrophic event. Our organization utilizes CORE (</w:t>
      </w:r>
      <w:r>
        <w:t>Community, Operations and Relief</w:t>
      </w:r>
      <w:r w:rsidRPr="00E21334">
        <w:t xml:space="preserve"> Efforts) personnel to support capabilities projects</w:t>
      </w:r>
      <w:r>
        <w:t>, small and large,</w:t>
      </w:r>
      <w:r w:rsidRPr="00E21334">
        <w:t xml:space="preserve"> that can further improve</w:t>
      </w:r>
      <w:r>
        <w:t xml:space="preserve"> and</w:t>
      </w:r>
      <w:r w:rsidRPr="00E21334">
        <w:t xml:space="preserve">/or address </w:t>
      </w:r>
      <w:r>
        <w:t xml:space="preserve">displacement, potable water, food, medicine, and overall aid </w:t>
      </w:r>
      <w:r w:rsidRPr="00E21334">
        <w:t xml:space="preserve">for the community. GHP partners with disaster relief organizations to </w:t>
      </w:r>
      <w:r>
        <w:t>augment</w:t>
      </w:r>
      <w:r w:rsidRPr="00E21334">
        <w:t xml:space="preserve"> </w:t>
      </w:r>
      <w:r>
        <w:t>safe evacuations, search and rescue, debris removal, humanitarian aid,</w:t>
      </w:r>
      <w:r w:rsidR="00194AE7">
        <w:t xml:space="preserve"> and post-reconstruction.</w:t>
      </w:r>
    </w:p>
    <w:p w:rsidR="00B30098" w:rsidRDefault="00D60D0A" w:rsidP="00E21334">
      <w:pPr>
        <w:spacing w:line="240" w:lineRule="auto"/>
      </w:pPr>
      <w:r w:rsidRPr="00E21334">
        <w:t xml:space="preserve">We are artists, civilians, doctors, educators, engineers, farmers, fire fighters, laborers, peace officers, scientists, social workers, </w:t>
      </w:r>
      <w:r>
        <w:t xml:space="preserve">veterans, </w:t>
      </w:r>
      <w:r w:rsidRPr="00E21334">
        <w:t>all volunteers to help those in need of critical aid. GHP responds to the overwhelming need for Humanitarian aid, Emergency response, Relief</w:t>
      </w:r>
      <w:r w:rsidR="00125ABD">
        <w:t xml:space="preserve"> efforts</w:t>
      </w:r>
      <w:r w:rsidRPr="00E21334">
        <w:t xml:space="preserve">, and Outreach services (HERO).  GHP </w:t>
      </w:r>
      <w:r>
        <w:t>is not only</w:t>
      </w:r>
      <w:r w:rsidRPr="00E21334">
        <w:t xml:space="preserve"> limited to disaster relief </w:t>
      </w:r>
      <w:r>
        <w:t>and</w:t>
      </w:r>
      <w:r w:rsidRPr="00E21334">
        <w:t xml:space="preserve"> humanitarian aid, its goals encompass stable and good governance</w:t>
      </w:r>
      <w:r>
        <w:t xml:space="preserve"> and</w:t>
      </w:r>
      <w:r w:rsidRPr="00E21334">
        <w:t xml:space="preserve"> sustainable agricultural projects </w:t>
      </w:r>
      <w:r>
        <w:t xml:space="preserve">designed </w:t>
      </w:r>
      <w:r w:rsidRPr="00E21334">
        <w:t>to end hunger and poverty while bu</w:t>
      </w:r>
      <w:r w:rsidR="00194AE7">
        <w:t>ilding self-reliant communities</w:t>
      </w:r>
    </w:p>
    <w:p w:rsidR="00E604FF" w:rsidRPr="00B95BC4" w:rsidRDefault="00D60D0A" w:rsidP="00E21334">
      <w:pPr>
        <w:spacing w:line="240" w:lineRule="auto"/>
      </w:pPr>
      <w:r w:rsidRPr="001B75ED">
        <w:t>The list of projects is endless for GHP. As a non-profit organization, GHP will not limit volunteer capabilities and services. We envision a global community of volunteers and charitable organizations coming together for a common cause to help humanity and our planet’s survival. GHP is part of an existing global structure for all to join, donate and help bring aid to those in need. Whether we are conducting search and rescue, distributing medical aid, rebuilding post-crisis, or protecting endangered animals, Global HERO Project members are working to build a better future for our children, families, and communities</w:t>
      </w:r>
      <w:r w:rsidR="00C67452" w:rsidRPr="00C67452">
        <w:t>.</w:t>
      </w:r>
    </w:p>
    <w:p w:rsidR="006819C0" w:rsidRDefault="00E60D75" w:rsidP="006819C0">
      <w:pPr>
        <w:spacing w:line="240" w:lineRule="auto"/>
        <w:rPr>
          <w:b/>
          <w:u w:val="single"/>
        </w:rPr>
      </w:pPr>
      <w:r>
        <w:rPr>
          <w:b/>
          <w:u w:val="single"/>
        </w:rPr>
        <w:t>Our Efforts/</w:t>
      </w:r>
      <w:r w:rsidR="004F67D8">
        <w:rPr>
          <w:b/>
          <w:u w:val="single"/>
        </w:rPr>
        <w:t>Services</w:t>
      </w:r>
    </w:p>
    <w:p w:rsidR="00212157" w:rsidRDefault="00212157" w:rsidP="009B2D7C">
      <w:pPr>
        <w:spacing w:line="240" w:lineRule="auto"/>
      </w:pPr>
      <w:r>
        <w:t>As a Global HERO Project volunteer, below is a list of efforts one can also participate in to support GHP’s vision.  While the list is not all inclusive, we do make the effort to update it with the most relevant efforts our volunteers are involved with:</w:t>
      </w:r>
    </w:p>
    <w:p w:rsidR="00E60D75" w:rsidRDefault="00E60D75" w:rsidP="009B2D7C">
      <w:pPr>
        <w:spacing w:line="240" w:lineRule="auto"/>
      </w:pPr>
      <w:r w:rsidRPr="006819C0">
        <w:t xml:space="preserve">Humanitarian Aid – provide immediate aid such as food, water, medicine, and shelter. </w:t>
      </w:r>
      <w:r>
        <w:t>A</w:t>
      </w:r>
      <w:r w:rsidRPr="006819C0">
        <w:t>lleviate human suffering and save lives.</w:t>
      </w:r>
    </w:p>
    <w:p w:rsidR="00E60D75" w:rsidRDefault="00E60D75" w:rsidP="009B2D7C">
      <w:pPr>
        <w:spacing w:line="240" w:lineRule="auto"/>
      </w:pPr>
      <w:r w:rsidRPr="006819C0">
        <w:t>Emergency Response – search and rescue, debris removal, crisis management/evacuation, and coordinating the delivery of emergency supplies</w:t>
      </w:r>
      <w:r>
        <w:t>.</w:t>
      </w:r>
    </w:p>
    <w:p w:rsidR="00E60D75" w:rsidRDefault="00E60D75" w:rsidP="00E60D75">
      <w:r w:rsidRPr="006819C0">
        <w:t>Relief – assist those in need of</w:t>
      </w:r>
      <w:r>
        <w:t xml:space="preserve"> disaster</w:t>
      </w:r>
      <w:r w:rsidRPr="006819C0">
        <w:t xml:space="preserve"> relief with material and financial support, provide communications, comfort, council and ways to rebuild.</w:t>
      </w:r>
    </w:p>
    <w:p w:rsidR="00E60D75" w:rsidRDefault="00E60D75" w:rsidP="00E60D75">
      <w:pPr>
        <w:spacing w:line="240" w:lineRule="auto"/>
      </w:pPr>
      <w:r w:rsidRPr="006819C0">
        <w:lastRenderedPageBreak/>
        <w:t>Outreach – provide education, innovative farming, good health, gender equality, good governance, clean water, human rights</w:t>
      </w:r>
      <w:r>
        <w:t>, conflict resolution,</w:t>
      </w:r>
      <w:r w:rsidRPr="006819C0">
        <w:t xml:space="preserve"> and help establish sustainable communities.</w:t>
      </w:r>
    </w:p>
    <w:p w:rsidR="009B2D7C" w:rsidRPr="006819C0" w:rsidRDefault="009B2D7C" w:rsidP="00E60D75">
      <w:r w:rsidRPr="006819C0">
        <w:t>Veteran Reintegration – harness the skills of veterans such as first-responders, fire fighters, peace officers and our military, to aid in disaster response under a unified purpose.</w:t>
      </w:r>
    </w:p>
    <w:p w:rsidR="006B6E50" w:rsidRDefault="006B6E50" w:rsidP="006B6E50">
      <w:pPr>
        <w:shd w:val="clear" w:color="auto" w:fill="FFFFFF"/>
        <w:spacing w:after="0" w:line="240" w:lineRule="auto"/>
        <w:rPr>
          <w:rFonts w:ascii="Arial" w:eastAsia="Times New Roman" w:hAnsi="Arial" w:cs="Arial"/>
          <w:b/>
          <w:bCs/>
          <w:color w:val="222222"/>
          <w:sz w:val="19"/>
          <w:szCs w:val="19"/>
          <w:u w:val="single"/>
        </w:rPr>
      </w:pPr>
      <w:r>
        <w:rPr>
          <w:rFonts w:ascii="Arial" w:eastAsia="Times New Roman" w:hAnsi="Arial" w:cs="Arial"/>
          <w:b/>
          <w:bCs/>
          <w:color w:val="222222"/>
          <w:sz w:val="19"/>
          <w:szCs w:val="19"/>
          <w:u w:val="single"/>
        </w:rPr>
        <w:t>Volunteer R</w:t>
      </w:r>
      <w:r w:rsidRPr="006B6E50">
        <w:rPr>
          <w:rFonts w:ascii="Arial" w:eastAsia="Times New Roman" w:hAnsi="Arial" w:cs="Arial"/>
          <w:b/>
          <w:bCs/>
          <w:color w:val="222222"/>
          <w:sz w:val="19"/>
          <w:szCs w:val="19"/>
          <w:u w:val="single"/>
        </w:rPr>
        <w:t>eadiness</w:t>
      </w:r>
    </w:p>
    <w:p w:rsidR="006B6E50" w:rsidRPr="006B6E50" w:rsidRDefault="006B6E50" w:rsidP="006B6E50">
      <w:pPr>
        <w:shd w:val="clear" w:color="auto" w:fill="FFFFFF"/>
        <w:spacing w:after="0" w:line="240" w:lineRule="auto"/>
        <w:rPr>
          <w:rFonts w:ascii="Arial" w:eastAsia="Times New Roman" w:hAnsi="Arial" w:cs="Arial"/>
          <w:color w:val="222222"/>
          <w:sz w:val="19"/>
          <w:szCs w:val="19"/>
        </w:rPr>
      </w:pPr>
    </w:p>
    <w:p w:rsidR="006B6E50" w:rsidRDefault="00432F75" w:rsidP="00393DE6">
      <w:pPr>
        <w:shd w:val="clear" w:color="auto" w:fill="FFFFFF"/>
        <w:spacing w:after="0" w:line="240" w:lineRule="auto"/>
        <w:rPr>
          <w:rFonts w:eastAsia="Times New Roman" w:cstheme="minorHAnsi"/>
          <w:bCs/>
          <w:color w:val="222222"/>
        </w:rPr>
      </w:pPr>
      <w:r>
        <w:rPr>
          <w:rFonts w:eastAsia="Times New Roman" w:cstheme="minorHAnsi"/>
          <w:bCs/>
          <w:color w:val="222222"/>
        </w:rPr>
        <w:t xml:space="preserve">Volunteers </w:t>
      </w:r>
      <w:r w:rsidR="00890FCF" w:rsidRPr="00F91B8B">
        <w:rPr>
          <w:rFonts w:eastAsia="Times New Roman" w:cstheme="minorHAnsi"/>
          <w:bCs/>
          <w:color w:val="222222"/>
        </w:rPr>
        <w:t xml:space="preserve">maintain readiness by </w:t>
      </w:r>
      <w:r>
        <w:rPr>
          <w:rFonts w:eastAsia="Times New Roman" w:cstheme="minorHAnsi"/>
          <w:bCs/>
          <w:color w:val="222222"/>
        </w:rPr>
        <w:t>performing local</w:t>
      </w:r>
      <w:r w:rsidR="00890FCF" w:rsidRPr="00F91B8B">
        <w:rPr>
          <w:rFonts w:eastAsia="Times New Roman" w:cstheme="minorHAnsi"/>
          <w:bCs/>
          <w:color w:val="222222"/>
        </w:rPr>
        <w:t xml:space="preserve"> community service projects, training with their respective </w:t>
      </w:r>
      <w:r w:rsidR="00890FCF" w:rsidRPr="007D43D1">
        <w:rPr>
          <w:rFonts w:eastAsia="Times New Roman" w:cstheme="minorHAnsi"/>
          <w:bCs/>
          <w:color w:val="222222"/>
        </w:rPr>
        <w:t>local first responders, and refin</w:t>
      </w:r>
      <w:r w:rsidR="00890FCF">
        <w:rPr>
          <w:rFonts w:eastAsia="Times New Roman" w:cstheme="minorHAnsi"/>
          <w:bCs/>
          <w:color w:val="222222"/>
        </w:rPr>
        <w:t>ing</w:t>
      </w:r>
      <w:r w:rsidR="00890FCF" w:rsidRPr="007D43D1">
        <w:rPr>
          <w:rFonts w:eastAsia="Times New Roman" w:cstheme="minorHAnsi"/>
          <w:bCs/>
          <w:color w:val="222222"/>
        </w:rPr>
        <w:t xml:space="preserve"> their skills throu</w:t>
      </w:r>
      <w:r>
        <w:rPr>
          <w:rFonts w:eastAsia="Times New Roman" w:cstheme="minorHAnsi"/>
          <w:bCs/>
          <w:color w:val="222222"/>
        </w:rPr>
        <w:t xml:space="preserve">gh further education. This </w:t>
      </w:r>
      <w:r w:rsidR="00890FCF" w:rsidRPr="007D43D1">
        <w:rPr>
          <w:rFonts w:eastAsia="Times New Roman" w:cstheme="minorHAnsi"/>
          <w:bCs/>
          <w:color w:val="222222"/>
        </w:rPr>
        <w:t>enable</w:t>
      </w:r>
      <w:r>
        <w:rPr>
          <w:rFonts w:eastAsia="Times New Roman" w:cstheme="minorHAnsi"/>
          <w:bCs/>
          <w:color w:val="222222"/>
        </w:rPr>
        <w:t>s</w:t>
      </w:r>
      <w:r w:rsidR="00890FCF" w:rsidRPr="007D43D1">
        <w:rPr>
          <w:rFonts w:eastAsia="Times New Roman" w:cstheme="minorHAnsi"/>
          <w:bCs/>
          <w:color w:val="222222"/>
        </w:rPr>
        <w:t xml:space="preserve"> Global HERO Project to quickly mobilize teams to any catastrophic event </w:t>
      </w:r>
      <w:r w:rsidR="00890FCF">
        <w:rPr>
          <w:rFonts w:eastAsia="Times New Roman" w:cstheme="minorHAnsi"/>
          <w:bCs/>
          <w:color w:val="222222"/>
        </w:rPr>
        <w:t>and</w:t>
      </w:r>
      <w:r w:rsidR="00890FCF" w:rsidRPr="007D43D1">
        <w:rPr>
          <w:rFonts w:eastAsia="Times New Roman" w:cstheme="minorHAnsi"/>
          <w:bCs/>
          <w:color w:val="222222"/>
        </w:rPr>
        <w:t xml:space="preserve"> maintain a steady stream of volunteers to accomplish our </w:t>
      </w:r>
      <w:r w:rsidR="00890FCF">
        <w:rPr>
          <w:rFonts w:eastAsia="Times New Roman" w:cstheme="minorHAnsi"/>
          <w:bCs/>
          <w:color w:val="222222"/>
        </w:rPr>
        <w:t>vision</w:t>
      </w:r>
      <w:r w:rsidR="006B6E50" w:rsidRPr="006B6E50">
        <w:rPr>
          <w:rFonts w:eastAsia="Times New Roman" w:cstheme="minorHAnsi"/>
          <w:bCs/>
          <w:color w:val="222222"/>
        </w:rPr>
        <w:t>.</w:t>
      </w:r>
    </w:p>
    <w:p w:rsidR="00393DE6" w:rsidRDefault="00393DE6" w:rsidP="00393DE6">
      <w:pPr>
        <w:shd w:val="clear" w:color="auto" w:fill="FFFFFF"/>
        <w:spacing w:after="0" w:line="240" w:lineRule="auto"/>
        <w:rPr>
          <w:b/>
          <w:u w:val="single"/>
        </w:rPr>
      </w:pPr>
    </w:p>
    <w:p w:rsidR="00E604FF" w:rsidRDefault="00E604FF" w:rsidP="00E604FF">
      <w:pPr>
        <w:rPr>
          <w:b/>
          <w:u w:val="single"/>
        </w:rPr>
      </w:pPr>
      <w:r>
        <w:rPr>
          <w:b/>
          <w:u w:val="single"/>
        </w:rPr>
        <w:t>Our LOGO</w:t>
      </w:r>
    </w:p>
    <w:p w:rsidR="00E604FF" w:rsidRDefault="00890FCF" w:rsidP="00E604FF">
      <w:bookmarkStart w:id="0" w:name="_Hlk495490637"/>
      <w:r w:rsidRPr="00F91B8B">
        <w:t xml:space="preserve">The globe represents our </w:t>
      </w:r>
      <w:r>
        <w:t xml:space="preserve">international </w:t>
      </w:r>
      <w:r w:rsidRPr="007D43D1">
        <w:t>network and community.  The shield represents our volunteers, heroes of peace. When we d</w:t>
      </w:r>
      <w:r>
        <w:t>o</w:t>
      </w:r>
      <w:r w:rsidRPr="007D43D1">
        <w:t>n our uniform, we become heroes to our communities. The four spheres</w:t>
      </w:r>
      <w:r w:rsidR="00DD3740">
        <w:t>/pins</w:t>
      </w:r>
      <w:r w:rsidRPr="007D43D1">
        <w:t xml:space="preserve"> represent GHP’s core values</w:t>
      </w:r>
      <w:bookmarkEnd w:id="0"/>
      <w:r w:rsidR="00DD3740">
        <w:t xml:space="preserve"> IRIS.</w:t>
      </w:r>
    </w:p>
    <w:p w:rsidR="00C102E1" w:rsidRDefault="005E11AF" w:rsidP="00E604FF">
      <w:r>
        <w:rPr>
          <w:noProof/>
        </w:rPr>
        <w:drawing>
          <wp:inline distT="0" distB="0" distL="0" distR="0">
            <wp:extent cx="1935126" cy="2087496"/>
            <wp:effectExtent l="0" t="0" r="8255" b="0"/>
            <wp:docPr id="11" name="Picture 11" descr="C:\Users\Work Comp 2\AppData\Local\Microsoft\Windows\INetCache\Content.Word\Glob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ork Comp 2\AppData\Local\Microsoft\Windows\INetCache\Content.Word\Global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2285" cy="2149156"/>
                    </a:xfrm>
                    <a:prstGeom prst="rect">
                      <a:avLst/>
                    </a:prstGeom>
                    <a:noFill/>
                    <a:ln>
                      <a:noFill/>
                    </a:ln>
                  </pic:spPr>
                </pic:pic>
              </a:graphicData>
            </a:graphic>
          </wp:inline>
        </w:drawing>
      </w:r>
      <w:r w:rsidR="00C102E1">
        <w:t xml:space="preserve"> </w:t>
      </w:r>
    </w:p>
    <w:p w:rsidR="00654DB4" w:rsidRDefault="00C102E1" w:rsidP="00E604FF">
      <w:r>
        <w:t xml:space="preserve">Logo </w:t>
      </w:r>
      <w:r w:rsidR="006A04A2">
        <w:t>is transforming to</w:t>
      </w:r>
      <w:r>
        <w:t xml:space="preserve"> become</w:t>
      </w:r>
      <w:r w:rsidR="006A04A2">
        <w:t xml:space="preserve"> a </w:t>
      </w:r>
      <w:r w:rsidR="00A360D9">
        <w:t>double-sided</w:t>
      </w:r>
      <w:r w:rsidR="006A04A2">
        <w:t xml:space="preserve"> </w:t>
      </w:r>
      <w:r>
        <w:t xml:space="preserve">coin and available for purchasing </w:t>
      </w:r>
      <w:r w:rsidR="00A360D9">
        <w:t>and</w:t>
      </w:r>
      <w:r>
        <w:t xml:space="preserve"> donor recognition.</w:t>
      </w:r>
    </w:p>
    <w:p w:rsidR="00E21334" w:rsidRPr="00692FDE" w:rsidRDefault="00692FDE">
      <w:pPr>
        <w:rPr>
          <w:b/>
          <w:u w:val="single"/>
        </w:rPr>
      </w:pPr>
      <w:r w:rsidRPr="00692FDE">
        <w:rPr>
          <w:b/>
          <w:u w:val="single"/>
        </w:rPr>
        <w:t>Our MOTTO</w:t>
      </w:r>
    </w:p>
    <w:p w:rsidR="00692FDE" w:rsidRPr="00692FDE" w:rsidRDefault="00692FDE" w:rsidP="007840C5">
      <w:pPr>
        <w:spacing w:line="240" w:lineRule="auto"/>
      </w:pPr>
      <w:r>
        <w:t xml:space="preserve">Misericordia Pro </w:t>
      </w:r>
      <w:proofErr w:type="spellStart"/>
      <w:r>
        <w:t>Hominibus</w:t>
      </w:r>
      <w:proofErr w:type="spellEnd"/>
      <w:r>
        <w:t xml:space="preserve"> – Compassion for Humans</w:t>
      </w:r>
    </w:p>
    <w:p w:rsidR="006B76DA" w:rsidRPr="00690C1C" w:rsidRDefault="006B76DA" w:rsidP="007840C5">
      <w:pPr>
        <w:spacing w:line="240" w:lineRule="auto"/>
        <w:rPr>
          <w:b/>
          <w:u w:val="single"/>
        </w:rPr>
      </w:pPr>
      <w:r>
        <w:rPr>
          <w:b/>
          <w:u w:val="single"/>
        </w:rPr>
        <w:t>Global HERO Project core v</w:t>
      </w:r>
      <w:r w:rsidR="007840C5" w:rsidRPr="007840C5">
        <w:rPr>
          <w:b/>
          <w:u w:val="single"/>
        </w:rPr>
        <w:t>alues</w:t>
      </w:r>
      <w:r w:rsidR="00690C1C">
        <w:rPr>
          <w:b/>
          <w:u w:val="single"/>
        </w:rPr>
        <w:t xml:space="preserve"> (IRIS)</w:t>
      </w:r>
    </w:p>
    <w:p w:rsidR="00890FCF" w:rsidRPr="003E07C4" w:rsidRDefault="00890FCF" w:rsidP="00890FCF">
      <w:pPr>
        <w:spacing w:line="240" w:lineRule="auto"/>
      </w:pPr>
      <w:r w:rsidRPr="00890FCF">
        <w:rPr>
          <w:b/>
        </w:rPr>
        <w:t>Integrity</w:t>
      </w:r>
      <w:r>
        <w:t xml:space="preserve"> – Do what is right legally and morally, trust is built on integrity. It takes courage to do the right thing.</w:t>
      </w:r>
    </w:p>
    <w:p w:rsidR="00890FCF" w:rsidRDefault="00890FCF" w:rsidP="00890FCF">
      <w:pPr>
        <w:spacing w:line="240" w:lineRule="auto"/>
      </w:pPr>
      <w:r w:rsidRPr="00890FCF">
        <w:rPr>
          <w:b/>
        </w:rPr>
        <w:t>Respect</w:t>
      </w:r>
      <w:r>
        <w:t xml:space="preserve"> – Treat those we serve and whom we work with, with dignity and respect. Respect cultures, views, and opinions different of one’s own.</w:t>
      </w:r>
    </w:p>
    <w:p w:rsidR="00890FCF" w:rsidRDefault="00890FCF" w:rsidP="00890FCF">
      <w:pPr>
        <w:spacing w:line="240" w:lineRule="auto"/>
      </w:pPr>
      <w:r w:rsidRPr="00890FCF">
        <w:rPr>
          <w:b/>
        </w:rPr>
        <w:t>Innovation</w:t>
      </w:r>
      <w:r>
        <w:t xml:space="preserve"> – Forward thinking, planning, and execution to expand our horizons. Constantly looking for creative ways to change, solve problems and find solutions, both internally and for the global community.</w:t>
      </w:r>
    </w:p>
    <w:p w:rsidR="003B7606" w:rsidRDefault="00890FCF" w:rsidP="00E604FF">
      <w:pPr>
        <w:spacing w:line="240" w:lineRule="auto"/>
      </w:pPr>
      <w:r w:rsidRPr="00890FCF">
        <w:rPr>
          <w:b/>
        </w:rPr>
        <w:t>Selfless Service</w:t>
      </w:r>
      <w:r>
        <w:t xml:space="preserve"> – Place the needs and welfare of others before our own</w:t>
      </w:r>
      <w:r w:rsidR="003B7606">
        <w:t>.</w:t>
      </w:r>
    </w:p>
    <w:p w:rsidR="00C53DC0" w:rsidRDefault="00382471" w:rsidP="00E604FF">
      <w:pPr>
        <w:spacing w:line="240" w:lineRule="auto"/>
        <w:rPr>
          <w:b/>
          <w:u w:val="single"/>
        </w:rPr>
      </w:pPr>
      <w:r w:rsidRPr="00BA7ECD">
        <w:rPr>
          <w:b/>
          <w:u w:val="single"/>
        </w:rPr>
        <w:lastRenderedPageBreak/>
        <w:t>Founder/History</w:t>
      </w:r>
    </w:p>
    <w:p w:rsidR="00BA7ECD" w:rsidRPr="00890FCF" w:rsidRDefault="00890FCF" w:rsidP="00E604FF">
      <w:pPr>
        <w:spacing w:line="240" w:lineRule="auto"/>
        <w:rPr>
          <w:b/>
          <w:u w:val="single"/>
        </w:rPr>
      </w:pPr>
      <w:r w:rsidRPr="00CE41C4">
        <w:t>The core of</w:t>
      </w:r>
      <w:r>
        <w:t xml:space="preserve"> Global HERO Project</w:t>
      </w:r>
      <w:r w:rsidRPr="00CE41C4">
        <w:t xml:space="preserve"> was founded by</w:t>
      </w:r>
      <w:r>
        <w:t xml:space="preserve"> a</w:t>
      </w:r>
      <w:r w:rsidRPr="00CE41C4">
        <w:t xml:space="preserve"> U.S. Army Veter</w:t>
      </w:r>
      <w:r w:rsidR="00194AE7">
        <w:t>an</w:t>
      </w:r>
      <w:r>
        <w:t>, in early September 2017. Serving</w:t>
      </w:r>
      <w:r w:rsidRPr="00CE41C4">
        <w:t xml:space="preserve"> in various conflicts inspired him to diminish human suffering and enrich the life of others. World catastrophes such as the terror attack of 9/11, Hurricane Katrina (2005), the earthquake in Haiti (2010), famine in Africa, and a global refugee crisis </w:t>
      </w:r>
      <w:r w:rsidR="00194AE7">
        <w:t>weighed heavy on his mind</w:t>
      </w:r>
      <w:r w:rsidRPr="00CE41C4">
        <w:t xml:space="preserve">. As the years went on so did his hope to serve in a broader capacity </w:t>
      </w:r>
      <w:r>
        <w:t>and</w:t>
      </w:r>
      <w:r w:rsidRPr="00CE41C4">
        <w:t xml:space="preserve"> then disaster struck close to home. Hurricanes</w:t>
      </w:r>
      <w:r>
        <w:t xml:space="preserve"> Harvey, Irma, Jose, Maria, and </w:t>
      </w:r>
      <w:r w:rsidRPr="00CE41C4">
        <w:t xml:space="preserve">two recent earthquakes in Mexico, </w:t>
      </w:r>
      <w:r>
        <w:t>precipitated his action</w:t>
      </w:r>
      <w:r w:rsidRPr="00CE41C4">
        <w:t xml:space="preserve">. </w:t>
      </w:r>
      <w:r w:rsidR="00194AE7">
        <w:t>He</w:t>
      </w:r>
      <w:r w:rsidRPr="00CE41C4">
        <w:t xml:space="preserve"> </w:t>
      </w:r>
      <w:r w:rsidR="00194AE7">
        <w:t>revived</w:t>
      </w:r>
      <w:bookmarkStart w:id="1" w:name="_GoBack"/>
      <w:bookmarkEnd w:id="1"/>
      <w:r w:rsidRPr="00CE41C4">
        <w:t xml:space="preserve"> his domestic and international </w:t>
      </w:r>
      <w:r>
        <w:t>alliances,</w:t>
      </w:r>
      <w:r w:rsidRPr="00CE41C4">
        <w:t xml:space="preserve"> along with fundraising and partnering with other disaster relief organizations</w:t>
      </w:r>
      <w:r>
        <w:t>, to establish Global HERO Project. He envisions a united front to address and resolve our global issues, which transcend beyond national boundaries.</w:t>
      </w:r>
    </w:p>
    <w:sectPr w:rsidR="00BA7ECD" w:rsidRPr="00890FCF" w:rsidSect="00BC09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AFD" w:rsidRDefault="006B7AFD" w:rsidP="00C86EFA">
      <w:pPr>
        <w:spacing w:after="0" w:line="240" w:lineRule="auto"/>
      </w:pPr>
      <w:r>
        <w:separator/>
      </w:r>
    </w:p>
  </w:endnote>
  <w:endnote w:type="continuationSeparator" w:id="0">
    <w:p w:rsidR="006B7AFD" w:rsidRDefault="006B7AFD" w:rsidP="00C8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924738"/>
      <w:docPartObj>
        <w:docPartGallery w:val="Page Numbers (Bottom of Page)"/>
        <w:docPartUnique/>
      </w:docPartObj>
    </w:sdtPr>
    <w:sdtEndPr>
      <w:rPr>
        <w:noProof/>
      </w:rPr>
    </w:sdtEndPr>
    <w:sdtContent>
      <w:p w:rsidR="006B7AFD" w:rsidRDefault="006B7AFD">
        <w:pPr>
          <w:pStyle w:val="Footer"/>
          <w:jc w:val="right"/>
        </w:pPr>
        <w:r>
          <w:fldChar w:fldCharType="begin"/>
        </w:r>
        <w:r>
          <w:instrText xml:space="preserve"> PAGE   \* MERGEFORMAT </w:instrText>
        </w:r>
        <w:r>
          <w:fldChar w:fldCharType="separate"/>
        </w:r>
        <w:r w:rsidR="00194AE7">
          <w:rPr>
            <w:noProof/>
          </w:rPr>
          <w:t>3</w:t>
        </w:r>
        <w:r>
          <w:rPr>
            <w:noProof/>
          </w:rPr>
          <w:fldChar w:fldCharType="end"/>
        </w:r>
      </w:p>
    </w:sdtContent>
  </w:sdt>
  <w:p w:rsidR="006B7AFD" w:rsidRDefault="006B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AFD" w:rsidRDefault="006B7AFD" w:rsidP="00C86EFA">
      <w:pPr>
        <w:spacing w:after="0" w:line="240" w:lineRule="auto"/>
      </w:pPr>
      <w:r>
        <w:separator/>
      </w:r>
    </w:p>
  </w:footnote>
  <w:footnote w:type="continuationSeparator" w:id="0">
    <w:p w:rsidR="006B7AFD" w:rsidRDefault="006B7AFD" w:rsidP="00C8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AFD" w:rsidRPr="000D09CF" w:rsidRDefault="006B7AFD" w:rsidP="000D09CF">
    <w:pPr>
      <w:pStyle w:val="Header"/>
      <w:jc w:val="center"/>
      <w:rPr>
        <w:b/>
        <w:sz w:val="24"/>
        <w:szCs w:val="24"/>
      </w:rPr>
    </w:pPr>
    <w:r w:rsidRPr="000D09CF">
      <w:rPr>
        <w:b/>
        <w:sz w:val="24"/>
        <w:szCs w:val="24"/>
      </w:rPr>
      <w:t>Global HERO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E21334"/>
    <w:rsid w:val="0001195A"/>
    <w:rsid w:val="000D09CF"/>
    <w:rsid w:val="000F301A"/>
    <w:rsid w:val="00125ABD"/>
    <w:rsid w:val="00132573"/>
    <w:rsid w:val="00177412"/>
    <w:rsid w:val="00194AE7"/>
    <w:rsid w:val="001A4AB4"/>
    <w:rsid w:val="001B75ED"/>
    <w:rsid w:val="00212157"/>
    <w:rsid w:val="0027250E"/>
    <w:rsid w:val="00284491"/>
    <w:rsid w:val="002874CA"/>
    <w:rsid w:val="002F76B1"/>
    <w:rsid w:val="00382471"/>
    <w:rsid w:val="00393DE6"/>
    <w:rsid w:val="003B7606"/>
    <w:rsid w:val="00413A9B"/>
    <w:rsid w:val="00432F75"/>
    <w:rsid w:val="004F67D8"/>
    <w:rsid w:val="00531C24"/>
    <w:rsid w:val="005635EF"/>
    <w:rsid w:val="00570A0B"/>
    <w:rsid w:val="005C5F59"/>
    <w:rsid w:val="005E11AF"/>
    <w:rsid w:val="00645FC9"/>
    <w:rsid w:val="00654DB4"/>
    <w:rsid w:val="00674424"/>
    <w:rsid w:val="006819C0"/>
    <w:rsid w:val="00690C1C"/>
    <w:rsid w:val="00692FDE"/>
    <w:rsid w:val="006A04A2"/>
    <w:rsid w:val="006B6E50"/>
    <w:rsid w:val="006B76DA"/>
    <w:rsid w:val="006B7AFD"/>
    <w:rsid w:val="00715E46"/>
    <w:rsid w:val="00741420"/>
    <w:rsid w:val="007733A4"/>
    <w:rsid w:val="007840C5"/>
    <w:rsid w:val="007C25F4"/>
    <w:rsid w:val="008122D4"/>
    <w:rsid w:val="00890FCF"/>
    <w:rsid w:val="008D0690"/>
    <w:rsid w:val="009B2D7C"/>
    <w:rsid w:val="00A360D9"/>
    <w:rsid w:val="00A57AF1"/>
    <w:rsid w:val="00A75DF4"/>
    <w:rsid w:val="00B23A37"/>
    <w:rsid w:val="00B30098"/>
    <w:rsid w:val="00B35E58"/>
    <w:rsid w:val="00B43FC9"/>
    <w:rsid w:val="00B95BC4"/>
    <w:rsid w:val="00BA7ECD"/>
    <w:rsid w:val="00BC0981"/>
    <w:rsid w:val="00C102E1"/>
    <w:rsid w:val="00C53DC0"/>
    <w:rsid w:val="00C67452"/>
    <w:rsid w:val="00C86EFA"/>
    <w:rsid w:val="00CA093E"/>
    <w:rsid w:val="00D35E34"/>
    <w:rsid w:val="00D60D0A"/>
    <w:rsid w:val="00D6211B"/>
    <w:rsid w:val="00D6420F"/>
    <w:rsid w:val="00DD3740"/>
    <w:rsid w:val="00E21334"/>
    <w:rsid w:val="00E549E3"/>
    <w:rsid w:val="00E604FF"/>
    <w:rsid w:val="00E60D75"/>
    <w:rsid w:val="00E72148"/>
    <w:rsid w:val="00E73615"/>
    <w:rsid w:val="00F21E49"/>
    <w:rsid w:val="00FB05C7"/>
    <w:rsid w:val="00FC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0A69F8"/>
  <w15:docId w15:val="{D6FE38BE-96A2-4856-B03D-3BAC41CA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EFA"/>
  </w:style>
  <w:style w:type="paragraph" w:styleId="Footer">
    <w:name w:val="footer"/>
    <w:basedOn w:val="Normal"/>
    <w:link w:val="FooterChar"/>
    <w:uiPriority w:val="99"/>
    <w:unhideWhenUsed/>
    <w:rsid w:val="00C8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EFA"/>
  </w:style>
  <w:style w:type="paragraph" w:styleId="NormalWeb">
    <w:name w:val="Normal (Web)"/>
    <w:basedOn w:val="Normal"/>
    <w:uiPriority w:val="99"/>
    <w:semiHidden/>
    <w:unhideWhenUsed/>
    <w:rsid w:val="00C53D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3DC0"/>
    <w:rPr>
      <w:i/>
      <w:iCs/>
    </w:rPr>
  </w:style>
  <w:style w:type="paragraph" w:styleId="BalloonText">
    <w:name w:val="Balloon Text"/>
    <w:basedOn w:val="Normal"/>
    <w:link w:val="BalloonTextChar"/>
    <w:uiPriority w:val="99"/>
    <w:semiHidden/>
    <w:unhideWhenUsed/>
    <w:rsid w:val="002F7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1932">
      <w:bodyDiv w:val="1"/>
      <w:marLeft w:val="0"/>
      <w:marRight w:val="0"/>
      <w:marTop w:val="0"/>
      <w:marBottom w:val="0"/>
      <w:divBdr>
        <w:top w:val="none" w:sz="0" w:space="0" w:color="auto"/>
        <w:left w:val="none" w:sz="0" w:space="0" w:color="auto"/>
        <w:bottom w:val="none" w:sz="0" w:space="0" w:color="auto"/>
        <w:right w:val="none" w:sz="0" w:space="0" w:color="auto"/>
      </w:divBdr>
    </w:div>
    <w:div w:id="88437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Work Comp 2</cp:lastModifiedBy>
  <cp:revision>18</cp:revision>
  <cp:lastPrinted>2017-10-12T16:13:00Z</cp:lastPrinted>
  <dcterms:created xsi:type="dcterms:W3CDTF">2017-10-03T20:53:00Z</dcterms:created>
  <dcterms:modified xsi:type="dcterms:W3CDTF">2017-10-17T22:24:00Z</dcterms:modified>
</cp:coreProperties>
</file>