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5CB83" w14:textId="06BD229B" w:rsidR="0091342A" w:rsidRDefault="0091342A"/>
    <w:p w14:paraId="20E548C3" w14:textId="5ED0AB0D" w:rsidR="0091342A" w:rsidRDefault="0091342A">
      <w:r>
        <w:t xml:space="preserve">The brochure is a Tri- fold folded like this image.  </w:t>
      </w:r>
    </w:p>
    <w:p w14:paraId="2777EF87" w14:textId="37C74F81" w:rsidR="0091342A" w:rsidRDefault="0091342A">
      <w:r>
        <w:rPr>
          <w:noProof/>
        </w:rPr>
        <w:drawing>
          <wp:inline distT="0" distB="0" distL="0" distR="0" wp14:anchorId="73E78DD7" wp14:editId="6899FB0F">
            <wp:extent cx="3677055" cy="2206233"/>
            <wp:effectExtent l="0" t="0" r="0" b="3810"/>
            <wp:docPr id="1" name="Picture 1" descr="Image result for square trif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quare trifo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405" cy="221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0F937" w14:textId="00B5439F" w:rsidR="0091342A" w:rsidRDefault="0091342A" w:rsidP="0091342A">
      <w:r>
        <w:t>Each panel is</w:t>
      </w:r>
      <w:r w:rsidR="00D2185E">
        <w:t xml:space="preserve"> US Measurements</w:t>
      </w:r>
      <w:r>
        <w:t xml:space="preserve"> 7 1/16</w:t>
      </w:r>
      <w:r w:rsidR="00D2185E" w:rsidRPr="00D2185E">
        <w:rPr>
          <w:vertAlign w:val="superscript"/>
        </w:rPr>
        <w:t>th</w:t>
      </w:r>
      <w:r w:rsidR="00D2185E">
        <w:t xml:space="preserve"> </w:t>
      </w:r>
      <w:r>
        <w:t xml:space="preserve"> wide by 7 </w:t>
      </w:r>
      <w:r w:rsidR="002D2E7C">
        <w:t>14/16</w:t>
      </w:r>
      <w:r w:rsidR="00D2185E" w:rsidRPr="00D2185E">
        <w:rPr>
          <w:vertAlign w:val="superscript"/>
        </w:rPr>
        <w:t>th</w:t>
      </w:r>
      <w:bookmarkStart w:id="0" w:name="_GoBack"/>
      <w:bookmarkEnd w:id="0"/>
      <w:r w:rsidR="002D2E7C">
        <w:t xml:space="preserve"> </w:t>
      </w:r>
      <w:r>
        <w:t>height</w:t>
      </w:r>
    </w:p>
    <w:p w14:paraId="6C4D09C7" w14:textId="77777777" w:rsidR="002D2E7C" w:rsidRDefault="002D2E7C" w:rsidP="002D2E7C">
      <w:pPr>
        <w:pStyle w:val="ListParagraph"/>
        <w:numPr>
          <w:ilvl w:val="0"/>
          <w:numId w:val="2"/>
        </w:numPr>
      </w:pPr>
      <w:r>
        <w:t>Cover Panel</w:t>
      </w:r>
    </w:p>
    <w:p w14:paraId="52B0DC19" w14:textId="77777777" w:rsidR="002D2E7C" w:rsidRDefault="002D2E7C" w:rsidP="002D2E7C">
      <w:pPr>
        <w:pStyle w:val="ListParagraph"/>
        <w:numPr>
          <w:ilvl w:val="0"/>
          <w:numId w:val="2"/>
        </w:numPr>
      </w:pPr>
      <w:r>
        <w:t>Back Panel</w:t>
      </w:r>
    </w:p>
    <w:p w14:paraId="7441D8A2" w14:textId="3D286B80" w:rsidR="0091342A" w:rsidRDefault="002D2E7C" w:rsidP="002D2E7C">
      <w:pPr>
        <w:pStyle w:val="ListParagraph"/>
        <w:numPr>
          <w:ilvl w:val="0"/>
          <w:numId w:val="2"/>
        </w:numPr>
      </w:pPr>
      <w:r>
        <w:t>One panel for American Classic overview</w:t>
      </w:r>
    </w:p>
    <w:p w14:paraId="69F5FFA8" w14:textId="6C250F71" w:rsidR="002D2E7C" w:rsidRDefault="002D2E7C" w:rsidP="002D2E7C">
      <w:pPr>
        <w:pStyle w:val="ListParagraph"/>
        <w:numPr>
          <w:ilvl w:val="0"/>
          <w:numId w:val="2"/>
        </w:numPr>
      </w:pPr>
      <w:r>
        <w:t>One Panel for Tours</w:t>
      </w:r>
    </w:p>
    <w:p w14:paraId="64CE4E2C" w14:textId="7AEF049D" w:rsidR="002D2E7C" w:rsidRDefault="002D2E7C" w:rsidP="002D2E7C">
      <w:pPr>
        <w:pStyle w:val="ListParagraph"/>
        <w:numPr>
          <w:ilvl w:val="0"/>
          <w:numId w:val="2"/>
        </w:numPr>
      </w:pPr>
      <w:r>
        <w:t xml:space="preserve">One Panel for Festivals </w:t>
      </w:r>
    </w:p>
    <w:p w14:paraId="3E90F77E" w14:textId="579D03FE" w:rsidR="002D2E7C" w:rsidRDefault="002D2E7C" w:rsidP="002D2E7C">
      <w:pPr>
        <w:pStyle w:val="ListParagraph"/>
        <w:numPr>
          <w:ilvl w:val="0"/>
          <w:numId w:val="2"/>
        </w:numPr>
      </w:pPr>
      <w:r>
        <w:t xml:space="preserve">One Panel for Services </w:t>
      </w:r>
    </w:p>
    <w:p w14:paraId="4768C93E" w14:textId="4710AE72" w:rsidR="0091342A" w:rsidRDefault="0091342A">
      <w:r>
        <w:t xml:space="preserve">We would like the group of the logos to be laid out like this on the back if possible.  Even though this brochure is for American Classic Tours this shows </w:t>
      </w:r>
      <w:proofErr w:type="gramStart"/>
      <w:r>
        <w:t>all of</w:t>
      </w:r>
      <w:proofErr w:type="gramEnd"/>
      <w:r>
        <w:t xml:space="preserve"> our brands under the parent Gerber Tours.  .</w:t>
      </w:r>
      <w:r>
        <w:br/>
        <w:t xml:space="preserve">  </w:t>
      </w:r>
      <w:r>
        <w:rPr>
          <w:noProof/>
        </w:rPr>
        <w:drawing>
          <wp:inline distT="0" distB="0" distL="0" distR="0" wp14:anchorId="29682B38" wp14:editId="4AA262CA">
            <wp:extent cx="3200400" cy="17961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8459" cy="180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11C8F" w14:textId="4F51EE70" w:rsidR="0091342A" w:rsidRDefault="0091342A">
      <w:r>
        <w:t xml:space="preserve">If too large with website and phone </w:t>
      </w:r>
      <w:proofErr w:type="gramStart"/>
      <w:r>
        <w:t>numbers</w:t>
      </w:r>
      <w:proofErr w:type="gramEnd"/>
      <w:r>
        <w:t xml:space="preserve"> we can remove those.  </w:t>
      </w:r>
    </w:p>
    <w:p w14:paraId="7ACEEF01" w14:textId="7089F6CB" w:rsidR="0091342A" w:rsidRDefault="00D2185E" w:rsidP="00D2185E">
      <w:pPr>
        <w:ind w:left="-45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E648DAA" wp14:editId="717F4300">
            <wp:simplePos x="0" y="0"/>
            <wp:positionH relativeFrom="column">
              <wp:posOffset>-600643</wp:posOffset>
            </wp:positionH>
            <wp:positionV relativeFrom="paragraph">
              <wp:posOffset>-13</wp:posOffset>
            </wp:positionV>
            <wp:extent cx="7934512" cy="5448196"/>
            <wp:effectExtent l="0" t="0" r="0" b="635"/>
            <wp:wrapThrough wrapText="bothSides">
              <wp:wrapPolygon edited="0">
                <wp:start x="0" y="0"/>
                <wp:lineTo x="0" y="21527"/>
                <wp:lineTo x="21522" y="21527"/>
                <wp:lineTo x="21522" y="0"/>
                <wp:lineTo x="0" y="0"/>
              </wp:wrapPolygon>
            </wp:wrapThrough>
            <wp:docPr id="7" name="Picture 7" descr="A close 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56546_20670457_2913677_ca7527d0_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4512" cy="5448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42A">
        <w:br/>
      </w:r>
    </w:p>
    <w:p w14:paraId="2A8AE43A" w14:textId="23B16297" w:rsidR="00D2185E" w:rsidRDefault="00D218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68E67" wp14:editId="4A80D54B">
                <wp:simplePos x="0" y="0"/>
                <wp:positionH relativeFrom="margin">
                  <wp:posOffset>5116749</wp:posOffset>
                </wp:positionH>
                <wp:positionV relativeFrom="paragraph">
                  <wp:posOffset>-2972</wp:posOffset>
                </wp:positionV>
                <wp:extent cx="2343785" cy="2286000"/>
                <wp:effectExtent l="0" t="0" r="1841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732B0" w14:textId="52D1C057" w:rsidR="002D2E7C" w:rsidRDefault="002D2E7C">
                            <w:r>
                              <w:t xml:space="preserve">We like the use of the ribbon and the circle elements and would like to see this throughout the piece.  </w:t>
                            </w:r>
                          </w:p>
                          <w:p w14:paraId="53CCA684" w14:textId="1483319A" w:rsidR="002D2E7C" w:rsidRDefault="002D2E7C">
                            <w:r>
                              <w:t xml:space="preserve">We would prefer a cleaner looking </w:t>
                            </w:r>
                            <w:proofErr w:type="gramStart"/>
                            <w:r>
                              <w:t xml:space="preserve">front, </w:t>
                            </w:r>
                            <w:r w:rsidRPr="00D2185E">
                              <w:rPr>
                                <w:b/>
                              </w:rPr>
                              <w:t>but</w:t>
                            </w:r>
                            <w:proofErr w:type="gramEnd"/>
                            <w:r w:rsidRPr="00D2185E">
                              <w:rPr>
                                <w:b/>
                              </w:rPr>
                              <w:t xml:space="preserve"> keeping </w:t>
                            </w:r>
                            <w:r w:rsidR="00D2185E" w:rsidRPr="00D2185E">
                              <w:rPr>
                                <w:b/>
                              </w:rPr>
                              <w:t>the ribbon and circle</w:t>
                            </w:r>
                            <w:r w:rsidRPr="00D2185E">
                              <w:rPr>
                                <w:b/>
                              </w:rPr>
                              <w:t xml:space="preserve"> elements</w:t>
                            </w:r>
                            <w:r>
                              <w:t xml:space="preserve">.  Perhaps using white instead of the blue.  See the example from another designer </w:t>
                            </w:r>
                            <w:r w:rsidR="00D2185E">
                              <w:t>here</w:t>
                            </w:r>
                            <w:r>
                              <w:t xml:space="preserve">.  </w:t>
                            </w:r>
                            <w:r w:rsidR="00D2185E">
                              <w:t xml:space="preserve"> We don’t like this design but wanted you to see the white.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68E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2.9pt;margin-top:-.25pt;width:184.5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" fillcolor="white [3201]" strokeweight=".5pt">
                <v:textbox>
                  <w:txbxContent>
                    <w:p w14:paraId="67F732B0" w14:textId="52D1C057" w:rsidR="002D2E7C" w:rsidRDefault="002D2E7C">
                      <w:r>
                        <w:t xml:space="preserve">We like the use of the ribbon and the circle elements and would like to see this throughout the piece.  </w:t>
                      </w:r>
                    </w:p>
                    <w:p w14:paraId="53CCA684" w14:textId="1483319A" w:rsidR="002D2E7C" w:rsidRDefault="002D2E7C">
                      <w:r>
                        <w:t xml:space="preserve">We would prefer a cleaner looking </w:t>
                      </w:r>
                      <w:proofErr w:type="gramStart"/>
                      <w:r>
                        <w:t xml:space="preserve">front, </w:t>
                      </w:r>
                      <w:r w:rsidRPr="00D2185E">
                        <w:rPr>
                          <w:b/>
                        </w:rPr>
                        <w:t>but</w:t>
                      </w:r>
                      <w:proofErr w:type="gramEnd"/>
                      <w:r w:rsidRPr="00D2185E">
                        <w:rPr>
                          <w:b/>
                        </w:rPr>
                        <w:t xml:space="preserve"> keeping </w:t>
                      </w:r>
                      <w:r w:rsidR="00D2185E" w:rsidRPr="00D2185E">
                        <w:rPr>
                          <w:b/>
                        </w:rPr>
                        <w:t>the ribbon and circle</w:t>
                      </w:r>
                      <w:r w:rsidRPr="00D2185E">
                        <w:rPr>
                          <w:b/>
                        </w:rPr>
                        <w:t xml:space="preserve"> elements</w:t>
                      </w:r>
                      <w:r>
                        <w:t xml:space="preserve">.  Perhaps using white instead of the blue.  See the example from another designer </w:t>
                      </w:r>
                      <w:r w:rsidR="00D2185E">
                        <w:t>here</w:t>
                      </w:r>
                      <w:r>
                        <w:t xml:space="preserve">.  </w:t>
                      </w:r>
                      <w:r w:rsidR="00D2185E">
                        <w:t xml:space="preserve"> We don’t like this design but wanted you to see the white.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12A6B" wp14:editId="46DF08B3">
                <wp:simplePos x="0" y="0"/>
                <wp:positionH relativeFrom="column">
                  <wp:posOffset>6896910</wp:posOffset>
                </wp:positionH>
                <wp:positionV relativeFrom="paragraph">
                  <wp:posOffset>1592364</wp:posOffset>
                </wp:positionV>
                <wp:extent cx="1157591" cy="0"/>
                <wp:effectExtent l="0" t="76200" r="2413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759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9611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543.05pt;margin-top:125.4pt;width:91.1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6EE268" wp14:editId="76F081D3">
            <wp:extent cx="3638550" cy="2667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8F7EA" w14:textId="59229EE7" w:rsidR="00D2185E" w:rsidRDefault="00D2185E"/>
    <w:p w14:paraId="2036F776" w14:textId="549BA446" w:rsidR="00D2185E" w:rsidRDefault="00D2185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FA0245" wp14:editId="027856E1">
                <wp:simplePos x="0" y="0"/>
                <wp:positionH relativeFrom="column">
                  <wp:posOffset>8813260</wp:posOffset>
                </wp:positionH>
                <wp:positionV relativeFrom="paragraph">
                  <wp:posOffset>363206</wp:posOffset>
                </wp:positionV>
                <wp:extent cx="1964041" cy="301558"/>
                <wp:effectExtent l="38100" t="0" r="17780" b="8001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4041" cy="3015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E9309" id="Straight Arrow Connector 9" o:spid="_x0000_s1026" type="#_x0000_t32" style="position:absolute;margin-left:693.95pt;margin-top:28.6pt;width:154.65pt;height:23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" strokecolor="red" strokeweight="1.5pt">
                <v:stroke endarrow="block" joinstyle="miter"/>
              </v:shape>
            </w:pict>
          </mc:Fallback>
        </mc:AlternateContent>
      </w:r>
      <w:r>
        <w:t>Also, we like this effect from another designer.  It gives the color a bit of dimension, so it is not flat.  Can you do something like this?</w:t>
      </w:r>
    </w:p>
    <w:p w14:paraId="588F60D2" w14:textId="2FB2987E" w:rsidR="00D2185E" w:rsidRDefault="00D2185E">
      <w:r>
        <w:rPr>
          <w:noProof/>
        </w:rPr>
        <w:drawing>
          <wp:anchor distT="0" distB="0" distL="114300" distR="114300" simplePos="0" relativeHeight="251660288" behindDoc="0" locked="0" layoutInCell="1" allowOverlap="1" wp14:anchorId="02941F71" wp14:editId="0B83F521">
            <wp:simplePos x="0" y="0"/>
            <wp:positionH relativeFrom="column">
              <wp:posOffset>7402749</wp:posOffset>
            </wp:positionH>
            <wp:positionV relativeFrom="paragraph">
              <wp:posOffset>58825</wp:posOffset>
            </wp:positionV>
            <wp:extent cx="4524375" cy="9334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B8829" w14:textId="0706ECAF" w:rsidR="00D2185E" w:rsidRDefault="00D2185E" w:rsidP="00D2185E"/>
    <w:sectPr w:rsidR="00D2185E" w:rsidSect="002D2E7C">
      <w:pgSz w:w="20160" w:h="12240" w:orient="landscape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C09C5"/>
    <w:multiLevelType w:val="hybridMultilevel"/>
    <w:tmpl w:val="F1E80D6C"/>
    <w:lvl w:ilvl="0" w:tplc="0E760F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A2BF6"/>
    <w:multiLevelType w:val="hybridMultilevel"/>
    <w:tmpl w:val="7A78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3NLIwMLQ0sjAyNzFS0lEKTi0uzszPAykwrAUAKyUvciwAAAA="/>
  </w:docVars>
  <w:rsids>
    <w:rsidRoot w:val="0091342A"/>
    <w:rsid w:val="00061E29"/>
    <w:rsid w:val="002D2E7C"/>
    <w:rsid w:val="006E3BF1"/>
    <w:rsid w:val="007E29DF"/>
    <w:rsid w:val="0091342A"/>
    <w:rsid w:val="009630AF"/>
    <w:rsid w:val="00A765AD"/>
    <w:rsid w:val="00D2185E"/>
    <w:rsid w:val="00D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1F7B"/>
  <w15:chartTrackingRefBased/>
  <w15:docId w15:val="{C4A8CAE1-F7FB-43FA-BF6A-F8F5EC31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Crawford</dc:creator>
  <cp:keywords/>
  <dc:description/>
  <cp:lastModifiedBy>Kim Crawford</cp:lastModifiedBy>
  <cp:revision>1</cp:revision>
  <dcterms:created xsi:type="dcterms:W3CDTF">2019-01-11T20:40:00Z</dcterms:created>
  <dcterms:modified xsi:type="dcterms:W3CDTF">2019-01-11T21:08:00Z</dcterms:modified>
</cp:coreProperties>
</file>