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DFDDB" w14:textId="77777777" w:rsidR="00600D47" w:rsidRDefault="00600D47">
      <w:r w:rsidRPr="00600D47">
        <w:rPr>
          <w:b/>
          <w:u w:val="single"/>
        </w:rPr>
        <w:t>Core Capabilities:</w:t>
      </w:r>
      <w:r>
        <w:t xml:space="preserve"> Performance Elastomers specializes in the custom design and production of both closed cell sponge and solid rubber &amp; plastic extrusions. Our use of a continuous cure process provides any length of extrusion required. Industry leader in tape applications.</w:t>
      </w:r>
    </w:p>
    <w:p w14:paraId="53108ACE" w14:textId="77777777" w:rsidR="00600D47" w:rsidRDefault="00600D47">
      <w:r w:rsidRPr="00600D47">
        <w:t>Complete</w:t>
      </w:r>
      <w:r>
        <w:t xml:space="preserve"> In-house tooling and finishing capabilities including:</w:t>
      </w:r>
    </w:p>
    <w:p w14:paraId="3CA9EF48" w14:textId="77777777" w:rsidR="00600D47" w:rsidRDefault="00600D47" w:rsidP="00600D47">
      <w:pPr>
        <w:pStyle w:val="ListParagraph"/>
        <w:numPr>
          <w:ilvl w:val="0"/>
          <w:numId w:val="1"/>
        </w:numPr>
      </w:pPr>
      <w:r>
        <w:t>Tool &amp; Die Shop</w:t>
      </w:r>
    </w:p>
    <w:p w14:paraId="5E4D6CF4" w14:textId="77777777" w:rsidR="00600D47" w:rsidRDefault="00600D47" w:rsidP="00600D47">
      <w:pPr>
        <w:pStyle w:val="ListParagraph"/>
        <w:numPr>
          <w:ilvl w:val="0"/>
          <w:numId w:val="1"/>
        </w:numPr>
      </w:pPr>
      <w:r>
        <w:t>Cutting</w:t>
      </w:r>
    </w:p>
    <w:p w14:paraId="5B59B7A3" w14:textId="77777777" w:rsidR="00600D47" w:rsidRDefault="00600D47" w:rsidP="00600D47">
      <w:pPr>
        <w:pStyle w:val="ListParagraph"/>
        <w:numPr>
          <w:ilvl w:val="0"/>
          <w:numId w:val="1"/>
        </w:numPr>
      </w:pPr>
      <w:r>
        <w:t>Taping</w:t>
      </w:r>
    </w:p>
    <w:p w14:paraId="1BE6D0BE" w14:textId="77777777" w:rsidR="00600D47" w:rsidRDefault="00600D47" w:rsidP="00600D47">
      <w:pPr>
        <w:pStyle w:val="ListParagraph"/>
        <w:numPr>
          <w:ilvl w:val="0"/>
          <w:numId w:val="1"/>
        </w:numPr>
      </w:pPr>
      <w:r>
        <w:t>hole punch</w:t>
      </w:r>
    </w:p>
    <w:p w14:paraId="00E2CB6A" w14:textId="77777777" w:rsidR="00600D47" w:rsidRDefault="00600D47" w:rsidP="00600D47">
      <w:pPr>
        <w:pStyle w:val="ListParagraph"/>
        <w:numPr>
          <w:ilvl w:val="0"/>
          <w:numId w:val="1"/>
        </w:numPr>
      </w:pPr>
      <w:r>
        <w:t>Notching</w:t>
      </w:r>
    </w:p>
    <w:p w14:paraId="17A25270" w14:textId="77777777" w:rsidR="00600D47" w:rsidRDefault="00600D47" w:rsidP="00600D47">
      <w:pPr>
        <w:pStyle w:val="ListParagraph"/>
        <w:numPr>
          <w:ilvl w:val="0"/>
          <w:numId w:val="1"/>
        </w:numPr>
      </w:pPr>
      <w:r>
        <w:t>Retail Packaging</w:t>
      </w:r>
    </w:p>
    <w:p w14:paraId="49415D9E" w14:textId="77777777" w:rsidR="00600D47" w:rsidRDefault="003A03C6" w:rsidP="00600D47">
      <w:pPr>
        <w:pStyle w:val="ListParagraph"/>
        <w:numPr>
          <w:ilvl w:val="0"/>
          <w:numId w:val="1"/>
        </w:numPr>
      </w:pPr>
      <w:r>
        <w:t xml:space="preserve">Vulcanized </w:t>
      </w:r>
      <w:r w:rsidR="00600D47">
        <w:t>Splicing</w:t>
      </w:r>
    </w:p>
    <w:p w14:paraId="6BB14DF3" w14:textId="77777777" w:rsidR="003A03C6" w:rsidRDefault="003A03C6" w:rsidP="00600D47">
      <w:pPr>
        <w:pStyle w:val="ListParagraph"/>
        <w:numPr>
          <w:ilvl w:val="0"/>
          <w:numId w:val="1"/>
        </w:numPr>
      </w:pPr>
      <w:r>
        <w:t>Flocking</w:t>
      </w:r>
    </w:p>
    <w:p w14:paraId="0C0859D1" w14:textId="77777777" w:rsidR="00600D47" w:rsidRDefault="00600D47" w:rsidP="00600D47">
      <w:pPr>
        <w:rPr>
          <w:b/>
          <w:u w:val="single"/>
        </w:rPr>
      </w:pPr>
      <w:r>
        <w:rPr>
          <w:b/>
          <w:u w:val="single"/>
        </w:rPr>
        <w:t>Key Products</w:t>
      </w:r>
    </w:p>
    <w:p w14:paraId="376A6830" w14:textId="77777777" w:rsidR="003A03C6" w:rsidRDefault="003A03C6" w:rsidP="00600D47">
      <w:pPr>
        <w:pStyle w:val="ListParagraph"/>
        <w:numPr>
          <w:ilvl w:val="0"/>
          <w:numId w:val="4"/>
        </w:numPr>
      </w:pPr>
      <w:r>
        <w:t>RV Sealing Products</w:t>
      </w:r>
    </w:p>
    <w:p w14:paraId="082BDB4C" w14:textId="77777777" w:rsidR="00600D47" w:rsidRDefault="00600D47" w:rsidP="00600D47">
      <w:pPr>
        <w:pStyle w:val="ListParagraph"/>
        <w:numPr>
          <w:ilvl w:val="0"/>
          <w:numId w:val="4"/>
        </w:numPr>
      </w:pPr>
      <w:r>
        <w:t>Gaskets &amp; Seals</w:t>
      </w:r>
    </w:p>
    <w:p w14:paraId="1588AEA1" w14:textId="77777777" w:rsidR="00600D47" w:rsidRDefault="003A03C6" w:rsidP="00600D47">
      <w:pPr>
        <w:pStyle w:val="ListParagraph"/>
        <w:numPr>
          <w:ilvl w:val="0"/>
          <w:numId w:val="4"/>
        </w:numPr>
      </w:pPr>
      <w:r>
        <w:t xml:space="preserve">Tubes &amp; </w:t>
      </w:r>
      <w:r w:rsidR="00600D47">
        <w:t>Protector Sleeves</w:t>
      </w:r>
    </w:p>
    <w:p w14:paraId="37A01CEC" w14:textId="77777777" w:rsidR="00600D47" w:rsidRDefault="00600D47" w:rsidP="00600D47">
      <w:pPr>
        <w:pStyle w:val="ListParagraph"/>
        <w:numPr>
          <w:ilvl w:val="0"/>
          <w:numId w:val="4"/>
        </w:numPr>
      </w:pPr>
      <w:r>
        <w:t>Anti-</w:t>
      </w:r>
      <w:r w:rsidR="003A03C6">
        <w:t>V</w:t>
      </w:r>
      <w:r>
        <w:t>ibration</w:t>
      </w:r>
      <w:r w:rsidR="003A03C6">
        <w:t xml:space="preserve"> P</w:t>
      </w:r>
      <w:r>
        <w:t>ads</w:t>
      </w:r>
    </w:p>
    <w:p w14:paraId="148259B0" w14:textId="77777777" w:rsidR="00600D47" w:rsidRPr="00600D47" w:rsidRDefault="00600D47" w:rsidP="003A03C6">
      <w:pPr>
        <w:pStyle w:val="ListParagraph"/>
        <w:numPr>
          <w:ilvl w:val="0"/>
          <w:numId w:val="4"/>
        </w:numPr>
      </w:pPr>
      <w:r>
        <w:t>Weather-Stripping</w:t>
      </w:r>
    </w:p>
    <w:p w14:paraId="67B76125" w14:textId="77777777" w:rsidR="00600D47" w:rsidRPr="00600D47" w:rsidRDefault="00600D47" w:rsidP="00600D47">
      <w:r w:rsidRPr="00600D47">
        <w:rPr>
          <w:b/>
          <w:u w:val="single"/>
        </w:rPr>
        <w:t>Material Specialty:</w:t>
      </w:r>
      <w:r>
        <w:rPr>
          <w:b/>
          <w:u w:val="single"/>
        </w:rPr>
        <w:t xml:space="preserve"> </w:t>
      </w:r>
      <w:r>
        <w:t>Industry leader in sponge application</w:t>
      </w:r>
    </w:p>
    <w:p w14:paraId="0116A8BA" w14:textId="77777777" w:rsidR="00600D47" w:rsidRDefault="00600D47" w:rsidP="00600D47">
      <w:pPr>
        <w:pStyle w:val="ListParagraph"/>
        <w:numPr>
          <w:ilvl w:val="0"/>
          <w:numId w:val="2"/>
        </w:numPr>
      </w:pPr>
      <w:r>
        <w:t>EPDM (Dense / Sponge)</w:t>
      </w:r>
    </w:p>
    <w:p w14:paraId="5D53AAB4" w14:textId="77777777" w:rsidR="00600D47" w:rsidRDefault="00600D47" w:rsidP="00600D47">
      <w:pPr>
        <w:pStyle w:val="ListParagraph"/>
        <w:numPr>
          <w:ilvl w:val="0"/>
          <w:numId w:val="2"/>
        </w:numPr>
      </w:pPr>
      <w:r>
        <w:t>Silicone</w:t>
      </w:r>
    </w:p>
    <w:p w14:paraId="6DC8B200" w14:textId="77777777" w:rsidR="00600D47" w:rsidRDefault="00600D47" w:rsidP="00600D47">
      <w:pPr>
        <w:pStyle w:val="ListParagraph"/>
        <w:numPr>
          <w:ilvl w:val="0"/>
          <w:numId w:val="2"/>
        </w:numPr>
      </w:pPr>
      <w:r>
        <w:t>Nitrile</w:t>
      </w:r>
    </w:p>
    <w:p w14:paraId="4761A3E9" w14:textId="77777777" w:rsidR="00600D47" w:rsidRDefault="00600D47" w:rsidP="00600D47">
      <w:pPr>
        <w:pStyle w:val="ListParagraph"/>
        <w:numPr>
          <w:ilvl w:val="0"/>
          <w:numId w:val="2"/>
        </w:numPr>
      </w:pPr>
      <w:r>
        <w:t>Neoprene</w:t>
      </w:r>
    </w:p>
    <w:p w14:paraId="07D9E981" w14:textId="77777777" w:rsidR="00600D47" w:rsidRDefault="00600D47" w:rsidP="00600D47">
      <w:pPr>
        <w:pStyle w:val="ListParagraph"/>
        <w:numPr>
          <w:ilvl w:val="0"/>
          <w:numId w:val="2"/>
        </w:numPr>
      </w:pPr>
      <w:r>
        <w:t>SBR</w:t>
      </w:r>
    </w:p>
    <w:p w14:paraId="4DDFB4C2" w14:textId="77777777" w:rsidR="00600D47" w:rsidRDefault="00600D47" w:rsidP="00600D47">
      <w:pPr>
        <w:pStyle w:val="ListParagraph"/>
        <w:numPr>
          <w:ilvl w:val="0"/>
          <w:numId w:val="2"/>
        </w:numPr>
      </w:pPr>
      <w:r>
        <w:t>Polyisoprene</w:t>
      </w:r>
    </w:p>
    <w:p w14:paraId="1A26477A" w14:textId="77777777" w:rsidR="00600D47" w:rsidRDefault="00600D47" w:rsidP="00600D47">
      <w:pPr>
        <w:pStyle w:val="ListParagraph"/>
        <w:numPr>
          <w:ilvl w:val="0"/>
          <w:numId w:val="2"/>
        </w:numPr>
      </w:pPr>
      <w:r>
        <w:t xml:space="preserve">Dual </w:t>
      </w:r>
      <w:proofErr w:type="spellStart"/>
      <w:r>
        <w:t>Duro</w:t>
      </w:r>
      <w:proofErr w:type="spellEnd"/>
    </w:p>
    <w:p w14:paraId="4990D45C" w14:textId="77777777" w:rsidR="00600D47" w:rsidRDefault="00600D47" w:rsidP="00600D47">
      <w:pPr>
        <w:pStyle w:val="ListParagraph"/>
        <w:numPr>
          <w:ilvl w:val="0"/>
          <w:numId w:val="2"/>
        </w:numPr>
      </w:pPr>
      <w:r>
        <w:t>TPV / TPE / TPV</w:t>
      </w:r>
    </w:p>
    <w:p w14:paraId="542F9A5F" w14:textId="77777777" w:rsidR="00600D47" w:rsidRDefault="00600D47" w:rsidP="00600D47">
      <w:pPr>
        <w:pStyle w:val="ListParagraph"/>
        <w:numPr>
          <w:ilvl w:val="0"/>
          <w:numId w:val="2"/>
        </w:numPr>
      </w:pPr>
      <w:r>
        <w:t>PVC (Flexible)</w:t>
      </w:r>
    </w:p>
    <w:p w14:paraId="41421D42" w14:textId="77777777" w:rsidR="00600D47" w:rsidRDefault="00600D47" w:rsidP="00600D47">
      <w:r>
        <w:rPr>
          <w:b/>
          <w:u w:val="single"/>
        </w:rPr>
        <w:t>Industries Server:</w:t>
      </w:r>
    </w:p>
    <w:p w14:paraId="2069324A" w14:textId="77777777" w:rsidR="00600D47" w:rsidRDefault="00600D47" w:rsidP="00600D47">
      <w:pPr>
        <w:pStyle w:val="ListParagraph"/>
        <w:numPr>
          <w:ilvl w:val="0"/>
          <w:numId w:val="3"/>
        </w:numPr>
      </w:pPr>
      <w:r>
        <w:t>Recreational Vehicles</w:t>
      </w:r>
    </w:p>
    <w:p w14:paraId="7EBAF508" w14:textId="77777777" w:rsidR="00600D47" w:rsidRDefault="00600D47" w:rsidP="00600D47">
      <w:pPr>
        <w:pStyle w:val="ListParagraph"/>
        <w:numPr>
          <w:ilvl w:val="0"/>
          <w:numId w:val="3"/>
        </w:numPr>
      </w:pPr>
      <w:r>
        <w:t>Industrial</w:t>
      </w:r>
    </w:p>
    <w:p w14:paraId="65571DEE" w14:textId="77777777" w:rsidR="00600D47" w:rsidRDefault="00600D47" w:rsidP="00600D47">
      <w:pPr>
        <w:pStyle w:val="ListParagraph"/>
        <w:numPr>
          <w:ilvl w:val="0"/>
          <w:numId w:val="3"/>
        </w:numPr>
      </w:pPr>
      <w:r>
        <w:t>Automotive</w:t>
      </w:r>
    </w:p>
    <w:p w14:paraId="5A240E33" w14:textId="77777777" w:rsidR="00600D47" w:rsidRDefault="00600D47" w:rsidP="00600D47">
      <w:pPr>
        <w:pStyle w:val="ListParagraph"/>
        <w:numPr>
          <w:ilvl w:val="0"/>
          <w:numId w:val="3"/>
        </w:numPr>
      </w:pPr>
      <w:r>
        <w:t>Window &amp; Door</w:t>
      </w:r>
    </w:p>
    <w:p w14:paraId="34419318" w14:textId="77777777" w:rsidR="00600D47" w:rsidRDefault="00600D47" w:rsidP="00600D47">
      <w:pPr>
        <w:pStyle w:val="ListParagraph"/>
        <w:numPr>
          <w:ilvl w:val="0"/>
          <w:numId w:val="3"/>
        </w:numPr>
      </w:pPr>
      <w:r>
        <w:t>Agriculture</w:t>
      </w:r>
    </w:p>
    <w:p w14:paraId="52B4CE05" w14:textId="77777777" w:rsidR="00600D47" w:rsidRDefault="00600D47" w:rsidP="00600D47">
      <w:pPr>
        <w:pStyle w:val="ListParagraph"/>
        <w:numPr>
          <w:ilvl w:val="0"/>
          <w:numId w:val="3"/>
        </w:numPr>
      </w:pPr>
      <w:r>
        <w:t>Heavy Equipment</w:t>
      </w:r>
    </w:p>
    <w:p w14:paraId="7D506889" w14:textId="77777777" w:rsidR="00600D47" w:rsidRDefault="00600D47" w:rsidP="00600D47">
      <w:pPr>
        <w:pStyle w:val="ListParagraph"/>
        <w:numPr>
          <w:ilvl w:val="0"/>
          <w:numId w:val="3"/>
        </w:numPr>
      </w:pPr>
      <w:r>
        <w:t>Electrical &amp; Lighting</w:t>
      </w:r>
    </w:p>
    <w:p w14:paraId="10C73DFE" w14:textId="77777777" w:rsidR="003A03C6" w:rsidRDefault="003A03C6" w:rsidP="003A03C6"/>
    <w:p w14:paraId="46A1F43E" w14:textId="77777777" w:rsidR="003A03C6" w:rsidRDefault="003A03C6" w:rsidP="003A03C6"/>
    <w:p w14:paraId="4E23C67D" w14:textId="77777777" w:rsidR="003A03C6" w:rsidRPr="003A03C6" w:rsidRDefault="003A03C6" w:rsidP="003A03C6">
      <w:pPr>
        <w:rPr>
          <w:b/>
          <w:u w:val="single"/>
        </w:rPr>
      </w:pPr>
      <w:r w:rsidRPr="003A03C6">
        <w:rPr>
          <w:b/>
          <w:u w:val="single"/>
        </w:rPr>
        <w:lastRenderedPageBreak/>
        <w:t>Company Information</w:t>
      </w:r>
    </w:p>
    <w:p w14:paraId="4D828CB1" w14:textId="77777777" w:rsidR="003A03C6" w:rsidRDefault="003A03C6" w:rsidP="003A03C6">
      <w:r>
        <w:t>Performance Elastomers</w:t>
      </w:r>
      <w:bookmarkStart w:id="0" w:name="_GoBack"/>
      <w:bookmarkEnd w:id="0"/>
    </w:p>
    <w:p w14:paraId="245C2FA1" w14:textId="77777777" w:rsidR="003A03C6" w:rsidRDefault="003A03C6" w:rsidP="003A03C6">
      <w:r>
        <w:t xml:space="preserve">7162 State route 88 </w:t>
      </w:r>
    </w:p>
    <w:p w14:paraId="7F9BF858" w14:textId="77777777" w:rsidR="003A03C6" w:rsidRDefault="003A03C6" w:rsidP="003A03C6">
      <w:r>
        <w:t>Ravenna, OH 55266</w:t>
      </w:r>
    </w:p>
    <w:p w14:paraId="1D934567" w14:textId="77777777" w:rsidR="003A03C6" w:rsidRDefault="003A03C6" w:rsidP="003A03C6"/>
    <w:p w14:paraId="35DA3698" w14:textId="77777777" w:rsidR="003A03C6" w:rsidRDefault="003A03C6" w:rsidP="003A03C6">
      <w:r>
        <w:t>www.performanceelastomers.com</w:t>
      </w:r>
    </w:p>
    <w:p w14:paraId="0F6D2536" w14:textId="77777777" w:rsidR="003A03C6" w:rsidRPr="00600D47" w:rsidRDefault="003A03C6" w:rsidP="003A03C6">
      <w:r>
        <w:t>Info@performanceelastomers.com</w:t>
      </w:r>
    </w:p>
    <w:sectPr w:rsidR="003A03C6" w:rsidRPr="00600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0311C"/>
    <w:multiLevelType w:val="hybridMultilevel"/>
    <w:tmpl w:val="8D14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0BCB"/>
    <w:multiLevelType w:val="hybridMultilevel"/>
    <w:tmpl w:val="54EC7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A7FA2"/>
    <w:multiLevelType w:val="hybridMultilevel"/>
    <w:tmpl w:val="78605D0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CD006DE"/>
    <w:multiLevelType w:val="hybridMultilevel"/>
    <w:tmpl w:val="456EEB9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47"/>
    <w:rsid w:val="001A40AF"/>
    <w:rsid w:val="003666B2"/>
    <w:rsid w:val="003A03C6"/>
    <w:rsid w:val="00600D47"/>
    <w:rsid w:val="00B8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51CE"/>
  <w15:chartTrackingRefBased/>
  <w15:docId w15:val="{9FD65005-3520-4652-BD66-FB3CDFEA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Jones</dc:creator>
  <cp:keywords/>
  <dc:description/>
  <cp:lastModifiedBy>Nate Jones</cp:lastModifiedBy>
  <cp:revision>1</cp:revision>
  <dcterms:created xsi:type="dcterms:W3CDTF">2017-09-06T14:02:00Z</dcterms:created>
  <dcterms:modified xsi:type="dcterms:W3CDTF">2017-09-06T14:17:00Z</dcterms:modified>
</cp:coreProperties>
</file>