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DD6" w:rsidRPr="00EA3D11" w:rsidRDefault="00EA3D11" w:rsidP="00EA3D11">
      <w:r w:rsidRPr="00EA3D11">
        <w:t>Our church name is cornerstone christian fellowship and we are located in Mountain Top, PA.  We are looking for a fresh modern design that will connect with 20-30 somethings and communicate a church culture that is full of life and energy.  Logo will be used to rebrand all aspects of church, signage, website, print, etc.  Logo design should be in full color, but also be able to be rendered mono-chromatically.</w:t>
      </w:r>
      <w:bookmarkStart w:id="0" w:name="_GoBack"/>
      <w:bookmarkEnd w:id="0"/>
    </w:p>
    <w:sectPr w:rsidR="00C05DD6" w:rsidRPr="00EA3D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11"/>
    <w:rsid w:val="00656567"/>
    <w:rsid w:val="00997E5E"/>
    <w:rsid w:val="00C05DD6"/>
    <w:rsid w:val="00EA3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EE3C8-53DD-4D14-84F0-255E3E01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Words>
  <Characters>352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Pickreign</dc:creator>
  <cp:keywords/>
  <dc:description/>
  <cp:lastModifiedBy>Michael Pickreign</cp:lastModifiedBy>
  <cp:revision>1</cp:revision>
  <dcterms:created xsi:type="dcterms:W3CDTF">2017-08-29T01:33:00Z</dcterms:created>
  <dcterms:modified xsi:type="dcterms:W3CDTF">2017-08-29T01:34:00Z</dcterms:modified>
</cp:coreProperties>
</file>