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8DC2" w14:textId="77777777" w:rsidR="00865405" w:rsidRPr="00F81937" w:rsidRDefault="00865405" w:rsidP="00865405">
      <w:pPr>
        <w:rPr>
          <w:b/>
          <w:u w:val="single"/>
        </w:rPr>
      </w:pPr>
      <w:r w:rsidRPr="00F81937">
        <w:rPr>
          <w:b/>
          <w:u w:val="single"/>
        </w:rPr>
        <w:t xml:space="preserve">Dhillon </w:t>
      </w:r>
      <w:r w:rsidR="007C09FA">
        <w:rPr>
          <w:b/>
          <w:u w:val="single"/>
        </w:rPr>
        <w:t>&amp; Grewal Law — 10 pages — 2017.07.12</w:t>
      </w:r>
    </w:p>
    <w:p w14:paraId="40600193" w14:textId="77777777" w:rsidR="00865405" w:rsidRDefault="00865405" w:rsidP="00865405">
      <w:r w:rsidRPr="00F81937">
        <w:rPr>
          <w:b/>
        </w:rPr>
        <w:t xml:space="preserve">Firm: </w:t>
      </w:r>
      <w:bookmarkStart w:id="0" w:name="OLE_LINK1"/>
      <w:bookmarkStart w:id="1" w:name="OLE_LINK2"/>
      <w:r w:rsidRPr="00697319">
        <w:t>Dhillon &amp; Grewal Law</w:t>
      </w:r>
    </w:p>
    <w:p w14:paraId="3E2943C9" w14:textId="77777777" w:rsidR="00865405" w:rsidRDefault="00865405" w:rsidP="00865405">
      <w:r w:rsidRPr="00F81937">
        <w:rPr>
          <w:b/>
        </w:rPr>
        <w:t xml:space="preserve">URL: </w:t>
      </w:r>
      <w:r w:rsidRPr="00697319">
        <w:t xml:space="preserve">dandglegal.com </w:t>
      </w:r>
      <w:bookmarkEnd w:id="0"/>
      <w:bookmarkEnd w:id="1"/>
    </w:p>
    <w:p w14:paraId="501A58A0" w14:textId="5855D2E4" w:rsidR="00865405" w:rsidRPr="00F81937" w:rsidRDefault="00865405" w:rsidP="00865405">
      <w:r w:rsidRPr="00F81937">
        <w:rPr>
          <w:b/>
        </w:rPr>
        <w:t>Pages:</w:t>
      </w:r>
      <w:r>
        <w:rPr>
          <w:b/>
        </w:rPr>
        <w:t xml:space="preserve"> </w:t>
      </w:r>
      <w:r w:rsidRPr="00F81937">
        <w:t>13</w:t>
      </w:r>
      <w:r w:rsidR="00826A9B">
        <w:t xml:space="preserve"> pages (10</w:t>
      </w:r>
      <w:r>
        <w:t xml:space="preserve"> this installment, highlighted in blue)</w:t>
      </w:r>
    </w:p>
    <w:p w14:paraId="1DC6CD77" w14:textId="77777777" w:rsidR="00865405" w:rsidRPr="00F81937" w:rsidRDefault="00865405" w:rsidP="00865405">
      <w:pPr>
        <w:rPr>
          <w:b/>
        </w:rPr>
      </w:pPr>
      <w:r w:rsidRPr="00F81937">
        <w:rPr>
          <w:b/>
        </w:rPr>
        <w:t>Sitemap:</w:t>
      </w:r>
    </w:p>
    <w:p w14:paraId="6EC511D0" w14:textId="77777777" w:rsidR="00865405" w:rsidRPr="00945437" w:rsidRDefault="00865405" w:rsidP="00865405">
      <w:pPr>
        <w:widowControl w:val="0"/>
        <w:numPr>
          <w:ilvl w:val="0"/>
          <w:numId w:val="1"/>
        </w:numPr>
        <w:spacing w:after="0" w:line="259" w:lineRule="auto"/>
        <w:ind w:hanging="360"/>
        <w:contextualSpacing/>
      </w:pPr>
      <w:r w:rsidRPr="00945437">
        <w:rPr>
          <w:b/>
        </w:rPr>
        <w:t>Home</w:t>
      </w:r>
    </w:p>
    <w:p w14:paraId="194952A0" w14:textId="77777777" w:rsidR="00865405" w:rsidRPr="00945437" w:rsidRDefault="00CE16F6" w:rsidP="00865405">
      <w:pPr>
        <w:widowControl w:val="0"/>
        <w:numPr>
          <w:ilvl w:val="0"/>
          <w:numId w:val="1"/>
        </w:numPr>
        <w:shd w:val="clear" w:color="auto" w:fill="FFFFFF"/>
        <w:spacing w:after="0" w:line="259" w:lineRule="auto"/>
        <w:ind w:right="150" w:hanging="360"/>
        <w:rPr>
          <w:b/>
        </w:rPr>
      </w:pPr>
      <w:hyperlink r:id="rId5">
        <w:r w:rsidR="00865405" w:rsidRPr="00945437">
          <w:rPr>
            <w:b/>
          </w:rPr>
          <w:t>About Us</w:t>
        </w:r>
      </w:hyperlink>
    </w:p>
    <w:p w14:paraId="2CF3738E" w14:textId="77777777" w:rsidR="00865405" w:rsidRPr="00945437" w:rsidRDefault="00CE16F6" w:rsidP="00865405">
      <w:pPr>
        <w:widowControl w:val="0"/>
        <w:numPr>
          <w:ilvl w:val="1"/>
          <w:numId w:val="1"/>
        </w:numPr>
        <w:shd w:val="clear" w:color="auto" w:fill="FFFFFF"/>
        <w:spacing w:after="0" w:line="240" w:lineRule="auto"/>
        <w:ind w:right="300" w:hanging="360"/>
      </w:pPr>
      <w:hyperlink r:id="rId6">
        <w:r w:rsidR="00865405" w:rsidRPr="00945437">
          <w:t>Rosie</w:t>
        </w:r>
      </w:hyperlink>
      <w:r w:rsidR="00865405" w:rsidRPr="00945437">
        <w:t xml:space="preserve"> T. Dhillon</w:t>
      </w:r>
    </w:p>
    <w:p w14:paraId="12A4E79B" w14:textId="77777777" w:rsidR="00865405" w:rsidRPr="00945437" w:rsidRDefault="00865405" w:rsidP="00865405">
      <w:pPr>
        <w:widowControl w:val="0"/>
        <w:numPr>
          <w:ilvl w:val="1"/>
          <w:numId w:val="1"/>
        </w:numPr>
        <w:spacing w:after="0" w:line="240" w:lineRule="auto"/>
        <w:ind w:hanging="360"/>
        <w:contextualSpacing/>
      </w:pPr>
      <w:r w:rsidRPr="00945437">
        <w:t>Tej S. Grewal</w:t>
      </w:r>
    </w:p>
    <w:p w14:paraId="5B55D0B1" w14:textId="77777777" w:rsidR="00865405" w:rsidRDefault="00865405" w:rsidP="00865405">
      <w:pPr>
        <w:widowControl w:val="0"/>
        <w:numPr>
          <w:ilvl w:val="0"/>
          <w:numId w:val="1"/>
        </w:numPr>
        <w:shd w:val="clear" w:color="auto" w:fill="FFFFFF"/>
        <w:spacing w:after="0" w:line="240" w:lineRule="auto"/>
        <w:ind w:right="150" w:hanging="360"/>
        <w:contextualSpacing/>
        <w:rPr>
          <w:b/>
        </w:rPr>
      </w:pPr>
      <w:r w:rsidRPr="00945437">
        <w:rPr>
          <w:b/>
        </w:rPr>
        <w:t>Practice Areas</w:t>
      </w:r>
    </w:p>
    <w:p w14:paraId="0633F6AA" w14:textId="77777777" w:rsidR="00865405" w:rsidRPr="00865405" w:rsidRDefault="00865405" w:rsidP="00865405">
      <w:pPr>
        <w:numPr>
          <w:ilvl w:val="1"/>
          <w:numId w:val="2"/>
        </w:numPr>
        <w:shd w:val="clear" w:color="auto" w:fill="FFFFFF"/>
        <w:spacing w:before="100" w:beforeAutospacing="1" w:after="100" w:afterAutospacing="1" w:line="240" w:lineRule="auto"/>
        <w:ind w:right="302"/>
        <w:contextualSpacing/>
        <w:rPr>
          <w:color w:val="FF0000"/>
          <w:highlight w:val="darkBlue"/>
        </w:rPr>
      </w:pPr>
      <w:r w:rsidRPr="00865405">
        <w:rPr>
          <w:color w:val="FF0000"/>
          <w:highlight w:val="darkBlue"/>
        </w:rPr>
        <w:t xml:space="preserve">[1] Business Law </w:t>
      </w:r>
    </w:p>
    <w:p w14:paraId="128A7B80" w14:textId="77777777" w:rsidR="00865405" w:rsidRPr="00865405" w:rsidRDefault="00865405" w:rsidP="00865405">
      <w:pPr>
        <w:numPr>
          <w:ilvl w:val="2"/>
          <w:numId w:val="3"/>
        </w:numPr>
        <w:shd w:val="clear" w:color="auto" w:fill="FFFFFF"/>
        <w:spacing w:before="100" w:beforeAutospacing="1" w:after="100" w:afterAutospacing="1" w:line="240" w:lineRule="auto"/>
        <w:ind w:right="302"/>
        <w:contextualSpacing/>
        <w:rPr>
          <w:color w:val="FF0000"/>
          <w:highlight w:val="darkBlue"/>
        </w:rPr>
      </w:pPr>
      <w:r w:rsidRPr="00865405">
        <w:rPr>
          <w:color w:val="FF0000"/>
          <w:highlight w:val="darkBlue"/>
        </w:rPr>
        <w:t>[2] Business Formation</w:t>
      </w:r>
    </w:p>
    <w:p w14:paraId="65B0A9A0" w14:textId="77777777" w:rsidR="00865405" w:rsidRPr="00865405" w:rsidRDefault="00865405" w:rsidP="00865405">
      <w:pPr>
        <w:numPr>
          <w:ilvl w:val="2"/>
          <w:numId w:val="3"/>
        </w:numPr>
        <w:shd w:val="clear" w:color="auto" w:fill="FFFFFF"/>
        <w:spacing w:before="100" w:beforeAutospacing="1" w:after="100" w:afterAutospacing="1" w:line="240" w:lineRule="auto"/>
        <w:ind w:right="302"/>
        <w:contextualSpacing/>
        <w:rPr>
          <w:highlight w:val="darkBlue"/>
        </w:rPr>
      </w:pPr>
      <w:r w:rsidRPr="00865405">
        <w:rPr>
          <w:color w:val="FF0000"/>
          <w:highlight w:val="darkBlue"/>
        </w:rPr>
        <w:t>[3] Civil Litigation</w:t>
      </w:r>
    </w:p>
    <w:p w14:paraId="45684DF2" w14:textId="77777777" w:rsidR="00865405" w:rsidRPr="00865405" w:rsidRDefault="00865405" w:rsidP="00865405">
      <w:pPr>
        <w:numPr>
          <w:ilvl w:val="1"/>
          <w:numId w:val="4"/>
        </w:numPr>
        <w:shd w:val="clear" w:color="auto" w:fill="FFFFFF"/>
        <w:spacing w:before="100" w:beforeAutospacing="1" w:after="100" w:afterAutospacing="1" w:line="240" w:lineRule="auto"/>
        <w:ind w:right="300"/>
        <w:contextualSpacing/>
        <w:rPr>
          <w:color w:val="FF0000"/>
          <w:highlight w:val="darkBlue"/>
        </w:rPr>
      </w:pPr>
      <w:r w:rsidRPr="00865405">
        <w:rPr>
          <w:color w:val="FF0000"/>
          <w:highlight w:val="darkBlue"/>
        </w:rPr>
        <w:t xml:space="preserve">[4] Family Law  </w:t>
      </w:r>
    </w:p>
    <w:p w14:paraId="4D830931" w14:textId="77777777" w:rsidR="00865405" w:rsidRDefault="00865405" w:rsidP="00865405">
      <w:pPr>
        <w:spacing w:before="100" w:beforeAutospacing="1" w:after="100" w:afterAutospacing="1"/>
        <w:ind w:left="2160"/>
        <w:contextualSpacing/>
        <w:textAlignment w:val="baseline"/>
      </w:pPr>
      <w:r>
        <w:rPr>
          <w:rFonts w:ascii="Symbol" w:hAnsi="Symbol"/>
          <w:color w:val="FF0000"/>
          <w:sz w:val="20"/>
        </w:rPr>
        <w:t></w:t>
      </w:r>
      <w:r>
        <w:rPr>
          <w:rFonts w:ascii="Times New Roman" w:hAnsi="Times New Roman"/>
          <w:color w:val="FF0000"/>
          <w:sz w:val="14"/>
          <w:szCs w:val="14"/>
        </w:rPr>
        <w:t xml:space="preserve">         </w:t>
      </w:r>
      <w:r w:rsidRPr="00F81937">
        <w:rPr>
          <w:color w:val="FF0000"/>
          <w:highlight w:val="yellow"/>
        </w:rPr>
        <w:t>[5] Community Property v. Separate Property</w:t>
      </w:r>
    </w:p>
    <w:p w14:paraId="37047332" w14:textId="77777777" w:rsidR="00865405" w:rsidRPr="006F0309" w:rsidRDefault="00865405" w:rsidP="00865405">
      <w:pPr>
        <w:spacing w:before="100" w:beforeAutospacing="1" w:after="100" w:afterAutospacing="1"/>
        <w:ind w:left="2160"/>
        <w:contextualSpacing/>
        <w:textAlignment w:val="baseline"/>
        <w:rPr>
          <w:highlight w:val="yellow"/>
        </w:rPr>
      </w:pPr>
      <w:r>
        <w:rPr>
          <w:rFonts w:ascii="Symbol" w:hAnsi="Symbol"/>
          <w:color w:val="FF0000"/>
          <w:sz w:val="20"/>
        </w:rPr>
        <w:t></w:t>
      </w:r>
      <w:r>
        <w:rPr>
          <w:rFonts w:ascii="Times New Roman" w:hAnsi="Times New Roman"/>
          <w:color w:val="FF0000"/>
          <w:sz w:val="14"/>
          <w:szCs w:val="14"/>
        </w:rPr>
        <w:t xml:space="preserve">         </w:t>
      </w:r>
      <w:r w:rsidRPr="006F0309">
        <w:rPr>
          <w:color w:val="FF0000"/>
          <w:highlight w:val="yellow"/>
        </w:rPr>
        <w:t>[6] Child Custody</w:t>
      </w:r>
    </w:p>
    <w:p w14:paraId="40C40933" w14:textId="77777777" w:rsidR="00865405" w:rsidRDefault="00865405" w:rsidP="00865405">
      <w:pPr>
        <w:spacing w:before="100" w:beforeAutospacing="1" w:after="100" w:afterAutospacing="1"/>
        <w:ind w:left="2160"/>
        <w:contextualSpacing/>
        <w:textAlignment w:val="baseline"/>
      </w:pPr>
      <w:r w:rsidRPr="006F0309">
        <w:rPr>
          <w:rFonts w:ascii="Symbol" w:hAnsi="Symbol"/>
          <w:color w:val="FF0000"/>
          <w:sz w:val="20"/>
        </w:rPr>
        <w:t></w:t>
      </w:r>
      <w:r w:rsidRPr="006F0309">
        <w:rPr>
          <w:rFonts w:ascii="Times New Roman" w:hAnsi="Times New Roman"/>
          <w:color w:val="FF0000"/>
          <w:sz w:val="14"/>
          <w:szCs w:val="14"/>
        </w:rPr>
        <w:t xml:space="preserve">         </w:t>
      </w:r>
      <w:r w:rsidRPr="006F0309">
        <w:rPr>
          <w:color w:val="FF0000"/>
          <w:highlight w:val="yellow"/>
        </w:rPr>
        <w:t>[7] Child Support</w:t>
      </w:r>
    </w:p>
    <w:p w14:paraId="3BA1C0AB" w14:textId="77777777" w:rsidR="00865405" w:rsidRPr="00865405" w:rsidRDefault="00865405" w:rsidP="00865405">
      <w:pPr>
        <w:spacing w:before="100" w:beforeAutospacing="1" w:after="100" w:afterAutospacing="1"/>
        <w:ind w:left="2160"/>
        <w:contextualSpacing/>
        <w:textAlignment w:val="baseline"/>
        <w:rPr>
          <w:highlight w:val="darkBlue"/>
        </w:rPr>
      </w:pPr>
      <w:r>
        <w:rPr>
          <w:rFonts w:ascii="Symbol" w:hAnsi="Symbol"/>
          <w:color w:val="FF0000"/>
          <w:sz w:val="20"/>
        </w:rPr>
        <w:t></w:t>
      </w:r>
      <w:r>
        <w:rPr>
          <w:rFonts w:ascii="Times New Roman" w:hAnsi="Times New Roman"/>
          <w:color w:val="FF0000"/>
          <w:sz w:val="14"/>
          <w:szCs w:val="14"/>
        </w:rPr>
        <w:t xml:space="preserve">         </w:t>
      </w:r>
      <w:r w:rsidRPr="00865405">
        <w:rPr>
          <w:color w:val="FF0000"/>
          <w:highlight w:val="darkBlue"/>
        </w:rPr>
        <w:t>[8] Spousal Support</w:t>
      </w:r>
    </w:p>
    <w:p w14:paraId="4769437A" w14:textId="77777777" w:rsidR="00865405" w:rsidRPr="00865405" w:rsidRDefault="00865405" w:rsidP="00865405">
      <w:pPr>
        <w:spacing w:before="100" w:beforeAutospacing="1" w:after="100" w:afterAutospacing="1"/>
        <w:ind w:left="2160"/>
        <w:contextualSpacing/>
        <w:textAlignment w:val="baseline"/>
        <w:rPr>
          <w:highlight w:val="darkBlue"/>
        </w:rPr>
      </w:pPr>
      <w:r w:rsidRPr="00865405">
        <w:rPr>
          <w:rFonts w:ascii="Symbol" w:hAnsi="Symbol"/>
          <w:color w:val="FF0000"/>
          <w:sz w:val="20"/>
          <w:highlight w:val="darkBlue"/>
        </w:rPr>
        <w:t></w:t>
      </w:r>
      <w:r w:rsidRPr="00865405">
        <w:rPr>
          <w:rFonts w:ascii="Times New Roman" w:hAnsi="Times New Roman"/>
          <w:color w:val="FF0000"/>
          <w:sz w:val="14"/>
          <w:szCs w:val="14"/>
          <w:highlight w:val="darkBlue"/>
        </w:rPr>
        <w:t xml:space="preserve">         </w:t>
      </w:r>
      <w:r w:rsidRPr="00865405">
        <w:rPr>
          <w:color w:val="FF0000"/>
          <w:highlight w:val="darkBlue"/>
        </w:rPr>
        <w:t>[9] Divorce</w:t>
      </w:r>
    </w:p>
    <w:p w14:paraId="2C4E739E" w14:textId="77777777" w:rsidR="00865405" w:rsidRPr="00865405" w:rsidRDefault="00865405" w:rsidP="00865405">
      <w:pPr>
        <w:spacing w:before="100" w:beforeAutospacing="1" w:after="100" w:afterAutospacing="1"/>
        <w:ind w:left="2160"/>
        <w:contextualSpacing/>
        <w:textAlignment w:val="baseline"/>
        <w:rPr>
          <w:color w:val="FF0000"/>
          <w:highlight w:val="darkBlue"/>
        </w:rPr>
      </w:pPr>
      <w:r w:rsidRPr="00865405">
        <w:rPr>
          <w:rFonts w:ascii="Symbol" w:hAnsi="Symbol"/>
          <w:color w:val="FF0000"/>
          <w:sz w:val="20"/>
          <w:highlight w:val="darkBlue"/>
        </w:rPr>
        <w:t></w:t>
      </w:r>
      <w:r w:rsidRPr="00865405">
        <w:rPr>
          <w:rFonts w:ascii="Times New Roman" w:hAnsi="Times New Roman"/>
          <w:color w:val="FF0000"/>
          <w:sz w:val="14"/>
          <w:szCs w:val="14"/>
          <w:highlight w:val="darkBlue"/>
        </w:rPr>
        <w:t xml:space="preserve">         </w:t>
      </w:r>
      <w:r w:rsidRPr="00865405">
        <w:rPr>
          <w:color w:val="FF0000"/>
          <w:highlight w:val="darkBlue"/>
        </w:rPr>
        <w:t>[10] Domestic Violence</w:t>
      </w:r>
    </w:p>
    <w:p w14:paraId="58B63523" w14:textId="77777777" w:rsidR="00865405" w:rsidRDefault="00865405" w:rsidP="00865405">
      <w:pPr>
        <w:numPr>
          <w:ilvl w:val="1"/>
          <w:numId w:val="4"/>
        </w:numPr>
        <w:shd w:val="clear" w:color="auto" w:fill="FFFFFF"/>
        <w:spacing w:before="100" w:beforeAutospacing="1" w:after="100" w:afterAutospacing="1" w:line="240" w:lineRule="auto"/>
        <w:ind w:right="300"/>
        <w:contextualSpacing/>
        <w:rPr>
          <w:color w:val="000000"/>
        </w:rPr>
      </w:pPr>
      <w:r w:rsidRPr="00865405">
        <w:rPr>
          <w:highlight w:val="darkBlue"/>
        </w:rPr>
        <w:t xml:space="preserve"> </w:t>
      </w:r>
      <w:r w:rsidRPr="00865405">
        <w:rPr>
          <w:color w:val="FF0000"/>
          <w:highlight w:val="darkBlue"/>
        </w:rPr>
        <w:t xml:space="preserve">[11] Criminal Defense </w:t>
      </w:r>
    </w:p>
    <w:p w14:paraId="61215728" w14:textId="77777777" w:rsidR="00865405" w:rsidRDefault="00865405" w:rsidP="00865405">
      <w:pPr>
        <w:shd w:val="clear" w:color="auto" w:fill="FFFFFF"/>
        <w:spacing w:before="100" w:beforeAutospacing="1" w:after="100" w:afterAutospacing="1"/>
        <w:ind w:left="2160" w:right="150"/>
        <w:contextualSpacing/>
      </w:pPr>
      <w:r>
        <w:rPr>
          <w:rFonts w:ascii="Symbol" w:hAnsi="Symbol"/>
          <w:color w:val="FF0000"/>
          <w:sz w:val="20"/>
        </w:rPr>
        <w:t></w:t>
      </w:r>
      <w:r>
        <w:rPr>
          <w:rFonts w:ascii="Times New Roman" w:hAnsi="Times New Roman"/>
          <w:color w:val="FF0000"/>
          <w:sz w:val="14"/>
          <w:szCs w:val="14"/>
        </w:rPr>
        <w:t xml:space="preserve">         </w:t>
      </w:r>
      <w:r>
        <w:t xml:space="preserve">Driving Under the Influence </w:t>
      </w:r>
    </w:p>
    <w:p w14:paraId="57197265" w14:textId="77777777" w:rsidR="00865405" w:rsidRPr="00865405" w:rsidRDefault="00865405" w:rsidP="00865405">
      <w:pPr>
        <w:shd w:val="clear" w:color="auto" w:fill="FFFFFF"/>
        <w:spacing w:before="100" w:beforeAutospacing="1" w:after="100" w:afterAutospacing="1"/>
        <w:ind w:left="2160" w:right="150"/>
        <w:contextualSpacing/>
        <w:rPr>
          <w:highlight w:val="darkBlue"/>
        </w:rPr>
      </w:pPr>
      <w:r>
        <w:rPr>
          <w:rFonts w:ascii="Symbol" w:hAnsi="Symbol"/>
          <w:color w:val="FF0000"/>
          <w:sz w:val="20"/>
        </w:rPr>
        <w:t></w:t>
      </w:r>
      <w:r>
        <w:rPr>
          <w:rFonts w:ascii="Times New Roman" w:hAnsi="Times New Roman"/>
          <w:color w:val="FF0000"/>
          <w:sz w:val="14"/>
          <w:szCs w:val="14"/>
        </w:rPr>
        <w:t xml:space="preserve">         </w:t>
      </w:r>
      <w:r>
        <w:rPr>
          <w:color w:val="FF0000"/>
        </w:rPr>
        <w:t>[</w:t>
      </w:r>
      <w:r w:rsidRPr="00865405">
        <w:rPr>
          <w:color w:val="FF0000"/>
          <w:highlight w:val="darkBlue"/>
        </w:rPr>
        <w:t>12] DUI Defenses</w:t>
      </w:r>
    </w:p>
    <w:p w14:paraId="064676DE" w14:textId="77777777" w:rsidR="00865405" w:rsidRDefault="00865405" w:rsidP="00865405">
      <w:pPr>
        <w:shd w:val="clear" w:color="auto" w:fill="FFFFFF"/>
        <w:spacing w:before="100" w:beforeAutospacing="1" w:after="100" w:afterAutospacing="1"/>
        <w:ind w:left="2160" w:right="150"/>
        <w:contextualSpacing/>
      </w:pPr>
      <w:r w:rsidRPr="00865405">
        <w:rPr>
          <w:rFonts w:ascii="Symbol" w:hAnsi="Symbol"/>
          <w:color w:val="FF0000"/>
          <w:sz w:val="20"/>
          <w:highlight w:val="darkBlue"/>
        </w:rPr>
        <w:t></w:t>
      </w:r>
      <w:r w:rsidRPr="00865405">
        <w:rPr>
          <w:rFonts w:ascii="Times New Roman" w:hAnsi="Times New Roman"/>
          <w:color w:val="FF0000"/>
          <w:sz w:val="14"/>
          <w:szCs w:val="14"/>
          <w:highlight w:val="darkBlue"/>
        </w:rPr>
        <w:t xml:space="preserve">         </w:t>
      </w:r>
      <w:r w:rsidRPr="00865405">
        <w:rPr>
          <w:color w:val="FF0000"/>
          <w:highlight w:val="darkBlue"/>
        </w:rPr>
        <w:t>[13] DUI Punishment</w:t>
      </w:r>
    </w:p>
    <w:p w14:paraId="584AE4E2" w14:textId="77777777" w:rsidR="00865405" w:rsidRPr="00945437" w:rsidRDefault="00865405" w:rsidP="00865405">
      <w:pPr>
        <w:widowControl w:val="0"/>
        <w:numPr>
          <w:ilvl w:val="0"/>
          <w:numId w:val="1"/>
        </w:numPr>
        <w:spacing w:after="0" w:line="240" w:lineRule="auto"/>
        <w:ind w:hanging="360"/>
        <w:contextualSpacing/>
      </w:pPr>
      <w:r w:rsidRPr="00945437">
        <w:rPr>
          <w:b/>
        </w:rPr>
        <w:t>Contact Us</w:t>
      </w:r>
    </w:p>
    <w:p w14:paraId="4C3BA1D2" w14:textId="77777777" w:rsidR="00865405" w:rsidRDefault="00865405">
      <w:pPr>
        <w:spacing w:after="0" w:line="240" w:lineRule="auto"/>
      </w:pPr>
      <w:r>
        <w:br w:type="page"/>
      </w:r>
    </w:p>
    <w:p w14:paraId="28CDE8C4" w14:textId="77777777" w:rsidR="00460CBC" w:rsidRDefault="00460CBC">
      <w:pPr>
        <w:spacing w:after="0" w:line="240" w:lineRule="auto"/>
        <w:rPr>
          <w:b/>
          <w:u w:val="single"/>
        </w:rPr>
      </w:pPr>
    </w:p>
    <w:p w14:paraId="638C37A4" w14:textId="67973902" w:rsidR="00460CBC" w:rsidRPr="00F72BF7" w:rsidRDefault="00F72BF7" w:rsidP="00F72BF7">
      <w:pPr>
        <w:rPr>
          <w:b/>
          <w:u w:val="single"/>
        </w:rPr>
      </w:pPr>
      <w:r>
        <w:rPr>
          <w:b/>
          <w:u w:val="single"/>
        </w:rPr>
        <w:t xml:space="preserve">1. </w:t>
      </w:r>
      <w:r w:rsidR="00460CBC" w:rsidRPr="00F72BF7">
        <w:rPr>
          <w:b/>
          <w:u w:val="single"/>
        </w:rPr>
        <w:t xml:space="preserve">Business Law </w:t>
      </w:r>
    </w:p>
    <w:p w14:paraId="697720A2" w14:textId="77777777" w:rsidR="00F72BF7" w:rsidRDefault="00F72BF7" w:rsidP="00F72BF7">
      <w:pPr>
        <w:pStyle w:val="Heading1"/>
      </w:pPr>
      <w:r>
        <w:t>Business Law</w:t>
      </w:r>
    </w:p>
    <w:p w14:paraId="56E72295" w14:textId="2AC56213" w:rsidR="00463267" w:rsidRDefault="00463267" w:rsidP="00463267">
      <w:pPr>
        <w:rPr>
          <w:shd w:val="clear" w:color="auto" w:fill="FFFFFF"/>
        </w:rPr>
      </w:pPr>
      <w:r w:rsidRPr="00697319">
        <w:t>Dhillon &amp; Grewal Law</w:t>
      </w:r>
      <w:r>
        <w:t xml:space="preserve"> is a boutique</w:t>
      </w:r>
      <w:r w:rsidR="00497981">
        <w:t xml:space="preserve"> business law firm represent</w:t>
      </w:r>
      <w:r w:rsidR="00642642">
        <w:t>ing</w:t>
      </w:r>
      <w:r w:rsidR="00497981">
        <w:t xml:space="preserve"> small and midsize companies throughout</w:t>
      </w:r>
      <w:r>
        <w:t xml:space="preserve"> Northern California</w:t>
      </w:r>
      <w:r w:rsidR="00497981">
        <w:t xml:space="preserve">. </w:t>
      </w:r>
      <w:r w:rsidR="00895B78">
        <w:t xml:space="preserve">Our team of business law attorneys has substantial litigation and transactional experience. </w:t>
      </w:r>
      <w:r w:rsidR="00497981">
        <w:t xml:space="preserve">After </w:t>
      </w:r>
      <w:r w:rsidR="00497981">
        <w:rPr>
          <w:shd w:val="clear" w:color="auto" w:fill="FFFFFF"/>
        </w:rPr>
        <w:t>earning his</w:t>
      </w:r>
      <w:r w:rsidR="00497981">
        <w:t xml:space="preserve"> </w:t>
      </w:r>
      <w:r w:rsidR="00497981" w:rsidRPr="00460CBC">
        <w:rPr>
          <w:shd w:val="clear" w:color="auto" w:fill="FFFFFF"/>
        </w:rPr>
        <w:t>L.L.M. in Transnational Business Practices</w:t>
      </w:r>
      <w:r w:rsidR="00497981">
        <w:rPr>
          <w:shd w:val="clear" w:color="auto" w:fill="FFFFFF"/>
        </w:rPr>
        <w:t>,</w:t>
      </w:r>
      <w:r>
        <w:t xml:space="preserve"> </w:t>
      </w:r>
      <w:r w:rsidR="00497981">
        <w:t xml:space="preserve">our </w:t>
      </w:r>
      <w:r>
        <w:t>founding partner</w:t>
      </w:r>
      <w:r w:rsidR="00642642">
        <w:t>,</w:t>
      </w:r>
      <w:r>
        <w:t xml:space="preserve"> </w:t>
      </w:r>
      <w:r w:rsidRPr="00460CBC">
        <w:rPr>
          <w:shd w:val="clear" w:color="auto" w:fill="FFFFFF"/>
        </w:rPr>
        <w:t>Tej Grewal</w:t>
      </w:r>
      <w:r w:rsidR="00642642">
        <w:rPr>
          <w:shd w:val="clear" w:color="auto" w:fill="FFFFFF"/>
        </w:rPr>
        <w:t>,</w:t>
      </w:r>
      <w:r>
        <w:rPr>
          <w:shd w:val="clear" w:color="auto" w:fill="FFFFFF"/>
        </w:rPr>
        <w:t xml:space="preserve"> </w:t>
      </w:r>
      <w:r w:rsidR="00497981">
        <w:rPr>
          <w:shd w:val="clear" w:color="auto" w:fill="FFFFFF"/>
        </w:rPr>
        <w:t xml:space="preserve">dedicated his legal career to business transactions and civil litigation. </w:t>
      </w:r>
    </w:p>
    <w:p w14:paraId="47B1BAD4" w14:textId="470C6FBF" w:rsidR="00D80592" w:rsidRPr="00497981" w:rsidRDefault="00497981" w:rsidP="00D80592">
      <w:pPr>
        <w:rPr>
          <w:shd w:val="clear" w:color="auto" w:fill="FFFFFF"/>
        </w:rPr>
      </w:pPr>
      <w:r>
        <w:rPr>
          <w:shd w:val="clear" w:color="auto" w:fill="FFFFFF"/>
        </w:rPr>
        <w:t>Our firm is involved in every aspect of a business’s formation, management and growth.</w:t>
      </w:r>
      <w:r w:rsidR="00895B78">
        <w:rPr>
          <w:shd w:val="clear" w:color="auto" w:fill="FFFFFF"/>
        </w:rPr>
        <w:t xml:space="preserve"> We provide you with the legal support you need for your business to succeed and prosper.</w:t>
      </w:r>
      <w:r>
        <w:rPr>
          <w:shd w:val="clear" w:color="auto" w:fill="FFFFFF"/>
        </w:rPr>
        <w:t xml:space="preserve"> </w:t>
      </w:r>
      <w:r w:rsidR="00642642">
        <w:rPr>
          <w:shd w:val="clear" w:color="auto" w:fill="FFFFFF"/>
        </w:rPr>
        <w:t>Our team</w:t>
      </w:r>
      <w:r>
        <w:rPr>
          <w:shd w:val="clear" w:color="auto" w:fill="FFFFFF"/>
        </w:rPr>
        <w:t xml:space="preserve"> can assist you with forming an appropriate entity that suits your business’s particular purpose and objectives. We </w:t>
      </w:r>
      <w:r w:rsidR="00642642">
        <w:rPr>
          <w:shd w:val="clear" w:color="auto" w:fill="FFFFFF"/>
        </w:rPr>
        <w:t xml:space="preserve">also </w:t>
      </w:r>
      <w:r>
        <w:rPr>
          <w:shd w:val="clear" w:color="auto" w:fill="FFFFFF"/>
        </w:rPr>
        <w:t>draft contracts that protect your personal and business interests</w:t>
      </w:r>
      <w:r w:rsidR="00642642">
        <w:rPr>
          <w:shd w:val="clear" w:color="auto" w:fill="FFFFFF"/>
        </w:rPr>
        <w:t xml:space="preserve"> and will</w:t>
      </w:r>
      <w:r>
        <w:rPr>
          <w:shd w:val="clear" w:color="auto" w:fill="FFFFFF"/>
        </w:rPr>
        <w:t xml:space="preserve"> advise you on </w:t>
      </w:r>
      <w:r w:rsidR="00642642">
        <w:rPr>
          <w:shd w:val="clear" w:color="auto" w:fill="FFFFFF"/>
        </w:rPr>
        <w:t xml:space="preserve">your </w:t>
      </w:r>
      <w:r>
        <w:rPr>
          <w:shd w:val="clear" w:color="auto" w:fill="FFFFFF"/>
        </w:rPr>
        <w:t xml:space="preserve">business’s policies, practices and regulatory compliance. If a dispute arises, </w:t>
      </w:r>
      <w:r w:rsidR="00642642">
        <w:rPr>
          <w:shd w:val="clear" w:color="auto" w:fill="FFFFFF"/>
        </w:rPr>
        <w:t xml:space="preserve">our attorneys will act as </w:t>
      </w:r>
      <w:r>
        <w:rPr>
          <w:shd w:val="clear" w:color="auto" w:fill="FFFFFF"/>
        </w:rPr>
        <w:t>steadfast advocates in litigation and settlement negotiations.</w:t>
      </w:r>
    </w:p>
    <w:p w14:paraId="0B51D6F1" w14:textId="77777777" w:rsidR="00D80592" w:rsidRDefault="00D80592" w:rsidP="00D80592">
      <w:pPr>
        <w:pStyle w:val="Heading2"/>
      </w:pPr>
      <w:r>
        <w:t xml:space="preserve">Business </w:t>
      </w:r>
      <w:commentRangeStart w:id="2"/>
      <w:r>
        <w:t>Formation</w:t>
      </w:r>
      <w:commentRangeEnd w:id="2"/>
      <w:r w:rsidR="00512DF9">
        <w:rPr>
          <w:rStyle w:val="CommentReference"/>
          <w:rFonts w:asciiTheme="minorHAnsi" w:eastAsiaTheme="minorHAnsi" w:hAnsiTheme="minorHAnsi" w:cstheme="minorBidi"/>
          <w:b w:val="0"/>
          <w:bCs w:val="0"/>
          <w:color w:val="auto"/>
        </w:rPr>
        <w:commentReference w:id="2"/>
      </w:r>
    </w:p>
    <w:p w14:paraId="54FF29C4" w14:textId="0BD4CFDB" w:rsidR="00027C28" w:rsidRDefault="00027C28" w:rsidP="00D80592">
      <w:r>
        <w:t xml:space="preserve">Starting a new business </w:t>
      </w:r>
      <w:r w:rsidR="001C166C">
        <w:t xml:space="preserve">means more than just opening your doors. You must take important steps to comply with the law </w:t>
      </w:r>
      <w:r w:rsidR="00CE16F6">
        <w:t xml:space="preserve">and </w:t>
      </w:r>
      <w:r w:rsidR="00895B78">
        <w:t>develop a viable</w:t>
      </w:r>
      <w:r w:rsidR="00CE16F6">
        <w:t xml:space="preserve"> </w:t>
      </w:r>
      <w:r w:rsidR="00642642">
        <w:t>operation</w:t>
      </w:r>
      <w:r w:rsidR="00895B78">
        <w:t>. We provide you with the tools you need to</w:t>
      </w:r>
      <w:r w:rsidR="001C166C">
        <w:t xml:space="preserve"> increase your chances for success. </w:t>
      </w:r>
    </w:p>
    <w:p w14:paraId="35FD0F76" w14:textId="5E71068E" w:rsidR="00D80592" w:rsidRDefault="00027C28" w:rsidP="00D80592">
      <w:r>
        <w:t>Businesses differ widely in regards to purpose, size, goals, markets and potentials for liability. Our attorneys get to know your business ideas a</w:t>
      </w:r>
      <w:r w:rsidR="001C166C">
        <w:t xml:space="preserve">nd objectives </w:t>
      </w:r>
      <w:r w:rsidR="00CE16F6">
        <w:t>so that we can</w:t>
      </w:r>
      <w:r w:rsidR="001C166C">
        <w:t xml:space="preserve"> put together an appropriate business formation package. We </w:t>
      </w:r>
      <w:r w:rsidR="00B96CC9">
        <w:t xml:space="preserve">will </w:t>
      </w:r>
      <w:r w:rsidR="001C166C">
        <w:t xml:space="preserve">advise you on the most suitable entity and file the required documents with the </w:t>
      </w:r>
      <w:r w:rsidR="001C166C">
        <w:rPr>
          <w:rFonts w:eastAsia="Times New Roman" w:cs="Times New Roman"/>
        </w:rPr>
        <w:t xml:space="preserve">California Secretary of State’s office. </w:t>
      </w:r>
      <w:r w:rsidR="00642642">
        <w:rPr>
          <w:rFonts w:eastAsia="Times New Roman" w:cs="Times New Roman"/>
        </w:rPr>
        <w:t xml:space="preserve">Our attorneys will also </w:t>
      </w:r>
      <w:r w:rsidR="00895B78">
        <w:rPr>
          <w:rFonts w:eastAsia="Times New Roman" w:cs="Times New Roman"/>
        </w:rPr>
        <w:t>negotiate and</w:t>
      </w:r>
      <w:r w:rsidR="00642642">
        <w:rPr>
          <w:rFonts w:eastAsia="Times New Roman" w:cs="Times New Roman"/>
        </w:rPr>
        <w:t xml:space="preserve"> prepare</w:t>
      </w:r>
      <w:r w:rsidR="001C166C">
        <w:rPr>
          <w:rFonts w:eastAsia="Times New Roman" w:cs="Times New Roman"/>
        </w:rPr>
        <w:t xml:space="preserve"> contracts</w:t>
      </w:r>
      <w:r w:rsidR="00895B78">
        <w:rPr>
          <w:rFonts w:eastAsia="Times New Roman" w:cs="Times New Roman"/>
        </w:rPr>
        <w:t xml:space="preserve"> that </w:t>
      </w:r>
      <w:r w:rsidR="00B96CC9">
        <w:rPr>
          <w:rFonts w:eastAsia="Times New Roman" w:cs="Times New Roman"/>
        </w:rPr>
        <w:t xml:space="preserve">safeguard </w:t>
      </w:r>
      <w:r w:rsidR="00895B78">
        <w:rPr>
          <w:rFonts w:eastAsia="Times New Roman" w:cs="Times New Roman"/>
        </w:rPr>
        <w:t>your business’s interests</w:t>
      </w:r>
      <w:r w:rsidR="001C166C">
        <w:rPr>
          <w:rFonts w:eastAsia="Times New Roman" w:cs="Times New Roman"/>
        </w:rPr>
        <w:t xml:space="preserve"> and</w:t>
      </w:r>
      <w:r w:rsidR="00895B78">
        <w:rPr>
          <w:rFonts w:eastAsia="Times New Roman" w:cs="Times New Roman"/>
        </w:rPr>
        <w:t xml:space="preserve"> </w:t>
      </w:r>
      <w:r w:rsidR="001C166C">
        <w:rPr>
          <w:rFonts w:eastAsia="Times New Roman" w:cs="Times New Roman"/>
        </w:rPr>
        <w:t xml:space="preserve">review </w:t>
      </w:r>
      <w:r w:rsidR="00A944F4">
        <w:rPr>
          <w:rFonts w:eastAsia="Times New Roman" w:cs="Times New Roman"/>
        </w:rPr>
        <w:t>your policies</w:t>
      </w:r>
      <w:r w:rsidR="001C166C">
        <w:rPr>
          <w:rFonts w:eastAsia="Times New Roman" w:cs="Times New Roman"/>
        </w:rPr>
        <w:t xml:space="preserve"> and practices for legal compliance.</w:t>
      </w:r>
    </w:p>
    <w:p w14:paraId="0D8F77B9" w14:textId="4623680C" w:rsidR="00D80592" w:rsidRDefault="00512DF9" w:rsidP="00D80592">
      <w:pPr>
        <w:pStyle w:val="Heading2"/>
      </w:pPr>
      <w:commentRangeStart w:id="3"/>
      <w:r>
        <w:t xml:space="preserve">Civil </w:t>
      </w:r>
      <w:r w:rsidR="00D80592">
        <w:t xml:space="preserve">s Litigation </w:t>
      </w:r>
      <w:commentRangeEnd w:id="3"/>
      <w:r>
        <w:rPr>
          <w:rStyle w:val="CommentReference"/>
          <w:rFonts w:asciiTheme="minorHAnsi" w:eastAsiaTheme="minorHAnsi" w:hAnsiTheme="minorHAnsi" w:cstheme="minorBidi"/>
          <w:b w:val="0"/>
          <w:bCs w:val="0"/>
          <w:color w:val="auto"/>
        </w:rPr>
        <w:commentReference w:id="3"/>
      </w:r>
    </w:p>
    <w:p w14:paraId="2BFAF36C" w14:textId="575B8161" w:rsidR="004105EE" w:rsidRDefault="00013C19" w:rsidP="00463267">
      <w:r>
        <w:t xml:space="preserve">Even the best run businesses </w:t>
      </w:r>
      <w:r w:rsidR="00B96CC9">
        <w:t xml:space="preserve">are likely to </w:t>
      </w:r>
      <w:r>
        <w:t xml:space="preserve">face disputes. </w:t>
      </w:r>
      <w:r w:rsidR="004105EE">
        <w:t>Lingering disputes can cause stress to your business and divert important resources and effort</w:t>
      </w:r>
      <w:r w:rsidR="00B96CC9">
        <w:t>s</w:t>
      </w:r>
      <w:r w:rsidR="004105EE">
        <w:t xml:space="preserve"> away from your operations. Therefore, you want to resolve your problems as quickly and cost-effectively as possible while reaching your desired results. </w:t>
      </w:r>
    </w:p>
    <w:p w14:paraId="214D7D36" w14:textId="196D28F9" w:rsidR="001C166C" w:rsidRDefault="004105EE" w:rsidP="00463267">
      <w:r>
        <w:t>Our firm provides you with a candid assessment as to the issues, potential outcomes, costs and timeframe</w:t>
      </w:r>
      <w:r w:rsidR="00895B78">
        <w:t xml:space="preserve"> of resolving your dispute</w:t>
      </w:r>
      <w:r>
        <w:t xml:space="preserve">. We also take steps to keep your costs down and move your case forward whenever possible, while always remaining focused on achieving your objectives. </w:t>
      </w:r>
    </w:p>
    <w:p w14:paraId="64795044" w14:textId="258D29BA" w:rsidR="004105EE" w:rsidRDefault="00895B78" w:rsidP="00463267">
      <w:r>
        <w:t xml:space="preserve">We are foremost trial lawyers who meticulously prepare your claim to win at trial. </w:t>
      </w:r>
      <w:r w:rsidR="004105EE">
        <w:t>Our extensive background in aggressive civil litigation not only makes us formidable opponents</w:t>
      </w:r>
      <w:r>
        <w:t xml:space="preserve"> in trial</w:t>
      </w:r>
      <w:r w:rsidR="004105EE">
        <w:t xml:space="preserve">, but also </w:t>
      </w:r>
      <w:r w:rsidR="00497981">
        <w:t xml:space="preserve">enhances our power at the negotiating table. </w:t>
      </w:r>
      <w:r w:rsidR="00B96CC9">
        <w:t xml:space="preserve">By leveraging our knowledge </w:t>
      </w:r>
      <w:r w:rsidR="00CE16F6">
        <w:lastRenderedPageBreak/>
        <w:t>and experience</w:t>
      </w:r>
      <w:r w:rsidR="00B96CC9">
        <w:t xml:space="preserve">, we are </w:t>
      </w:r>
      <w:r w:rsidR="00497981">
        <w:t>often able to</w:t>
      </w:r>
      <w:r w:rsidR="00CE16F6">
        <w:t xml:space="preserve"> bring you the best results while</w:t>
      </w:r>
      <w:r w:rsidR="00497981">
        <w:t xml:space="preserve"> settl</w:t>
      </w:r>
      <w:r w:rsidR="00CE16F6">
        <w:t>ing the</w:t>
      </w:r>
      <w:r w:rsidR="00497981">
        <w:t xml:space="preserve"> </w:t>
      </w:r>
      <w:r>
        <w:t>dispute outside of litigation.</w:t>
      </w:r>
    </w:p>
    <w:p w14:paraId="5AB896D5" w14:textId="1ACCBC5C" w:rsidR="00497981" w:rsidRDefault="00895B78" w:rsidP="00497981">
      <w:pPr>
        <w:pStyle w:val="Heading2"/>
      </w:pPr>
      <w:r>
        <w:t xml:space="preserve">Consult with Experienced Business Law Attorneys </w:t>
      </w:r>
    </w:p>
    <w:p w14:paraId="1449C0D9" w14:textId="31E24FA0" w:rsidR="00EA2912" w:rsidRDefault="00497981" w:rsidP="00463267">
      <w:r w:rsidRPr="00697319">
        <w:t>Dhillon &amp; Grewal Law</w:t>
      </w:r>
      <w:r w:rsidR="00895B78">
        <w:t xml:space="preserve"> represents business owners in all aspects of forming, running, growing and protecting the interests of a business.</w:t>
      </w:r>
      <w:r>
        <w:t xml:space="preserve"> </w:t>
      </w:r>
      <w:r w:rsidR="00895B78">
        <w:t>Call our business law firm to discuss how we can help your business grow and prosper. We have</w:t>
      </w:r>
      <w:r>
        <w:t xml:space="preserve"> office</w:t>
      </w:r>
      <w:r w:rsidR="00B96CC9">
        <w:t>s</w:t>
      </w:r>
      <w:r>
        <w:t xml:space="preserve"> in Sacramento or the Bay Area</w:t>
      </w:r>
      <w:r w:rsidR="00895B78">
        <w:t xml:space="preserve"> to serve you</w:t>
      </w:r>
      <w:r>
        <w:t xml:space="preserve">. </w:t>
      </w:r>
      <w:r w:rsidR="00EA2912">
        <w:br w:type="page"/>
      </w:r>
    </w:p>
    <w:p w14:paraId="153F7A1A" w14:textId="6C78142E" w:rsidR="00460CBC" w:rsidRPr="00EA2912" w:rsidRDefault="00EA2912" w:rsidP="00EA2912">
      <w:pPr>
        <w:rPr>
          <w:b/>
          <w:u w:val="single"/>
        </w:rPr>
      </w:pPr>
      <w:r>
        <w:rPr>
          <w:b/>
          <w:u w:val="single"/>
        </w:rPr>
        <w:lastRenderedPageBreak/>
        <w:t xml:space="preserve">2. </w:t>
      </w:r>
      <w:r w:rsidR="00460CBC" w:rsidRPr="00EA2912">
        <w:rPr>
          <w:b/>
          <w:u w:val="single"/>
        </w:rPr>
        <w:t>Business Formation</w:t>
      </w:r>
    </w:p>
    <w:p w14:paraId="7C732614" w14:textId="55AB1043" w:rsidR="00460CBC" w:rsidRDefault="00EA2912" w:rsidP="00EA2912">
      <w:pPr>
        <w:pStyle w:val="Heading1"/>
      </w:pPr>
      <w:r>
        <w:t xml:space="preserve">Business Formation </w:t>
      </w:r>
    </w:p>
    <w:p w14:paraId="1BDBD900" w14:textId="77777777" w:rsidR="00FD1311" w:rsidRDefault="00341BB4" w:rsidP="00DE5361">
      <w:pPr>
        <w:rPr>
          <w:shd w:val="clear" w:color="auto" w:fill="FFFFFF"/>
        </w:rPr>
      </w:pPr>
      <w:r w:rsidRPr="00697319">
        <w:t>Dhillon &amp; Grewal Law</w:t>
      </w:r>
      <w:r w:rsidR="00DE5361">
        <w:t xml:space="preserve"> is a boutique firm that assists Northern California entrepreneurs with the formation of their businesses.</w:t>
      </w:r>
      <w:r>
        <w:t xml:space="preserve"> Our founding partner </w:t>
      </w:r>
      <w:r w:rsidRPr="00460CBC">
        <w:rPr>
          <w:shd w:val="clear" w:color="auto" w:fill="FFFFFF"/>
        </w:rPr>
        <w:t>Tej Grewal</w:t>
      </w:r>
      <w:r>
        <w:rPr>
          <w:shd w:val="clear" w:color="auto" w:fill="FFFFFF"/>
        </w:rPr>
        <w:t xml:space="preserve"> earned his</w:t>
      </w:r>
      <w:r>
        <w:t xml:space="preserve"> </w:t>
      </w:r>
      <w:r w:rsidRPr="00460CBC">
        <w:rPr>
          <w:shd w:val="clear" w:color="auto" w:fill="FFFFFF"/>
        </w:rPr>
        <w:t>L.L.M. in Transnational Business Practices</w:t>
      </w:r>
      <w:r w:rsidR="00DE5361">
        <w:rPr>
          <w:shd w:val="clear" w:color="auto" w:fill="FFFFFF"/>
        </w:rPr>
        <w:t xml:space="preserve"> and has devoted his practice to business transactions and litigation</w:t>
      </w:r>
      <w:r>
        <w:rPr>
          <w:shd w:val="clear" w:color="auto" w:fill="FFFFFF"/>
        </w:rPr>
        <w:t xml:space="preserve">. </w:t>
      </w:r>
    </w:p>
    <w:p w14:paraId="2D3BE5E6" w14:textId="3386854F" w:rsidR="00341BB4" w:rsidRPr="00FD1311" w:rsidRDefault="00B96CC9" w:rsidP="00DE5361">
      <w:pPr>
        <w:rPr>
          <w:shd w:val="clear" w:color="auto" w:fill="FFFFFF"/>
        </w:rPr>
      </w:pPr>
      <w:r>
        <w:rPr>
          <w:shd w:val="clear" w:color="auto" w:fill="FFFFFF"/>
        </w:rPr>
        <w:t>At Dhillon &amp; Grewal Law w</w:t>
      </w:r>
      <w:r w:rsidR="00FD1311">
        <w:rPr>
          <w:shd w:val="clear" w:color="auto" w:fill="FFFFFF"/>
        </w:rPr>
        <w:t xml:space="preserve">e provide you with the legal support to </w:t>
      </w:r>
      <w:r w:rsidR="00FD1311">
        <w:t xml:space="preserve">turn your idea into a successful business. </w:t>
      </w:r>
      <w:r w:rsidR="00FD1311">
        <w:rPr>
          <w:shd w:val="clear" w:color="auto" w:fill="FFFFFF"/>
        </w:rPr>
        <w:t xml:space="preserve">Whether you are a seasoned business owner or just starting out, our attorneys have the experience, skills and strategic thinking to help you form your business entity and create the tools you need to get started. </w:t>
      </w:r>
    </w:p>
    <w:p w14:paraId="298FE3AC" w14:textId="77777777" w:rsidR="00873E9A" w:rsidRDefault="00873E9A" w:rsidP="00873E9A">
      <w:pPr>
        <w:pStyle w:val="Heading2"/>
      </w:pPr>
      <w:r>
        <w:t>What Are Your Goals?</w:t>
      </w:r>
    </w:p>
    <w:p w14:paraId="48DC7420" w14:textId="13FD2C15" w:rsidR="007B20A1" w:rsidRDefault="00F3154F" w:rsidP="007B20A1">
      <w:r>
        <w:t xml:space="preserve">Our first step in </w:t>
      </w:r>
      <w:r w:rsidR="004B0B57">
        <w:t>business formation is understanding your needs and goals. To get a clearer picture of your business and which entity might be most suitable, we ask such questions as:</w:t>
      </w:r>
    </w:p>
    <w:p w14:paraId="102051B7" w14:textId="42EB94AD" w:rsidR="004B0B57" w:rsidRDefault="004B0B57" w:rsidP="004B0B57">
      <w:pPr>
        <w:pStyle w:val="ListParagraph"/>
        <w:numPr>
          <w:ilvl w:val="0"/>
          <w:numId w:val="24"/>
        </w:numPr>
      </w:pPr>
      <w:r>
        <w:t>What is the purpose of your business?</w:t>
      </w:r>
    </w:p>
    <w:p w14:paraId="4E6A5AD2" w14:textId="612B0F11" w:rsidR="004B0B57" w:rsidRDefault="004B0B57" w:rsidP="004B0B57">
      <w:pPr>
        <w:pStyle w:val="ListParagraph"/>
        <w:numPr>
          <w:ilvl w:val="0"/>
          <w:numId w:val="24"/>
        </w:numPr>
      </w:pPr>
      <w:r>
        <w:t>How can you limit your tax liability, personally and as a company?</w:t>
      </w:r>
    </w:p>
    <w:p w14:paraId="5992C5EC" w14:textId="25932C27" w:rsidR="004B0B57" w:rsidRDefault="004B0B57" w:rsidP="004B0B57">
      <w:pPr>
        <w:pStyle w:val="ListParagraph"/>
        <w:numPr>
          <w:ilvl w:val="0"/>
          <w:numId w:val="24"/>
        </w:numPr>
      </w:pPr>
      <w:r>
        <w:t>Do you need personal protection from</w:t>
      </w:r>
      <w:r w:rsidR="00013C19">
        <w:t xml:space="preserve"> your business’s</w:t>
      </w:r>
      <w:r>
        <w:t xml:space="preserve"> debts?</w:t>
      </w:r>
    </w:p>
    <w:p w14:paraId="4AA67BC8" w14:textId="20D7C153" w:rsidR="004B0B57" w:rsidRDefault="004B0B57" w:rsidP="004B0B57">
      <w:pPr>
        <w:pStyle w:val="ListParagraph"/>
        <w:numPr>
          <w:ilvl w:val="0"/>
          <w:numId w:val="24"/>
        </w:numPr>
      </w:pPr>
      <w:r>
        <w:t>Do you need protection from your partners’ potential mistakes?</w:t>
      </w:r>
    </w:p>
    <w:p w14:paraId="3D257493" w14:textId="2847BA84" w:rsidR="004B0B57" w:rsidRDefault="004B0B57" w:rsidP="004B0B57">
      <w:pPr>
        <w:pStyle w:val="ListParagraph"/>
        <w:numPr>
          <w:ilvl w:val="0"/>
          <w:numId w:val="24"/>
        </w:numPr>
      </w:pPr>
      <w:r>
        <w:t>Who will control the day-to-day operations and management?</w:t>
      </w:r>
    </w:p>
    <w:p w14:paraId="7290EB95" w14:textId="3D32DEC1" w:rsidR="004B0B57" w:rsidRDefault="004B0B57" w:rsidP="004B0B57">
      <w:pPr>
        <w:pStyle w:val="ListParagraph"/>
        <w:numPr>
          <w:ilvl w:val="0"/>
          <w:numId w:val="24"/>
        </w:numPr>
      </w:pPr>
      <w:r>
        <w:t>Do you have silent investors who need limited liability protection?</w:t>
      </w:r>
    </w:p>
    <w:p w14:paraId="36618199" w14:textId="4E82B9F6" w:rsidR="007B20A1" w:rsidRDefault="00694282" w:rsidP="007B20A1">
      <w:pPr>
        <w:pStyle w:val="Heading2"/>
      </w:pPr>
      <w:r>
        <w:t>Choosing the Right Type of Business Entity</w:t>
      </w:r>
      <w:r w:rsidR="007B20A1">
        <w:t xml:space="preserve"> </w:t>
      </w:r>
    </w:p>
    <w:p w14:paraId="3554AAB1" w14:textId="2A967449" w:rsidR="007B20A1" w:rsidRPr="007B20A1" w:rsidRDefault="007B20A1" w:rsidP="007B20A1">
      <w:r>
        <w:t>The type of business entity you establish sets the foundation for your business operations. After discussing the particulars of your business, our attorney advises you on the type of entity that best meets your situation and goals.</w:t>
      </w:r>
      <w:r w:rsidR="00F3154F">
        <w:t xml:space="preserve"> </w:t>
      </w:r>
      <w:r>
        <w:t>We</w:t>
      </w:r>
      <w:r w:rsidR="000C2FE8">
        <w:t xml:space="preserve"> then</w:t>
      </w:r>
      <w:r>
        <w:t xml:space="preserve"> </w:t>
      </w:r>
      <w:r w:rsidR="000C2FE8">
        <w:t xml:space="preserve">draft and file all necessary documents with the </w:t>
      </w:r>
      <w:r w:rsidR="000C2FE8">
        <w:rPr>
          <w:rFonts w:eastAsia="Times New Roman" w:cs="Times New Roman"/>
        </w:rPr>
        <w:t>California Secretary of State’s office</w:t>
      </w:r>
      <w:r w:rsidR="000C2FE8">
        <w:t xml:space="preserve"> to form these entities: </w:t>
      </w:r>
    </w:p>
    <w:p w14:paraId="657C6E05" w14:textId="70E05629" w:rsidR="007B20A1" w:rsidRPr="007B20A1" w:rsidRDefault="007B20A1" w:rsidP="007B20A1">
      <w:pPr>
        <w:pStyle w:val="ListParagraph"/>
        <w:numPr>
          <w:ilvl w:val="0"/>
          <w:numId w:val="23"/>
        </w:numPr>
        <w:rPr>
          <w:b/>
        </w:rPr>
      </w:pPr>
      <w:r w:rsidRPr="007B20A1">
        <w:rPr>
          <w:b/>
        </w:rPr>
        <w:t>Corporation</w:t>
      </w:r>
      <w:r w:rsidR="000C2FE8">
        <w:rPr>
          <w:b/>
        </w:rPr>
        <w:t>.</w:t>
      </w:r>
      <w:r w:rsidR="000C2FE8">
        <w:t xml:space="preserve"> </w:t>
      </w:r>
      <w:r w:rsidR="00873E9A">
        <w:t>A corporation exists as a separate entity from the people who own the company.</w:t>
      </w:r>
      <w:r w:rsidRPr="007B20A1">
        <w:rPr>
          <w:b/>
        </w:rPr>
        <w:t xml:space="preserve"> </w:t>
      </w:r>
    </w:p>
    <w:p w14:paraId="7195A0BD" w14:textId="31E044D3" w:rsidR="007B20A1" w:rsidRPr="007B20A1" w:rsidRDefault="007B20A1" w:rsidP="007B20A1">
      <w:pPr>
        <w:pStyle w:val="ListParagraph"/>
        <w:numPr>
          <w:ilvl w:val="0"/>
          <w:numId w:val="23"/>
        </w:numPr>
        <w:rPr>
          <w:b/>
        </w:rPr>
      </w:pPr>
      <w:r w:rsidRPr="007B20A1">
        <w:rPr>
          <w:b/>
        </w:rPr>
        <w:t>Limited liability company</w:t>
      </w:r>
      <w:r w:rsidR="00873E9A">
        <w:rPr>
          <w:b/>
        </w:rPr>
        <w:t>.</w:t>
      </w:r>
      <w:r w:rsidR="00873E9A">
        <w:t xml:space="preserve"> An LLC is basically a hybrid of a partnership</w:t>
      </w:r>
      <w:r w:rsidR="00013C19">
        <w:t xml:space="preserve"> and</w:t>
      </w:r>
      <w:r w:rsidR="00873E9A">
        <w:t xml:space="preserve"> corporation and is subject to unique rules for taxation, structure, management and liability.</w:t>
      </w:r>
      <w:r w:rsidRPr="007B20A1">
        <w:rPr>
          <w:b/>
        </w:rPr>
        <w:t xml:space="preserve"> </w:t>
      </w:r>
    </w:p>
    <w:p w14:paraId="1444629B" w14:textId="37CF0046" w:rsidR="007B20A1" w:rsidRPr="007B20A1" w:rsidRDefault="007B20A1" w:rsidP="007B20A1">
      <w:pPr>
        <w:pStyle w:val="ListParagraph"/>
        <w:numPr>
          <w:ilvl w:val="0"/>
          <w:numId w:val="23"/>
        </w:numPr>
        <w:rPr>
          <w:b/>
        </w:rPr>
      </w:pPr>
      <w:r w:rsidRPr="007B20A1">
        <w:rPr>
          <w:b/>
        </w:rPr>
        <w:t>Limited partnership</w:t>
      </w:r>
      <w:r w:rsidR="000C2FE8">
        <w:rPr>
          <w:b/>
        </w:rPr>
        <w:t>.</w:t>
      </w:r>
      <w:r w:rsidRPr="007B20A1">
        <w:rPr>
          <w:b/>
        </w:rPr>
        <w:t xml:space="preserve"> </w:t>
      </w:r>
      <w:r w:rsidR="000C2FE8">
        <w:t xml:space="preserve">An LP usually includes general partners who control the operations and limited partners </w:t>
      </w:r>
      <w:r w:rsidR="00873E9A">
        <w:t>who engage in limited participation and are subject to limited liability.</w:t>
      </w:r>
      <w:r w:rsidR="000C2FE8">
        <w:t xml:space="preserve"> </w:t>
      </w:r>
    </w:p>
    <w:p w14:paraId="1E87962C" w14:textId="43B90DC9" w:rsidR="007B20A1" w:rsidRPr="007B20A1" w:rsidRDefault="007B20A1" w:rsidP="007B20A1">
      <w:pPr>
        <w:pStyle w:val="ListParagraph"/>
        <w:numPr>
          <w:ilvl w:val="0"/>
          <w:numId w:val="23"/>
        </w:numPr>
        <w:rPr>
          <w:b/>
        </w:rPr>
      </w:pPr>
      <w:r w:rsidRPr="007B20A1">
        <w:rPr>
          <w:b/>
        </w:rPr>
        <w:t>General partnership</w:t>
      </w:r>
      <w:r w:rsidR="000C2FE8">
        <w:rPr>
          <w:b/>
        </w:rPr>
        <w:t>.</w:t>
      </w:r>
      <w:r w:rsidRPr="007B20A1">
        <w:rPr>
          <w:b/>
        </w:rPr>
        <w:t xml:space="preserve"> </w:t>
      </w:r>
      <w:r w:rsidR="000C2FE8">
        <w:t>Two or more people form a GP that shares in the profits and is jointly and severally liable for all debts and obligations.</w:t>
      </w:r>
    </w:p>
    <w:p w14:paraId="5298E2DC" w14:textId="0344A749" w:rsidR="007B20A1" w:rsidRPr="007B20A1" w:rsidRDefault="007B20A1" w:rsidP="007B20A1">
      <w:pPr>
        <w:pStyle w:val="ListParagraph"/>
        <w:numPr>
          <w:ilvl w:val="0"/>
          <w:numId w:val="23"/>
        </w:numPr>
        <w:rPr>
          <w:b/>
        </w:rPr>
      </w:pPr>
      <w:r w:rsidRPr="007B20A1">
        <w:rPr>
          <w:b/>
        </w:rPr>
        <w:t>Limited</w:t>
      </w:r>
      <w:r w:rsidR="000C2FE8">
        <w:rPr>
          <w:b/>
        </w:rPr>
        <w:t xml:space="preserve"> liability partnership.</w:t>
      </w:r>
      <w:r w:rsidR="000C2FE8">
        <w:t xml:space="preserve"> An LLP is a popular entity for lawyers, accountants, engineers, architects and other professionals because of the limits on liability for errors made by other partners in the practice.</w:t>
      </w:r>
    </w:p>
    <w:p w14:paraId="7D915FD6" w14:textId="4947A707" w:rsidR="007B20A1" w:rsidRPr="007B20A1" w:rsidRDefault="007B20A1" w:rsidP="007B20A1">
      <w:pPr>
        <w:pStyle w:val="ListParagraph"/>
        <w:numPr>
          <w:ilvl w:val="0"/>
          <w:numId w:val="23"/>
        </w:numPr>
        <w:rPr>
          <w:b/>
        </w:rPr>
      </w:pPr>
      <w:r w:rsidRPr="007B20A1">
        <w:rPr>
          <w:b/>
        </w:rPr>
        <w:lastRenderedPageBreak/>
        <w:t>Sole proprietorship</w:t>
      </w:r>
      <w:r w:rsidR="000C2FE8">
        <w:rPr>
          <w:b/>
        </w:rPr>
        <w:t>.</w:t>
      </w:r>
      <w:r w:rsidR="000C2FE8">
        <w:t xml:space="preserve"> An individual owns and operates the business.  </w:t>
      </w:r>
    </w:p>
    <w:p w14:paraId="4D169252" w14:textId="6BD96F30" w:rsidR="007B20A1" w:rsidRDefault="00873E9A" w:rsidP="00873E9A">
      <w:pPr>
        <w:pStyle w:val="Heading2"/>
      </w:pPr>
      <w:r>
        <w:t>Having All You Need to Start Your Business</w:t>
      </w:r>
    </w:p>
    <w:p w14:paraId="0AD3993F" w14:textId="04AD52D4" w:rsidR="00EA2912" w:rsidRDefault="00864860" w:rsidP="00EA2912">
      <w:r>
        <w:t xml:space="preserve">Upon forming a business entity, you need the right tools </w:t>
      </w:r>
      <w:r w:rsidR="00341BB4">
        <w:t>to open your doors and begin operating</w:t>
      </w:r>
      <w:r>
        <w:t>.</w:t>
      </w:r>
      <w:r w:rsidR="00013C19">
        <w:t xml:space="preserve"> We take important </w:t>
      </w:r>
      <w:r w:rsidR="00341BB4">
        <w:t>steps to increase your chances of success. Our tailor-created business formation package might include:</w:t>
      </w:r>
    </w:p>
    <w:p w14:paraId="45D423B7" w14:textId="60779572" w:rsidR="00864860" w:rsidRDefault="00864860" w:rsidP="00864860">
      <w:pPr>
        <w:pStyle w:val="ListParagraph"/>
        <w:numPr>
          <w:ilvl w:val="0"/>
          <w:numId w:val="25"/>
        </w:numPr>
      </w:pPr>
      <w:r>
        <w:t>Draft</w:t>
      </w:r>
      <w:r w:rsidR="00341BB4">
        <w:t>ing</w:t>
      </w:r>
      <w:r>
        <w:t xml:space="preserve"> vendor and customer contracts</w:t>
      </w:r>
    </w:p>
    <w:p w14:paraId="3DA1A341" w14:textId="1CD32B8F" w:rsidR="00864860" w:rsidRDefault="00341BB4" w:rsidP="00864860">
      <w:pPr>
        <w:pStyle w:val="ListParagraph"/>
        <w:numPr>
          <w:ilvl w:val="0"/>
          <w:numId w:val="25"/>
        </w:numPr>
      </w:pPr>
      <w:r>
        <w:t>Negotiating</w:t>
      </w:r>
      <w:r w:rsidR="00864860">
        <w:t xml:space="preserve"> commercial property leases</w:t>
      </w:r>
    </w:p>
    <w:p w14:paraId="332BAD95" w14:textId="6C3AC12C" w:rsidR="00864860" w:rsidRDefault="00341BB4" w:rsidP="00864860">
      <w:pPr>
        <w:pStyle w:val="ListParagraph"/>
        <w:numPr>
          <w:ilvl w:val="0"/>
          <w:numId w:val="25"/>
        </w:numPr>
      </w:pPr>
      <w:r>
        <w:t>Confirming that licensing, zoning and other matters are in order</w:t>
      </w:r>
    </w:p>
    <w:p w14:paraId="31193E5D" w14:textId="307A47C2" w:rsidR="00341BB4" w:rsidRDefault="00341BB4" w:rsidP="00864860">
      <w:pPr>
        <w:pStyle w:val="ListParagraph"/>
        <w:numPr>
          <w:ilvl w:val="0"/>
          <w:numId w:val="25"/>
        </w:numPr>
      </w:pPr>
      <w:r>
        <w:t>Reviewing insurance policies to ensure full coverage</w:t>
      </w:r>
    </w:p>
    <w:p w14:paraId="1BE7422E" w14:textId="1D58E470" w:rsidR="00341BB4" w:rsidRDefault="00341BB4" w:rsidP="00864860">
      <w:pPr>
        <w:pStyle w:val="ListParagraph"/>
        <w:numPr>
          <w:ilvl w:val="0"/>
          <w:numId w:val="25"/>
        </w:numPr>
      </w:pPr>
      <w:r>
        <w:t>Advising on employee, immigration and taxation matters</w:t>
      </w:r>
    </w:p>
    <w:p w14:paraId="28832393" w14:textId="49F88B6E" w:rsidR="001C166C" w:rsidRDefault="001C166C" w:rsidP="00864860">
      <w:pPr>
        <w:pStyle w:val="ListParagraph"/>
        <w:numPr>
          <w:ilvl w:val="0"/>
          <w:numId w:val="25"/>
        </w:numPr>
      </w:pPr>
      <w:r>
        <w:t>Assisting with financial transactions</w:t>
      </w:r>
    </w:p>
    <w:p w14:paraId="32927228" w14:textId="22C667E1" w:rsidR="00341BB4" w:rsidRDefault="004F6496" w:rsidP="00341BB4">
      <w:pPr>
        <w:pStyle w:val="Heading2"/>
      </w:pPr>
      <w:r>
        <w:t>Get the Help</w:t>
      </w:r>
      <w:r w:rsidR="00FD1311">
        <w:t xml:space="preserve"> You Need to Start a Successful Business </w:t>
      </w:r>
    </w:p>
    <w:p w14:paraId="37323350" w14:textId="58F6F251" w:rsidR="00341BB4" w:rsidRDefault="00341BB4" w:rsidP="00341BB4">
      <w:r w:rsidRPr="00697319">
        <w:t>Dhillon &amp; Grewal Law</w:t>
      </w:r>
      <w:r>
        <w:t xml:space="preserve"> </w:t>
      </w:r>
      <w:r w:rsidR="00FD1311">
        <w:t>assists</w:t>
      </w:r>
      <w:r w:rsidR="00F72BF7">
        <w:t xml:space="preserve"> new</w:t>
      </w:r>
      <w:r w:rsidR="00FD1311">
        <w:t xml:space="preserve"> business</w:t>
      </w:r>
      <w:r w:rsidR="00F72BF7">
        <w:t>es</w:t>
      </w:r>
      <w:r w:rsidR="00FD1311">
        <w:t xml:space="preserve"> with</w:t>
      </w:r>
      <w:r w:rsidR="00F72BF7">
        <w:t xml:space="preserve"> entity</w:t>
      </w:r>
      <w:r w:rsidR="00FD1311">
        <w:t xml:space="preserve"> formation</w:t>
      </w:r>
      <w:r w:rsidR="00F72BF7">
        <w:t>, contracts and other vital issues</w:t>
      </w:r>
      <w:r>
        <w:t xml:space="preserve">. </w:t>
      </w:r>
      <w:r w:rsidR="00F72BF7">
        <w:t>For the support you need for your new business</w:t>
      </w:r>
      <w:r>
        <w:t xml:space="preserve">, schedule an appointment </w:t>
      </w:r>
      <w:r w:rsidR="00F72BF7">
        <w:t xml:space="preserve">with our business formation attorney </w:t>
      </w:r>
      <w:r>
        <w:t>at our office</w:t>
      </w:r>
      <w:r w:rsidR="00B96CC9">
        <w:t>s</w:t>
      </w:r>
      <w:r>
        <w:t xml:space="preserve"> in Sacramento or the Bay Area. </w:t>
      </w:r>
    </w:p>
    <w:p w14:paraId="63422622" w14:textId="77777777" w:rsidR="00460CBC" w:rsidRDefault="00460CBC">
      <w:pPr>
        <w:spacing w:after="0" w:line="240" w:lineRule="auto"/>
      </w:pPr>
      <w:r>
        <w:br w:type="page"/>
      </w:r>
    </w:p>
    <w:p w14:paraId="3F3C0406" w14:textId="3E934F26" w:rsidR="00460CBC" w:rsidRPr="00460CBC" w:rsidRDefault="00460CBC" w:rsidP="00460CBC">
      <w:pPr>
        <w:rPr>
          <w:b/>
          <w:u w:val="single"/>
        </w:rPr>
      </w:pPr>
      <w:r>
        <w:rPr>
          <w:b/>
          <w:u w:val="single"/>
        </w:rPr>
        <w:lastRenderedPageBreak/>
        <w:t xml:space="preserve">3. </w:t>
      </w:r>
      <w:r w:rsidRPr="00460CBC">
        <w:rPr>
          <w:b/>
          <w:u w:val="single"/>
        </w:rPr>
        <w:t>Civil Litigation</w:t>
      </w:r>
    </w:p>
    <w:p w14:paraId="7E677F51" w14:textId="34502D1D" w:rsidR="00460CBC" w:rsidRDefault="00460CBC" w:rsidP="00460CBC">
      <w:pPr>
        <w:pStyle w:val="Heading1"/>
      </w:pPr>
      <w:r>
        <w:t xml:space="preserve">Civil Litigation </w:t>
      </w:r>
    </w:p>
    <w:p w14:paraId="08C66FF4" w14:textId="7FBFA8F3" w:rsidR="00460CBC" w:rsidRDefault="009C59E3" w:rsidP="00460CBC">
      <w:r w:rsidRPr="00697319">
        <w:t>Dhillon &amp; Grewal Law</w:t>
      </w:r>
      <w:r>
        <w:t xml:space="preserve"> is a well-respected civil litigation firm in Northern California. </w:t>
      </w:r>
      <w:r w:rsidR="00460CBC">
        <w:t>Our</w:t>
      </w:r>
      <w:r w:rsidR="001E6963">
        <w:t xml:space="preserve"> founding</w:t>
      </w:r>
      <w:r w:rsidR="00460CBC">
        <w:t xml:space="preserve"> partner</w:t>
      </w:r>
      <w:r w:rsidR="00636F05">
        <w:t>,</w:t>
      </w:r>
      <w:r w:rsidR="00460CBC">
        <w:t xml:space="preserve"> </w:t>
      </w:r>
      <w:r w:rsidR="00460CBC" w:rsidRPr="00460CBC">
        <w:rPr>
          <w:shd w:val="clear" w:color="auto" w:fill="FFFFFF"/>
        </w:rPr>
        <w:t>Tej Grewal</w:t>
      </w:r>
      <w:r w:rsidR="00636F05">
        <w:rPr>
          <w:shd w:val="clear" w:color="auto" w:fill="FFFFFF"/>
        </w:rPr>
        <w:t>,</w:t>
      </w:r>
      <w:r w:rsidR="00460CBC">
        <w:rPr>
          <w:shd w:val="clear" w:color="auto" w:fill="FFFFFF"/>
        </w:rPr>
        <w:t xml:space="preserve"> </w:t>
      </w:r>
      <w:r w:rsidR="001E6963">
        <w:rPr>
          <w:shd w:val="clear" w:color="auto" w:fill="FFFFFF"/>
        </w:rPr>
        <w:t xml:space="preserve">has dedicated his practice to civil litigation and business transactions and </w:t>
      </w:r>
      <w:r w:rsidR="00460CBC">
        <w:rPr>
          <w:shd w:val="clear" w:color="auto" w:fill="FFFFFF"/>
        </w:rPr>
        <w:t>earned his</w:t>
      </w:r>
      <w:r w:rsidR="00460CBC">
        <w:t xml:space="preserve"> </w:t>
      </w:r>
      <w:r w:rsidR="00460CBC" w:rsidRPr="00460CBC">
        <w:rPr>
          <w:shd w:val="clear" w:color="auto" w:fill="FFFFFF"/>
        </w:rPr>
        <w:t>L.L.M. in Transnational Business Practices</w:t>
      </w:r>
      <w:r w:rsidR="00460CBC">
        <w:rPr>
          <w:shd w:val="clear" w:color="auto" w:fill="FFFFFF"/>
        </w:rPr>
        <w:t>.</w:t>
      </w:r>
      <w:r w:rsidR="001E6963">
        <w:rPr>
          <w:shd w:val="clear" w:color="auto" w:fill="FFFFFF"/>
        </w:rPr>
        <w:t xml:space="preserve"> </w:t>
      </w:r>
      <w:r w:rsidR="00636F05">
        <w:rPr>
          <w:shd w:val="clear" w:color="auto" w:fill="FFFFFF"/>
        </w:rPr>
        <w:t xml:space="preserve">We offer a </w:t>
      </w:r>
      <w:r w:rsidR="004F6496">
        <w:t xml:space="preserve">team of trial lawyers </w:t>
      </w:r>
      <w:r w:rsidR="00636F05">
        <w:t xml:space="preserve">with </w:t>
      </w:r>
      <w:r w:rsidR="004F6496">
        <w:t xml:space="preserve">the experience, skills and determination to reach the best possible outcome in your case. </w:t>
      </w:r>
      <w:r w:rsidR="00A944F4">
        <w:t>Our firm</w:t>
      </w:r>
      <w:r w:rsidR="001E6963">
        <w:t xml:space="preserve"> can assist you with disputes involving:</w:t>
      </w:r>
    </w:p>
    <w:p w14:paraId="008FA0A7" w14:textId="03DE2A8F" w:rsidR="00460CBC" w:rsidRPr="00460CBC" w:rsidRDefault="00460CBC" w:rsidP="00460CBC">
      <w:pPr>
        <w:pStyle w:val="ListParagraph"/>
        <w:numPr>
          <w:ilvl w:val="0"/>
          <w:numId w:val="20"/>
        </w:numPr>
        <w:rPr>
          <w:shd w:val="clear" w:color="auto" w:fill="FFFFFF"/>
        </w:rPr>
      </w:pPr>
      <w:r w:rsidRPr="00460CBC">
        <w:rPr>
          <w:shd w:val="clear" w:color="auto" w:fill="FFFFFF"/>
        </w:rPr>
        <w:t>Partnership di</w:t>
      </w:r>
      <w:r w:rsidR="00CE16F6">
        <w:rPr>
          <w:shd w:val="clear" w:color="auto" w:fill="FFFFFF"/>
        </w:rPr>
        <w:t>sagreements</w:t>
      </w:r>
    </w:p>
    <w:p w14:paraId="15F650BD" w14:textId="124E15BC" w:rsidR="00460CBC" w:rsidRPr="00460CBC" w:rsidRDefault="00460CBC" w:rsidP="00460CBC">
      <w:pPr>
        <w:pStyle w:val="ListParagraph"/>
        <w:numPr>
          <w:ilvl w:val="0"/>
          <w:numId w:val="20"/>
        </w:numPr>
        <w:rPr>
          <w:shd w:val="clear" w:color="auto" w:fill="FFFFFF"/>
        </w:rPr>
      </w:pPr>
      <w:r w:rsidRPr="00460CBC">
        <w:rPr>
          <w:shd w:val="clear" w:color="auto" w:fill="FFFFFF"/>
        </w:rPr>
        <w:t>Breach of contract</w:t>
      </w:r>
    </w:p>
    <w:p w14:paraId="09F7ACEF" w14:textId="44A592A5" w:rsidR="00460CBC" w:rsidRPr="00460CBC" w:rsidRDefault="00460CBC" w:rsidP="00460CBC">
      <w:pPr>
        <w:pStyle w:val="ListParagraph"/>
        <w:numPr>
          <w:ilvl w:val="0"/>
          <w:numId w:val="20"/>
        </w:numPr>
        <w:rPr>
          <w:shd w:val="clear" w:color="auto" w:fill="FFFFFF"/>
        </w:rPr>
      </w:pPr>
      <w:r w:rsidRPr="00460CBC">
        <w:rPr>
          <w:shd w:val="clear" w:color="auto" w:fill="FFFFFF"/>
        </w:rPr>
        <w:t>Fraudulent misrepresentations</w:t>
      </w:r>
    </w:p>
    <w:p w14:paraId="23102311" w14:textId="0DFE13CB" w:rsidR="00460CBC" w:rsidRPr="00460CBC" w:rsidRDefault="00460CBC" w:rsidP="00460CBC">
      <w:pPr>
        <w:pStyle w:val="ListParagraph"/>
        <w:numPr>
          <w:ilvl w:val="0"/>
          <w:numId w:val="20"/>
        </w:numPr>
        <w:rPr>
          <w:shd w:val="clear" w:color="auto" w:fill="FFFFFF"/>
        </w:rPr>
      </w:pPr>
      <w:r w:rsidRPr="00460CBC">
        <w:rPr>
          <w:shd w:val="clear" w:color="auto" w:fill="FFFFFF"/>
        </w:rPr>
        <w:t>Negligent misrepresentations</w:t>
      </w:r>
    </w:p>
    <w:p w14:paraId="7E33F8CF" w14:textId="7333BE15" w:rsidR="00460CBC" w:rsidRPr="00460CBC" w:rsidRDefault="00460CBC" w:rsidP="00460CBC">
      <w:pPr>
        <w:pStyle w:val="ListParagraph"/>
        <w:numPr>
          <w:ilvl w:val="0"/>
          <w:numId w:val="20"/>
        </w:numPr>
        <w:rPr>
          <w:rFonts w:ascii="Times" w:hAnsi="Times"/>
          <w:sz w:val="20"/>
          <w:szCs w:val="20"/>
        </w:rPr>
      </w:pPr>
      <w:r w:rsidRPr="00460CBC">
        <w:rPr>
          <w:shd w:val="clear" w:color="auto" w:fill="FFFFFF"/>
        </w:rPr>
        <w:t>Breach of fiduciary duty</w:t>
      </w:r>
    </w:p>
    <w:p w14:paraId="17B1D8E0" w14:textId="247C382B" w:rsidR="00460CBC" w:rsidRDefault="00EA02B3" w:rsidP="00EA02B3">
      <w:pPr>
        <w:pStyle w:val="Heading2"/>
      </w:pPr>
      <w:r>
        <w:t>Cost-Effective, Efficient Litigation that Achieves Your Goals</w:t>
      </w:r>
    </w:p>
    <w:p w14:paraId="66ED0D60" w14:textId="49BC33BF" w:rsidR="00460CBC" w:rsidRDefault="00EA02B3" w:rsidP="00460CBC">
      <w:r>
        <w:t>A dispute can divert valuable resources, time and focus away from your business. The lingering issues may also interfere with your business’s goodwill, employee moral</w:t>
      </w:r>
      <w:r w:rsidR="004F6496">
        <w:t>e</w:t>
      </w:r>
      <w:r>
        <w:t xml:space="preserve"> and brand reputation. </w:t>
      </w:r>
      <w:r w:rsidR="00CE557C">
        <w:t>To minimize damages to your company, our law firm prioritizes</w:t>
      </w:r>
      <w:r w:rsidR="00B25B48">
        <w:t xml:space="preserve"> these factors</w:t>
      </w:r>
      <w:r w:rsidR="00CE557C">
        <w:t>:</w:t>
      </w:r>
    </w:p>
    <w:p w14:paraId="6627D565" w14:textId="50595E8F" w:rsidR="00CE557C" w:rsidRPr="00CE557C" w:rsidRDefault="00CE557C" w:rsidP="00CE557C">
      <w:pPr>
        <w:pStyle w:val="ListParagraph"/>
        <w:numPr>
          <w:ilvl w:val="0"/>
          <w:numId w:val="21"/>
        </w:numPr>
        <w:rPr>
          <w:b/>
        </w:rPr>
      </w:pPr>
      <w:r w:rsidRPr="00CE557C">
        <w:rPr>
          <w:b/>
        </w:rPr>
        <w:t>Efficiency.</w:t>
      </w:r>
      <w:r>
        <w:t xml:space="preserve"> We take decisive steps to move y</w:t>
      </w:r>
      <w:r w:rsidR="004F6496">
        <w:t>our case through discovery, pretrial</w:t>
      </w:r>
      <w:r>
        <w:t xml:space="preserve"> proceedings and trial. We push for timely resolution that reaches your desired results. </w:t>
      </w:r>
    </w:p>
    <w:p w14:paraId="29C6FC31" w14:textId="77777777" w:rsidR="00CE557C" w:rsidRDefault="00CE557C" w:rsidP="00CE557C">
      <w:pPr>
        <w:pStyle w:val="ListParagraph"/>
        <w:rPr>
          <w:b/>
        </w:rPr>
      </w:pPr>
    </w:p>
    <w:p w14:paraId="22EE89B6" w14:textId="7D135CC1" w:rsidR="00CE557C" w:rsidRPr="00CE557C" w:rsidRDefault="00CE557C" w:rsidP="00CE557C">
      <w:pPr>
        <w:pStyle w:val="ListParagraph"/>
        <w:numPr>
          <w:ilvl w:val="0"/>
          <w:numId w:val="21"/>
        </w:numPr>
        <w:rPr>
          <w:b/>
        </w:rPr>
      </w:pPr>
      <w:r w:rsidRPr="00CE557C">
        <w:rPr>
          <w:b/>
        </w:rPr>
        <w:t>Cost-effectiveness</w:t>
      </w:r>
      <w:r>
        <w:rPr>
          <w:b/>
        </w:rPr>
        <w:t>.</w:t>
      </w:r>
      <w:r>
        <w:t xml:space="preserve"> Our attorneys remain mindful of costs and attorneys fees. If we believe your case can benefit from a particular expenditure, we </w:t>
      </w:r>
      <w:r w:rsidR="00C812DC">
        <w:t>clearly explain</w:t>
      </w:r>
      <w:r>
        <w:t xml:space="preserve"> the reasons for our</w:t>
      </w:r>
      <w:r w:rsidR="00C812DC">
        <w:t xml:space="preserve"> proposed</w:t>
      </w:r>
      <w:r>
        <w:t xml:space="preserve"> recommendations</w:t>
      </w:r>
      <w:r w:rsidR="00C812DC">
        <w:t>.</w:t>
      </w:r>
    </w:p>
    <w:p w14:paraId="51C5BAA4" w14:textId="77777777" w:rsidR="00CE557C" w:rsidRDefault="00CE557C" w:rsidP="00CE557C">
      <w:pPr>
        <w:pStyle w:val="ListParagraph"/>
        <w:rPr>
          <w:b/>
        </w:rPr>
      </w:pPr>
    </w:p>
    <w:p w14:paraId="215B8E4C" w14:textId="6367C425" w:rsidR="00CE557C" w:rsidRPr="00C812DC" w:rsidRDefault="00CE557C" w:rsidP="00CE557C">
      <w:pPr>
        <w:pStyle w:val="ListParagraph"/>
        <w:numPr>
          <w:ilvl w:val="0"/>
          <w:numId w:val="21"/>
        </w:numPr>
        <w:rPr>
          <w:b/>
        </w:rPr>
      </w:pPr>
      <w:r w:rsidRPr="00CE557C">
        <w:rPr>
          <w:b/>
        </w:rPr>
        <w:t>Results.</w:t>
      </w:r>
      <w:r w:rsidR="00C812DC">
        <w:t xml:space="preserve"> Our lawyers remain focused on your objectives as we develop our case strategies. We give you candid, well-informed advice at every stage of litigation as to the potential outcomes and </w:t>
      </w:r>
      <w:r w:rsidR="004F6496">
        <w:t>how</w:t>
      </w:r>
      <w:r w:rsidR="00C812DC">
        <w:t xml:space="preserve"> to achieve</w:t>
      </w:r>
      <w:r w:rsidR="00256B8D">
        <w:t xml:space="preserve"> the best possible </w:t>
      </w:r>
      <w:r w:rsidR="00636F05">
        <w:t>results</w:t>
      </w:r>
      <w:r w:rsidR="00256B8D">
        <w:t xml:space="preserve"> for your </w:t>
      </w:r>
      <w:r w:rsidR="00A944F4">
        <w:t>situation.</w:t>
      </w:r>
    </w:p>
    <w:p w14:paraId="50D3C302" w14:textId="5E6319FD" w:rsidR="00460CBC" w:rsidRDefault="00C812DC" w:rsidP="00C812DC">
      <w:pPr>
        <w:pStyle w:val="Heading2"/>
      </w:pPr>
      <w:r>
        <w:t>Commercial Mediation</w:t>
      </w:r>
    </w:p>
    <w:p w14:paraId="32A1BA4B" w14:textId="023A22C6" w:rsidR="00C812DC" w:rsidRDefault="009C59E3" w:rsidP="00C812DC">
      <w:r>
        <w:t>We prepare your case with the</w:t>
      </w:r>
      <w:r w:rsidR="004F6496">
        <w:t xml:space="preserve"> highest</w:t>
      </w:r>
      <w:r>
        <w:t xml:space="preserve"> level of diligence and determination as though we are taking your claim to trial. This approach bolsters our negotiating power during settlement</w:t>
      </w:r>
      <w:r w:rsidR="001E6963">
        <w:t xml:space="preserve"> mediation. We </w:t>
      </w:r>
      <w:r w:rsidR="00636F05">
        <w:t xml:space="preserve">frequently </w:t>
      </w:r>
      <w:r w:rsidR="001E6963">
        <w:t>recommend</w:t>
      </w:r>
      <w:r>
        <w:t xml:space="preserve"> </w:t>
      </w:r>
      <w:r w:rsidR="001E6963">
        <w:t>settlement m</w:t>
      </w:r>
      <w:r w:rsidR="00C812DC">
        <w:t>ediation</w:t>
      </w:r>
      <w:r w:rsidR="001E6963">
        <w:t xml:space="preserve"> </w:t>
      </w:r>
      <w:r w:rsidR="00636F05">
        <w:t xml:space="preserve">because </w:t>
      </w:r>
      <w:r w:rsidR="00256B8D">
        <w:t>it can deliver</w:t>
      </w:r>
      <w:r w:rsidR="00636F05">
        <w:t xml:space="preserve"> many </w:t>
      </w:r>
      <w:r w:rsidR="00335343">
        <w:t>benefits</w:t>
      </w:r>
      <w:r w:rsidR="00636F05">
        <w:t>, including</w:t>
      </w:r>
      <w:r w:rsidR="00C812DC">
        <w:t>:</w:t>
      </w:r>
    </w:p>
    <w:p w14:paraId="78AA9024" w14:textId="3803ED15" w:rsidR="00C812DC" w:rsidRDefault="00C812DC" w:rsidP="00C812DC">
      <w:pPr>
        <w:pStyle w:val="ListParagraph"/>
        <w:numPr>
          <w:ilvl w:val="0"/>
          <w:numId w:val="22"/>
        </w:numPr>
      </w:pPr>
      <w:r w:rsidRPr="00C812DC">
        <w:rPr>
          <w:b/>
        </w:rPr>
        <w:t>Costs.</w:t>
      </w:r>
      <w:r>
        <w:t xml:space="preserve"> You can avoid the high costs of litigation by settling with the opposing party</w:t>
      </w:r>
      <w:r w:rsidR="004F6496">
        <w:t>, if appropriate</w:t>
      </w:r>
      <w:r>
        <w:t>.</w:t>
      </w:r>
    </w:p>
    <w:p w14:paraId="0D09ED08" w14:textId="66D9DC78" w:rsidR="00C812DC" w:rsidRDefault="00C812DC" w:rsidP="00C812DC">
      <w:pPr>
        <w:pStyle w:val="ListParagraph"/>
        <w:numPr>
          <w:ilvl w:val="0"/>
          <w:numId w:val="22"/>
        </w:numPr>
      </w:pPr>
      <w:r w:rsidRPr="00C812DC">
        <w:rPr>
          <w:b/>
        </w:rPr>
        <w:lastRenderedPageBreak/>
        <w:t>Time.</w:t>
      </w:r>
      <w:r>
        <w:t xml:space="preserve"> You may be able to reach resolution sooner than if you have to wait to schedule proceedings on the court’s heavy docket.</w:t>
      </w:r>
    </w:p>
    <w:p w14:paraId="5F4A7DE9" w14:textId="12759656" w:rsidR="009C59E3" w:rsidRDefault="009C59E3" w:rsidP="00C812DC">
      <w:pPr>
        <w:pStyle w:val="ListParagraph"/>
        <w:numPr>
          <w:ilvl w:val="0"/>
          <w:numId w:val="22"/>
        </w:numPr>
      </w:pPr>
      <w:r>
        <w:rPr>
          <w:b/>
        </w:rPr>
        <w:t xml:space="preserve">Control. </w:t>
      </w:r>
      <w:r>
        <w:t>You retain control over the proceedings and can walk away from settlement negotiations if the opposing party does not concede important issues.</w:t>
      </w:r>
    </w:p>
    <w:p w14:paraId="636C28E8" w14:textId="5527DECC" w:rsidR="00C812DC" w:rsidRDefault="00C812DC" w:rsidP="00C812DC">
      <w:pPr>
        <w:pStyle w:val="ListParagraph"/>
        <w:numPr>
          <w:ilvl w:val="0"/>
          <w:numId w:val="22"/>
        </w:numPr>
      </w:pPr>
      <w:r>
        <w:rPr>
          <w:b/>
        </w:rPr>
        <w:t>Confidentiality.</w:t>
      </w:r>
      <w:r>
        <w:t xml:space="preserve"> Whereas trial is public, we can negotiate for a confidentiality provision that keeps the terms of settlement confidential.</w:t>
      </w:r>
    </w:p>
    <w:p w14:paraId="7A31DBD7" w14:textId="02C291AF" w:rsidR="00CE1A47" w:rsidRDefault="00CE1A47" w:rsidP="00C812DC">
      <w:pPr>
        <w:pStyle w:val="ListParagraph"/>
        <w:numPr>
          <w:ilvl w:val="0"/>
          <w:numId w:val="22"/>
        </w:numPr>
      </w:pPr>
      <w:r>
        <w:rPr>
          <w:b/>
        </w:rPr>
        <w:t>Business relations.</w:t>
      </w:r>
      <w:r>
        <w:t xml:space="preserve"> D</w:t>
      </w:r>
      <w:r w:rsidR="004F6496">
        <w:t>espite</w:t>
      </w:r>
      <w:r>
        <w:t xml:space="preserve"> the dispute, you may want to preserve your business relationship with the opposing party. </w:t>
      </w:r>
    </w:p>
    <w:p w14:paraId="759B2B0C" w14:textId="4176BDF6" w:rsidR="00C812DC" w:rsidRDefault="00CE1A47" w:rsidP="00C812DC">
      <w:pPr>
        <w:pStyle w:val="ListParagraph"/>
        <w:numPr>
          <w:ilvl w:val="0"/>
          <w:numId w:val="22"/>
        </w:numPr>
      </w:pPr>
      <w:r>
        <w:rPr>
          <w:b/>
        </w:rPr>
        <w:t xml:space="preserve">Reputation. </w:t>
      </w:r>
      <w:r>
        <w:t xml:space="preserve">Fair or not, a hotly litigated case can harm your future relationships with other customers, vendors and business associates.  </w:t>
      </w:r>
    </w:p>
    <w:p w14:paraId="6315E403" w14:textId="182B6E7E" w:rsidR="00C812DC" w:rsidRDefault="00335343" w:rsidP="00335343">
      <w:pPr>
        <w:pStyle w:val="Heading2"/>
      </w:pPr>
      <w:r>
        <w:t xml:space="preserve">Commercial Arbitration </w:t>
      </w:r>
    </w:p>
    <w:p w14:paraId="1DAC2635" w14:textId="099C5E5B" w:rsidR="00335343" w:rsidRDefault="004F6496" w:rsidP="00C812DC">
      <w:r>
        <w:t>Many business</w:t>
      </w:r>
      <w:r w:rsidR="00335343">
        <w:t xml:space="preserve"> disputes are resolved through arbitration. In fact, arbitration clauses that require disputes </w:t>
      </w:r>
      <w:r w:rsidR="00636F05">
        <w:t xml:space="preserve">to </w:t>
      </w:r>
      <w:r w:rsidR="00335343">
        <w:t>be settled in this manner have become increasingly more common in recent years.</w:t>
      </w:r>
      <w:r w:rsidR="00B25B48">
        <w:t xml:space="preserve"> During a</w:t>
      </w:r>
      <w:r w:rsidR="00335343">
        <w:t>rbitration</w:t>
      </w:r>
      <w:r w:rsidR="00B25B48">
        <w:t xml:space="preserve">, we make a compelling argument and present important evidence to the arbitrator who then issues a binding judgment. Arbitration has the advantages of saving time and costs and </w:t>
      </w:r>
      <w:r w:rsidR="00EA2912">
        <w:t>ending in a</w:t>
      </w:r>
      <w:r w:rsidR="00B25B48">
        <w:t xml:space="preserve"> non-appealable final judgment.</w:t>
      </w:r>
    </w:p>
    <w:p w14:paraId="5109CEB9" w14:textId="288019E6" w:rsidR="00B25B48" w:rsidRDefault="00EA2912" w:rsidP="00B25B48">
      <w:pPr>
        <w:pStyle w:val="Heading2"/>
      </w:pPr>
      <w:r>
        <w:t>Achieve Your Desired Resolution to Your Civil Litigation Dispute</w:t>
      </w:r>
    </w:p>
    <w:p w14:paraId="004C6B99" w14:textId="4DE08ADE" w:rsidR="00B25B48" w:rsidRDefault="00B25B48" w:rsidP="00B25B48">
      <w:r w:rsidRPr="00697319">
        <w:t>Dhillon &amp; Grewal Law</w:t>
      </w:r>
      <w:r w:rsidR="00EA2912">
        <w:t xml:space="preserve"> represents plaintiffs and defendants engaged in civil disputes.</w:t>
      </w:r>
      <w:r>
        <w:t xml:space="preserve"> For</w:t>
      </w:r>
      <w:r w:rsidR="00EA2912">
        <w:t xml:space="preserve"> a civil litigation strategy tailored to your circumstances and objectives, schedule an appointment at our Sacramento or</w:t>
      </w:r>
      <w:r>
        <w:t xml:space="preserve"> Bay Area</w:t>
      </w:r>
      <w:r w:rsidR="00256B8D">
        <w:t xml:space="preserve"> offices</w:t>
      </w:r>
      <w:r>
        <w:t xml:space="preserve">. </w:t>
      </w:r>
    </w:p>
    <w:p w14:paraId="18CA99BC" w14:textId="704273B3" w:rsidR="008507A6" w:rsidRPr="00C812DC" w:rsidRDefault="00C812DC" w:rsidP="00C812DC">
      <w:pPr>
        <w:rPr>
          <w:b/>
        </w:rPr>
      </w:pPr>
      <w:r>
        <w:t xml:space="preserve"> </w:t>
      </w:r>
      <w:r w:rsidRPr="00C812DC">
        <w:rPr>
          <w:b/>
        </w:rPr>
        <w:t xml:space="preserve"> </w:t>
      </w:r>
      <w:r w:rsidR="008507A6" w:rsidRPr="00C812DC">
        <w:rPr>
          <w:b/>
        </w:rPr>
        <w:br w:type="page"/>
      </w:r>
    </w:p>
    <w:p w14:paraId="520FC887" w14:textId="21DC3ADB" w:rsidR="003449B3" w:rsidRDefault="003449B3">
      <w:pPr>
        <w:spacing w:after="0" w:line="240" w:lineRule="auto"/>
        <w:rPr>
          <w:b/>
          <w:u w:val="single"/>
        </w:rPr>
      </w:pPr>
      <w:r>
        <w:rPr>
          <w:b/>
          <w:u w:val="single"/>
        </w:rPr>
        <w:lastRenderedPageBreak/>
        <w:t>4. Family Law</w:t>
      </w:r>
    </w:p>
    <w:p w14:paraId="7188A2CF" w14:textId="77777777" w:rsidR="003449B3" w:rsidRDefault="003449B3" w:rsidP="003449B3">
      <w:pPr>
        <w:pStyle w:val="Heading1"/>
      </w:pPr>
      <w:r>
        <w:t>Family Law</w:t>
      </w:r>
    </w:p>
    <w:p w14:paraId="7806DFE6" w14:textId="4E320A08" w:rsidR="008507A6" w:rsidRDefault="008507A6" w:rsidP="003449B3">
      <w:r w:rsidRPr="00697319">
        <w:t>Dhillon &amp; Grewal Law</w:t>
      </w:r>
      <w:r>
        <w:t xml:space="preserve"> </w:t>
      </w:r>
      <w:r w:rsidR="00BF5899">
        <w:t xml:space="preserve">offers a </w:t>
      </w:r>
      <w:r>
        <w:t>dedicated</w:t>
      </w:r>
      <w:r w:rsidR="00256B8D">
        <w:t xml:space="preserve"> and highly skilled</w:t>
      </w:r>
      <w:r w:rsidR="00CE16F6">
        <w:t xml:space="preserve"> </w:t>
      </w:r>
      <w:r>
        <w:t xml:space="preserve">family law practice in Sacramento. Our attorneys </w:t>
      </w:r>
      <w:r w:rsidR="00256B8D">
        <w:t xml:space="preserve">leverage </w:t>
      </w:r>
      <w:r>
        <w:t>substantial family litigation and mediation experience to reach your desired results. Equally important, we treat you with the respect, compassion and confidentiality you deserve and expect from your legal counsel. We care about your future and your family</w:t>
      </w:r>
      <w:r w:rsidR="00753FB1">
        <w:t>,</w:t>
      </w:r>
      <w:r>
        <w:t xml:space="preserve"> and we work hard to put you in the best position possible.</w:t>
      </w:r>
    </w:p>
    <w:p w14:paraId="739E0889" w14:textId="4D70BA86" w:rsidR="003449B3" w:rsidRDefault="003449B3" w:rsidP="0039193A">
      <w:pPr>
        <w:pStyle w:val="Heading2"/>
      </w:pPr>
      <w:r w:rsidRPr="0039193A">
        <w:t xml:space="preserve">Community Property v. Separate </w:t>
      </w:r>
      <w:commentRangeStart w:id="4"/>
      <w:r w:rsidRPr="0039193A">
        <w:t>Property</w:t>
      </w:r>
      <w:commentRangeEnd w:id="4"/>
      <w:r w:rsidR="00512DF9">
        <w:rPr>
          <w:rStyle w:val="CommentReference"/>
          <w:rFonts w:asciiTheme="minorHAnsi" w:eastAsiaTheme="minorHAnsi" w:hAnsiTheme="minorHAnsi" w:cstheme="minorBidi"/>
          <w:b w:val="0"/>
          <w:bCs w:val="0"/>
          <w:color w:val="auto"/>
        </w:rPr>
        <w:commentReference w:id="4"/>
      </w:r>
    </w:p>
    <w:p w14:paraId="0F8D4A2D" w14:textId="549D45B1" w:rsidR="0039193A" w:rsidRPr="0039193A" w:rsidRDefault="0039193A" w:rsidP="0039193A">
      <w:r>
        <w:t>You have a right to an equal share of community property</w:t>
      </w:r>
      <w:r w:rsidR="001F4993">
        <w:t xml:space="preserve">, which may include your home, automobiles, furnishings, bank accounts, securities, professional licenses and pensions, </w:t>
      </w:r>
      <w:r w:rsidR="00256B8D">
        <w:t xml:space="preserve">and </w:t>
      </w:r>
      <w:r w:rsidR="001F4993">
        <w:t>other assets and debts</w:t>
      </w:r>
      <w:r>
        <w:t>. As a vital first step, our attorney determines which property is classified a</w:t>
      </w:r>
      <w:r w:rsidR="001F4993">
        <w:t>s community and</w:t>
      </w:r>
      <w:r w:rsidR="00256B8D">
        <w:t xml:space="preserve"> assesses</w:t>
      </w:r>
      <w:r w:rsidR="001F4993">
        <w:t xml:space="preserve"> value of that</w:t>
      </w:r>
      <w:r>
        <w:t xml:space="preserve"> property.</w:t>
      </w:r>
      <w:r w:rsidR="001F4993">
        <w:t xml:space="preserve"> We then pursue the best possible disposition</w:t>
      </w:r>
      <w:r w:rsidR="00AA2A0F">
        <w:t>.</w:t>
      </w:r>
    </w:p>
    <w:p w14:paraId="10BA72AC" w14:textId="78B09007" w:rsidR="003449B3" w:rsidRDefault="003449B3" w:rsidP="0039193A">
      <w:pPr>
        <w:pStyle w:val="Heading2"/>
      </w:pPr>
      <w:commentRangeStart w:id="5"/>
      <w:r w:rsidRPr="0039193A">
        <w:t>Child Custody</w:t>
      </w:r>
      <w:commentRangeEnd w:id="5"/>
      <w:r w:rsidR="00512DF9">
        <w:rPr>
          <w:rStyle w:val="CommentReference"/>
          <w:rFonts w:asciiTheme="minorHAnsi" w:eastAsiaTheme="minorHAnsi" w:hAnsiTheme="minorHAnsi" w:cstheme="minorBidi"/>
          <w:b w:val="0"/>
          <w:bCs w:val="0"/>
          <w:color w:val="auto"/>
        </w:rPr>
        <w:commentReference w:id="5"/>
      </w:r>
    </w:p>
    <w:p w14:paraId="1D2E991E" w14:textId="30877BA2" w:rsidR="001F4993" w:rsidRPr="001F4993" w:rsidRDefault="001F4993" w:rsidP="001F4993">
      <w:r>
        <w:t>You want what is best for you child. So do we. Our job is to reach a child custody and parenting arrangement that puts your child’s interests first and allows you to spend as much time together as you can. We negotiate a custodial and parenting time agreement that reflects your family’s specific needs and wishes.</w:t>
      </w:r>
    </w:p>
    <w:p w14:paraId="5BCDF08C" w14:textId="28924538" w:rsidR="003449B3" w:rsidRDefault="003449B3" w:rsidP="0039193A">
      <w:pPr>
        <w:pStyle w:val="Heading2"/>
      </w:pPr>
      <w:r w:rsidRPr="0039193A">
        <w:t xml:space="preserve">Child </w:t>
      </w:r>
      <w:commentRangeStart w:id="6"/>
      <w:r w:rsidRPr="0039193A">
        <w:t>Support</w:t>
      </w:r>
      <w:commentRangeEnd w:id="6"/>
      <w:r w:rsidR="00512DF9">
        <w:rPr>
          <w:rStyle w:val="CommentReference"/>
          <w:rFonts w:asciiTheme="minorHAnsi" w:eastAsiaTheme="minorHAnsi" w:hAnsiTheme="minorHAnsi" w:cstheme="minorBidi"/>
          <w:b w:val="0"/>
          <w:bCs w:val="0"/>
          <w:color w:val="auto"/>
        </w:rPr>
        <w:commentReference w:id="6"/>
      </w:r>
    </w:p>
    <w:p w14:paraId="051A99E7" w14:textId="589EB1A5" w:rsidR="001F4993" w:rsidRPr="001F4993" w:rsidRDefault="00AF4C5D" w:rsidP="001F4993">
      <w:r>
        <w:t xml:space="preserve">Both parents should share the financial responsibility of raising </w:t>
      </w:r>
      <w:r w:rsidR="00256B8D">
        <w:t>their</w:t>
      </w:r>
      <w:r w:rsidR="00CE16F6">
        <w:t xml:space="preserve"> </w:t>
      </w:r>
      <w:r>
        <w:t>children. To do this, the noncustodial parent pays the custodial parent child support based upon a number of factors, including</w:t>
      </w:r>
      <w:r w:rsidR="00753FB1">
        <w:t xml:space="preserve"> the</w:t>
      </w:r>
      <w:r>
        <w:t xml:space="preserve"> time</w:t>
      </w:r>
      <w:r w:rsidR="00753FB1">
        <w:t xml:space="preserve"> the</w:t>
      </w:r>
      <w:r>
        <w:t xml:space="preserve"> child spends with each parent, income of each parent and particular circumstances that may require additional funds. Our attorneys make sure the amount of child support is fair to you and</w:t>
      </w:r>
      <w:r w:rsidR="00753FB1">
        <w:t xml:space="preserve"> is</w:t>
      </w:r>
      <w:r>
        <w:t xml:space="preserve"> in the best interest of your child.</w:t>
      </w:r>
    </w:p>
    <w:p w14:paraId="06921051" w14:textId="0E7645BF" w:rsidR="003449B3" w:rsidRDefault="003449B3" w:rsidP="0039193A">
      <w:pPr>
        <w:pStyle w:val="Heading2"/>
      </w:pPr>
      <w:commentRangeStart w:id="7"/>
      <w:r w:rsidRPr="0039193A">
        <w:t>Spousal Support</w:t>
      </w:r>
      <w:commentRangeEnd w:id="7"/>
      <w:r w:rsidR="00512DF9">
        <w:rPr>
          <w:rStyle w:val="CommentReference"/>
          <w:rFonts w:asciiTheme="minorHAnsi" w:eastAsiaTheme="minorHAnsi" w:hAnsiTheme="minorHAnsi" w:cstheme="minorBidi"/>
          <w:b w:val="0"/>
          <w:bCs w:val="0"/>
          <w:color w:val="auto"/>
        </w:rPr>
        <w:commentReference w:id="7"/>
      </w:r>
    </w:p>
    <w:p w14:paraId="00838821" w14:textId="06F56C9D" w:rsidR="00AF4C5D" w:rsidRPr="00AF4C5D" w:rsidRDefault="002860BB" w:rsidP="00AF4C5D">
      <w:r>
        <w:t>California law does not guarantee spousal support. However, the courts will often grant temporary support for about half the length</w:t>
      </w:r>
      <w:r w:rsidR="00753FB1">
        <w:t xml:space="preserve"> of the marriage and</w:t>
      </w:r>
      <w:r>
        <w:t xml:space="preserve"> permanent support in </w:t>
      </w:r>
      <w:r w:rsidR="00256B8D">
        <w:t xml:space="preserve">the </w:t>
      </w:r>
      <w:r>
        <w:t xml:space="preserve">dissolution of </w:t>
      </w:r>
      <w:r w:rsidR="00753FB1">
        <w:t>a lengthy</w:t>
      </w:r>
      <w:r>
        <w:t xml:space="preserve"> marriage. In making this determination, the court considers </w:t>
      </w:r>
      <w:r w:rsidR="00AA2A0F">
        <w:t>income disparity, costs of obtaining training and education to become marketable</w:t>
      </w:r>
      <w:r w:rsidR="00256B8D">
        <w:t xml:space="preserve"> in the workforce</w:t>
      </w:r>
      <w:r w:rsidR="00AA2A0F">
        <w:t>, your marital standard of living and domestic abuse. Our legal team</w:t>
      </w:r>
      <w:r w:rsidR="00C7569D">
        <w:t xml:space="preserve"> works to</w:t>
      </w:r>
      <w:r w:rsidR="00AA2A0F">
        <w:t xml:space="preserve"> negotiates an equitable spousal support </w:t>
      </w:r>
      <w:r w:rsidR="00C7569D">
        <w:t xml:space="preserve">agreement </w:t>
      </w:r>
      <w:r w:rsidR="00AA2A0F">
        <w:t>based upon what the court is likely to rule in your case.</w:t>
      </w:r>
    </w:p>
    <w:p w14:paraId="2C88A4A8" w14:textId="6A5E600A" w:rsidR="003449B3" w:rsidRDefault="003449B3" w:rsidP="0039193A">
      <w:pPr>
        <w:pStyle w:val="Heading2"/>
      </w:pPr>
      <w:commentRangeStart w:id="8"/>
      <w:r w:rsidRPr="0039193A">
        <w:t>Divorce</w:t>
      </w:r>
      <w:commentRangeEnd w:id="8"/>
      <w:r w:rsidR="00512DF9">
        <w:rPr>
          <w:rStyle w:val="CommentReference"/>
          <w:rFonts w:asciiTheme="minorHAnsi" w:eastAsiaTheme="minorHAnsi" w:hAnsiTheme="minorHAnsi" w:cstheme="minorBidi"/>
          <w:b w:val="0"/>
          <w:bCs w:val="0"/>
          <w:color w:val="auto"/>
        </w:rPr>
        <w:commentReference w:id="8"/>
      </w:r>
    </w:p>
    <w:p w14:paraId="0713C371" w14:textId="5B11DED5" w:rsidR="00AA2A0F" w:rsidRPr="00AA2A0F" w:rsidRDefault="0093199A" w:rsidP="00AA2A0F">
      <w:r>
        <w:t xml:space="preserve">Every marriage and divorce is unique. Accordingly, our firm tailors our approach and objectives to your specific circumstances. For example, if you retain a cordial relationship with your spouse, we may recommend mediation that can save you time, money and stress </w:t>
      </w:r>
      <w:r w:rsidR="00C7569D">
        <w:t xml:space="preserve">while </w:t>
      </w:r>
      <w:r>
        <w:t>put</w:t>
      </w:r>
      <w:r w:rsidR="00C7569D">
        <w:t>ting</w:t>
      </w:r>
      <w:r>
        <w:t xml:space="preserve"> more control over the outcome in your hands. However, our trial lawyers are </w:t>
      </w:r>
      <w:r>
        <w:lastRenderedPageBreak/>
        <w:t>willing and prepared to litigate divorce issues if your spouse is uncooperative, hostile or abusive.</w:t>
      </w:r>
    </w:p>
    <w:p w14:paraId="11218179" w14:textId="41974D8E" w:rsidR="003449B3" w:rsidRDefault="003449B3" w:rsidP="0039193A">
      <w:pPr>
        <w:pStyle w:val="Heading2"/>
      </w:pPr>
      <w:commentRangeStart w:id="9"/>
      <w:r w:rsidRPr="0039193A">
        <w:t>Domestic Violence</w:t>
      </w:r>
      <w:commentRangeEnd w:id="9"/>
      <w:r w:rsidR="00512DF9">
        <w:rPr>
          <w:rStyle w:val="CommentReference"/>
          <w:rFonts w:asciiTheme="minorHAnsi" w:eastAsiaTheme="minorHAnsi" w:hAnsiTheme="minorHAnsi" w:cstheme="minorBidi"/>
          <w:b w:val="0"/>
          <w:bCs w:val="0"/>
          <w:color w:val="auto"/>
        </w:rPr>
        <w:commentReference w:id="9"/>
      </w:r>
    </w:p>
    <w:p w14:paraId="63A89150" w14:textId="7879E9AF" w:rsidR="00BD7AAF" w:rsidRDefault="00BD7AAF" w:rsidP="00BD7AAF">
      <w:r>
        <w:t xml:space="preserve">Our partner is a former deputy district attorney who has experience prosecuting domestic violence, and child abuse and child porn charges. </w:t>
      </w:r>
      <w:r w:rsidR="008507A6">
        <w:t>We can help you escape the abuse and regain your safety, security and freedom. Our attorneys can help you obtain a restraining order and we take special precautions during divorce proceedings to protect you from the abuser.</w:t>
      </w:r>
    </w:p>
    <w:p w14:paraId="1FD04FD9" w14:textId="477F5C69" w:rsidR="0039193A" w:rsidRDefault="008507A6" w:rsidP="0039193A">
      <w:pPr>
        <w:pStyle w:val="Heading2"/>
      </w:pPr>
      <w:r>
        <w:t>Consult with an Experienced, Compassionate Family Law Firm</w:t>
      </w:r>
    </w:p>
    <w:p w14:paraId="0B26E56B" w14:textId="3E56D677" w:rsidR="003449B3" w:rsidRDefault="0039193A" w:rsidP="003449B3">
      <w:r w:rsidRPr="00697319">
        <w:t>Dhillon &amp; Grewal Law</w:t>
      </w:r>
      <w:r>
        <w:t xml:space="preserve"> </w:t>
      </w:r>
      <w:r w:rsidR="008507A6">
        <w:t>tailors our family law services to suit your particular situation and goals</w:t>
      </w:r>
      <w:r>
        <w:t xml:space="preserve">. </w:t>
      </w:r>
      <w:r w:rsidR="008507A6">
        <w:t>For your convenience, our firm has</w:t>
      </w:r>
      <w:r>
        <w:t xml:space="preserve"> two offices in Sacramento and the Bay Area. </w:t>
      </w:r>
    </w:p>
    <w:p w14:paraId="623182F4" w14:textId="21DAD79C" w:rsidR="003449B3" w:rsidRDefault="003449B3" w:rsidP="003449B3">
      <w:r>
        <w:br w:type="page"/>
      </w:r>
    </w:p>
    <w:p w14:paraId="26BBC876" w14:textId="3CFA1CD9" w:rsidR="00865405" w:rsidRDefault="003449B3">
      <w:pPr>
        <w:rPr>
          <w:b/>
          <w:u w:val="single"/>
        </w:rPr>
      </w:pPr>
      <w:r>
        <w:rPr>
          <w:b/>
          <w:u w:val="single"/>
        </w:rPr>
        <w:lastRenderedPageBreak/>
        <w:t>5</w:t>
      </w:r>
      <w:r w:rsidR="00865405">
        <w:rPr>
          <w:b/>
          <w:u w:val="single"/>
        </w:rPr>
        <w:t>. Spousal support</w:t>
      </w:r>
    </w:p>
    <w:p w14:paraId="0D06222C" w14:textId="77777777" w:rsidR="00865405" w:rsidRDefault="00865405" w:rsidP="00865405">
      <w:pPr>
        <w:pStyle w:val="Heading1"/>
      </w:pPr>
      <w:r>
        <w:t>Spousal Support</w:t>
      </w:r>
    </w:p>
    <w:p w14:paraId="2F5DFC7D" w14:textId="77777777" w:rsidR="003D230E" w:rsidRDefault="0010326B" w:rsidP="0010326B">
      <w:r>
        <w:t xml:space="preserve">You and your spouse may not earn the same amount. In this case, the higher earning spouse may be responsible for temporary or permanent spousal support. However, unlike child support, spousal support is negotiable and waivable. You should be prepared to build a strong argument for or against spousal support and to include support in your overall divorce strategies. </w:t>
      </w:r>
    </w:p>
    <w:p w14:paraId="0EB3CFCD" w14:textId="73E2F0BF" w:rsidR="00865405" w:rsidRDefault="0010326B" w:rsidP="0010326B">
      <w:r w:rsidRPr="00697319">
        <w:t>Dhillon &amp; Grewal Law</w:t>
      </w:r>
      <w:r>
        <w:t xml:space="preserve"> is your advocate. Our</w:t>
      </w:r>
      <w:r w:rsidR="003D230E">
        <w:t xml:space="preserve"> family law</w:t>
      </w:r>
      <w:r>
        <w:t xml:space="preserve"> </w:t>
      </w:r>
      <w:r w:rsidR="00C7569D">
        <w:t xml:space="preserve">practice </w:t>
      </w:r>
      <w:r w:rsidR="003D230E">
        <w:t xml:space="preserve">negotiates equitable spousal support and asset division during dissolution mediation. If in your best interests, we petition the court for your rightful support. </w:t>
      </w:r>
    </w:p>
    <w:p w14:paraId="2337B009" w14:textId="77777777" w:rsidR="00865405" w:rsidRDefault="00865405" w:rsidP="00865405">
      <w:pPr>
        <w:pStyle w:val="Heading2"/>
      </w:pPr>
      <w:r>
        <w:t>Alimony Factors the California Court Considers</w:t>
      </w:r>
    </w:p>
    <w:p w14:paraId="2A690477" w14:textId="77777777" w:rsidR="00865405" w:rsidRDefault="00865405" w:rsidP="00865405">
      <w:r>
        <w:t xml:space="preserve">California law does not guarantee spousal support or have a stringent formula for whether and how much child support should be granted. The court considers the totality of your circumstances, including these factors:  </w:t>
      </w:r>
    </w:p>
    <w:p w14:paraId="19DD0FBE" w14:textId="77777777" w:rsidR="00865405" w:rsidRPr="00865405" w:rsidRDefault="00865405" w:rsidP="00865405">
      <w:pPr>
        <w:pStyle w:val="ListParagraph"/>
        <w:numPr>
          <w:ilvl w:val="0"/>
          <w:numId w:val="6"/>
        </w:numPr>
        <w:rPr>
          <w:b/>
        </w:rPr>
      </w:pPr>
      <w:r w:rsidRPr="00865405">
        <w:rPr>
          <w:b/>
        </w:rPr>
        <w:t>Earning capacity of each spouse.</w:t>
      </w:r>
      <w:r>
        <w:t xml:space="preserve"> </w:t>
      </w:r>
      <w:r w:rsidR="007C09FA">
        <w:t xml:space="preserve">What are your marketable skills and the current job market? How much money and time do you or your spouse need to obtain necessary education and training and ultimately a job? </w:t>
      </w:r>
    </w:p>
    <w:p w14:paraId="50B19C94" w14:textId="77777777" w:rsidR="007C09FA" w:rsidRDefault="007C09FA" w:rsidP="007C09FA">
      <w:pPr>
        <w:pStyle w:val="ListParagraph"/>
        <w:rPr>
          <w:b/>
        </w:rPr>
      </w:pPr>
    </w:p>
    <w:p w14:paraId="3944ED22" w14:textId="52C02F42" w:rsidR="00056C1B" w:rsidRPr="00056C1B" w:rsidRDefault="00865405" w:rsidP="00056C1B">
      <w:pPr>
        <w:pStyle w:val="ListParagraph"/>
        <w:numPr>
          <w:ilvl w:val="0"/>
          <w:numId w:val="6"/>
        </w:numPr>
        <w:rPr>
          <w:b/>
        </w:rPr>
      </w:pPr>
      <w:r w:rsidRPr="00865405">
        <w:rPr>
          <w:b/>
        </w:rPr>
        <w:t>Standard of living during the marriage.</w:t>
      </w:r>
      <w:r w:rsidR="007C09FA">
        <w:t xml:space="preserve"> </w:t>
      </w:r>
      <w:r w:rsidR="006E0105">
        <w:t>Your earning capacity should allow you to maintain a standard of living that is close</w:t>
      </w:r>
      <w:r w:rsidR="00F73AA4">
        <w:t xml:space="preserve"> to</w:t>
      </w:r>
      <w:r w:rsidR="006E0105">
        <w:t xml:space="preserve"> what you had during your marriage.</w:t>
      </w:r>
      <w:r w:rsidR="007C09FA">
        <w:t xml:space="preserve"> </w:t>
      </w:r>
    </w:p>
    <w:p w14:paraId="3039B96E" w14:textId="77777777" w:rsidR="00056C1B" w:rsidRDefault="00056C1B" w:rsidP="00056C1B">
      <w:pPr>
        <w:pStyle w:val="ListParagraph"/>
        <w:rPr>
          <w:b/>
        </w:rPr>
      </w:pPr>
    </w:p>
    <w:p w14:paraId="07CC0769" w14:textId="3ABF4565" w:rsidR="00056C1B" w:rsidRPr="00865405" w:rsidRDefault="00056C1B" w:rsidP="00865405">
      <w:pPr>
        <w:pStyle w:val="ListParagraph"/>
        <w:numPr>
          <w:ilvl w:val="0"/>
          <w:numId w:val="6"/>
        </w:numPr>
        <w:rPr>
          <w:b/>
        </w:rPr>
      </w:pPr>
      <w:r>
        <w:rPr>
          <w:b/>
        </w:rPr>
        <w:t xml:space="preserve">Contributions to the marriage or spouse. </w:t>
      </w:r>
      <w:r>
        <w:t xml:space="preserve">Did you help your partner earn a college degree or obtain a professional license? Did you sacrifice opportunities to support your spouse’s career advancement? </w:t>
      </w:r>
    </w:p>
    <w:p w14:paraId="07D226A4" w14:textId="77777777" w:rsidR="007C09FA" w:rsidRPr="00056C1B" w:rsidRDefault="007C09FA" w:rsidP="007C09FA">
      <w:pPr>
        <w:pStyle w:val="ListParagraph"/>
      </w:pPr>
    </w:p>
    <w:p w14:paraId="24212132" w14:textId="77777777" w:rsidR="006E0105" w:rsidRPr="006E0105" w:rsidRDefault="00865405" w:rsidP="006E0105">
      <w:pPr>
        <w:pStyle w:val="ListParagraph"/>
        <w:numPr>
          <w:ilvl w:val="0"/>
          <w:numId w:val="6"/>
        </w:numPr>
        <w:rPr>
          <w:b/>
        </w:rPr>
      </w:pPr>
      <w:r w:rsidRPr="00865405">
        <w:rPr>
          <w:b/>
        </w:rPr>
        <w:t>Length of the marriage.</w:t>
      </w:r>
      <w:r w:rsidR="006E0105">
        <w:t xml:space="preserve"> When a marriage is less than 10 years, the law states that a spouse should pay support for a “reasonable period of time,” which is defined as one-half the length of the marriage. However, the judge has discretion to alter this formula based upon other important factors. For marriages that last 10 or more years, the court may establish permanent support.</w:t>
      </w:r>
    </w:p>
    <w:p w14:paraId="260336CF" w14:textId="77777777" w:rsidR="006E0105" w:rsidRDefault="006E0105" w:rsidP="006E0105">
      <w:pPr>
        <w:pStyle w:val="ListParagraph"/>
        <w:rPr>
          <w:b/>
        </w:rPr>
      </w:pPr>
    </w:p>
    <w:p w14:paraId="645A6D27" w14:textId="77777777" w:rsidR="00F9236B" w:rsidRPr="00F9236B" w:rsidRDefault="00865405" w:rsidP="00F9236B">
      <w:pPr>
        <w:pStyle w:val="ListParagraph"/>
        <w:numPr>
          <w:ilvl w:val="0"/>
          <w:numId w:val="6"/>
        </w:numPr>
        <w:rPr>
          <w:b/>
        </w:rPr>
      </w:pPr>
      <w:r w:rsidRPr="00865405">
        <w:rPr>
          <w:b/>
        </w:rPr>
        <w:t>Domestic violence.</w:t>
      </w:r>
      <w:r w:rsidR="006E0105">
        <w:t xml:space="preserve"> </w:t>
      </w:r>
      <w:r w:rsidR="00F9236B">
        <w:t>California law imposes a rebuttable presumption against granting spousal support to an abusive spouse with a conviction for domestic violence against a paying spouse. In reverse, the court considers emotional distress as one factor in determining an abused spouse’s rights to support.</w:t>
      </w:r>
    </w:p>
    <w:p w14:paraId="7C1A55B8" w14:textId="77777777" w:rsidR="00F9236B" w:rsidRDefault="00F9236B" w:rsidP="00F9236B">
      <w:pPr>
        <w:pStyle w:val="ListParagraph"/>
        <w:rPr>
          <w:b/>
        </w:rPr>
      </w:pPr>
    </w:p>
    <w:p w14:paraId="19576AE8" w14:textId="1B8DCB8B" w:rsidR="00F9236B" w:rsidRPr="00865405" w:rsidRDefault="00F9236B" w:rsidP="00865405">
      <w:pPr>
        <w:pStyle w:val="ListParagraph"/>
        <w:numPr>
          <w:ilvl w:val="0"/>
          <w:numId w:val="6"/>
        </w:numPr>
        <w:rPr>
          <w:b/>
        </w:rPr>
      </w:pPr>
      <w:r>
        <w:rPr>
          <w:b/>
        </w:rPr>
        <w:t>Childcare duties.</w:t>
      </w:r>
      <w:r>
        <w:t xml:space="preserve"> </w:t>
      </w:r>
      <w:r w:rsidR="00056C1B">
        <w:t>The court recognizes the unique challenges of working full</w:t>
      </w:r>
      <w:r w:rsidR="00F73AA4">
        <w:t xml:space="preserve"> </w:t>
      </w:r>
      <w:r w:rsidR="00056C1B">
        <w:t>time while underta</w:t>
      </w:r>
      <w:r w:rsidR="009F4B63">
        <w:t>king full</w:t>
      </w:r>
      <w:r w:rsidR="00C7569D">
        <w:t xml:space="preserve"> </w:t>
      </w:r>
      <w:r w:rsidR="009F4B63">
        <w:t>time childcare duties</w:t>
      </w:r>
      <w:r w:rsidR="00C7569D">
        <w:t xml:space="preserve">.  Depending upon the circumstances, </w:t>
      </w:r>
      <w:r w:rsidR="00C7569D">
        <w:lastRenderedPageBreak/>
        <w:t xml:space="preserve">the court </w:t>
      </w:r>
      <w:r w:rsidR="009F4B63">
        <w:t>may grant support that allows the custodial parent to work part-time or not at all.</w:t>
      </w:r>
    </w:p>
    <w:p w14:paraId="241364B3" w14:textId="3D9944AB" w:rsidR="003D230E" w:rsidRDefault="003D230E" w:rsidP="00865405">
      <w:r>
        <w:t>Typically, spousal support is taxable income for the receiver and a tax deduction for the spouse who pays. Our lawyer looks at the overall picture to negotiate the right settlement for you. For example, you may decide to pay or decline a portion of temporary spousal support in exchange for a larger division</w:t>
      </w:r>
      <w:r w:rsidR="00F73AA4">
        <w:t xml:space="preserve"> of</w:t>
      </w:r>
      <w:r>
        <w:t xml:space="preserve"> untaxed property. </w:t>
      </w:r>
    </w:p>
    <w:p w14:paraId="0875663F" w14:textId="5E761EA4" w:rsidR="001E61E0" w:rsidRDefault="001E61E0" w:rsidP="001E61E0">
      <w:pPr>
        <w:pStyle w:val="Heading2"/>
      </w:pPr>
      <w:r>
        <w:t xml:space="preserve">Amending Your Spousal Support Judgment </w:t>
      </w:r>
    </w:p>
    <w:p w14:paraId="0A23A040" w14:textId="4FDB805F" w:rsidR="001E61E0" w:rsidRDefault="001E61E0" w:rsidP="001E61E0">
      <w:r>
        <w:t>After divorce, you and your former spouse will experience many changes. Some of those changes may be substantial enough to alter your obligations or rights to spousal support. You may be entitled to an amendment to your alimony agreement if:</w:t>
      </w:r>
    </w:p>
    <w:p w14:paraId="18C960A3" w14:textId="16B11545" w:rsidR="001E61E0" w:rsidRDefault="001E61E0" w:rsidP="001E61E0">
      <w:pPr>
        <w:pStyle w:val="ListParagraph"/>
        <w:numPr>
          <w:ilvl w:val="0"/>
          <w:numId w:val="7"/>
        </w:numPr>
      </w:pPr>
      <w:r>
        <w:t>Your former spouse has remarried or is living with a financially well-off partner.</w:t>
      </w:r>
    </w:p>
    <w:p w14:paraId="72D8D919" w14:textId="040D8B99" w:rsidR="001E61E0" w:rsidRDefault="001E61E0" w:rsidP="001E61E0">
      <w:pPr>
        <w:pStyle w:val="ListParagraph"/>
        <w:numPr>
          <w:ilvl w:val="0"/>
          <w:numId w:val="7"/>
        </w:numPr>
      </w:pPr>
      <w:r>
        <w:t>Your former spouse is now earning substantially more income.</w:t>
      </w:r>
    </w:p>
    <w:p w14:paraId="74826672" w14:textId="2289C3BF" w:rsidR="001E61E0" w:rsidRDefault="001E61E0" w:rsidP="001E61E0">
      <w:pPr>
        <w:pStyle w:val="ListParagraph"/>
        <w:numPr>
          <w:ilvl w:val="0"/>
          <w:numId w:val="7"/>
        </w:numPr>
      </w:pPr>
      <w:r>
        <w:t>Your former partner is not making a good faith effort to obtain employment.</w:t>
      </w:r>
    </w:p>
    <w:p w14:paraId="7801A9B7" w14:textId="6E1E76B1" w:rsidR="001E61E0" w:rsidRDefault="001E61E0" w:rsidP="001E61E0">
      <w:pPr>
        <w:pStyle w:val="ListParagraph"/>
        <w:numPr>
          <w:ilvl w:val="0"/>
          <w:numId w:val="7"/>
        </w:numPr>
      </w:pPr>
      <w:r>
        <w:t>You lost your job and have been unable to secure comparable employment.</w:t>
      </w:r>
    </w:p>
    <w:p w14:paraId="1A273B66" w14:textId="528E0470" w:rsidR="001E61E0" w:rsidRDefault="001E61E0" w:rsidP="001E61E0">
      <w:pPr>
        <w:pStyle w:val="ListParagraph"/>
        <w:numPr>
          <w:ilvl w:val="0"/>
          <w:numId w:val="7"/>
        </w:numPr>
      </w:pPr>
      <w:r>
        <w:t>You sustained an injury or illness that prevents you from working.</w:t>
      </w:r>
    </w:p>
    <w:p w14:paraId="21BC5ED0" w14:textId="1908CB05" w:rsidR="001E61E0" w:rsidRDefault="00C7569D" w:rsidP="001E61E0">
      <w:r>
        <w:t xml:space="preserve">When a life-changing event occurs, we recommend that you seek counsel as soon as possible to help you </w:t>
      </w:r>
      <w:r w:rsidR="001E61E0">
        <w:t xml:space="preserve">apply for a reduction in spousal support. Until a new judgment is rendered, you are responsible for paying the amount indicated in your current agreement. </w:t>
      </w:r>
    </w:p>
    <w:p w14:paraId="4DEAB1CF" w14:textId="19EC3F65" w:rsidR="009F4B63" w:rsidRDefault="009F4B63" w:rsidP="009F4B63">
      <w:pPr>
        <w:pStyle w:val="Heading2"/>
      </w:pPr>
      <w:r>
        <w:t>Learn More About Your Spousal Support Rights and Obligations</w:t>
      </w:r>
    </w:p>
    <w:p w14:paraId="3FB434BB" w14:textId="01613FEF" w:rsidR="009F4B63" w:rsidRPr="002A5A7F" w:rsidRDefault="00BF5899" w:rsidP="009F4B63">
      <w:r>
        <w:t xml:space="preserve">If you are contemplating a divorce, </w:t>
      </w:r>
      <w:r w:rsidR="009F4B63" w:rsidRPr="00697319">
        <w:t>Dhillon &amp; Grewal Law</w:t>
      </w:r>
      <w:r w:rsidR="009F4B63">
        <w:t xml:space="preserve"> </w:t>
      </w:r>
      <w:r>
        <w:t xml:space="preserve">can help </w:t>
      </w:r>
      <w:r w:rsidR="009F4B63">
        <w:t xml:space="preserve">guide you through a fair and equitable spousal support agreement or judgment. To best serve you, we have two offices in Sacramento and the Bay Area. </w:t>
      </w:r>
    </w:p>
    <w:p w14:paraId="395810FD" w14:textId="42A8A5F8" w:rsidR="001E61E0" w:rsidRDefault="001E61E0">
      <w:pPr>
        <w:spacing w:after="0" w:line="240" w:lineRule="auto"/>
        <w:rPr>
          <w:rFonts w:ascii="Symbol" w:hAnsi="Symbol"/>
          <w:color w:val="FF0000"/>
          <w:sz w:val="20"/>
        </w:rPr>
      </w:pPr>
      <w:r>
        <w:rPr>
          <w:rFonts w:ascii="Symbol" w:hAnsi="Symbol"/>
          <w:color w:val="FF0000"/>
          <w:sz w:val="20"/>
        </w:rPr>
        <w:br w:type="page"/>
      </w:r>
    </w:p>
    <w:p w14:paraId="5AF3F7A1" w14:textId="77777777" w:rsidR="00865405" w:rsidRDefault="00865405" w:rsidP="00865405">
      <w:pPr>
        <w:spacing w:before="100" w:beforeAutospacing="1" w:after="100" w:afterAutospacing="1"/>
        <w:contextualSpacing/>
        <w:textAlignment w:val="baseline"/>
        <w:rPr>
          <w:rFonts w:ascii="Symbol" w:hAnsi="Symbol"/>
          <w:color w:val="FF0000"/>
          <w:sz w:val="20"/>
        </w:rPr>
      </w:pPr>
    </w:p>
    <w:p w14:paraId="72B136E4" w14:textId="5394869F" w:rsidR="001E61E0" w:rsidRDefault="003449B3" w:rsidP="001E61E0">
      <w:pPr>
        <w:rPr>
          <w:b/>
          <w:u w:val="single"/>
        </w:rPr>
      </w:pPr>
      <w:r>
        <w:rPr>
          <w:b/>
          <w:u w:val="single"/>
        </w:rPr>
        <w:t>6</w:t>
      </w:r>
      <w:r w:rsidR="001E61E0">
        <w:rPr>
          <w:b/>
          <w:u w:val="single"/>
        </w:rPr>
        <w:t xml:space="preserve">. </w:t>
      </w:r>
      <w:r w:rsidR="001E61E0" w:rsidRPr="001E61E0">
        <w:rPr>
          <w:b/>
          <w:u w:val="single"/>
        </w:rPr>
        <w:t>Divorce</w:t>
      </w:r>
    </w:p>
    <w:p w14:paraId="7C2FFA59" w14:textId="57A434D2" w:rsidR="001E61E0" w:rsidRDefault="001E61E0" w:rsidP="001E61E0">
      <w:pPr>
        <w:pStyle w:val="Heading1"/>
      </w:pPr>
      <w:r>
        <w:t>Divorce</w:t>
      </w:r>
    </w:p>
    <w:p w14:paraId="518B4C4E" w14:textId="104AB0DE" w:rsidR="001E61E0" w:rsidRDefault="007A33F8" w:rsidP="001E61E0">
      <w:r>
        <w:t>You</w:t>
      </w:r>
      <w:r w:rsidR="00643328">
        <w:t>r life will undergo many</w:t>
      </w:r>
      <w:r>
        <w:t xml:space="preserve"> </w:t>
      </w:r>
      <w:r w:rsidR="00643328">
        <w:t>changes upon the dissolution of your marriage. The steps you take during this pivotal period can have a substantial impact on your future</w:t>
      </w:r>
      <w:r>
        <w:t xml:space="preserve">. </w:t>
      </w:r>
      <w:r w:rsidRPr="00697319">
        <w:t>Dhillon &amp; Grewal Law</w:t>
      </w:r>
      <w:r>
        <w:t xml:space="preserve"> is a dedicated family law firm that can</w:t>
      </w:r>
      <w:r w:rsidR="00643328">
        <w:t xml:space="preserve"> help you reach the most equitable possible divorce settlement. Our partner</w:t>
      </w:r>
      <w:r w:rsidR="0070596D">
        <w:t xml:space="preserve">s have a strong litigation background with years of experience in civil and criminal trials, which makes us </w:t>
      </w:r>
      <w:r w:rsidR="00BF5899">
        <w:t xml:space="preserve">both </w:t>
      </w:r>
      <w:r w:rsidR="0070596D">
        <w:t xml:space="preserve">strategic negotiators and aggressive courtroom advocates. </w:t>
      </w:r>
      <w:r w:rsidR="00643328">
        <w:t>Our legal counsel focuses on reaching your goals while helping to ease the stress of this difficult process.</w:t>
      </w:r>
    </w:p>
    <w:p w14:paraId="67FB3B61" w14:textId="23AFBE6E" w:rsidR="001E61E0" w:rsidRDefault="00A77988" w:rsidP="00A77988">
      <w:pPr>
        <w:pStyle w:val="Heading2"/>
      </w:pPr>
      <w:r>
        <w:t xml:space="preserve">Divorce Mediation </w:t>
      </w:r>
    </w:p>
    <w:p w14:paraId="6D59BC45" w14:textId="1C6FDF79" w:rsidR="00650A23" w:rsidRDefault="00A77988" w:rsidP="00A77988">
      <w:r>
        <w:t xml:space="preserve">Divorce </w:t>
      </w:r>
      <w:r w:rsidR="00DE1E2D">
        <w:t xml:space="preserve">mediation is often an effective means of obtaining a divorce final judgment. </w:t>
      </w:r>
      <w:r w:rsidR="00650A23">
        <w:t>The process involves a trained</w:t>
      </w:r>
      <w:r w:rsidR="00DE1E2D">
        <w:t xml:space="preserve"> mediator </w:t>
      </w:r>
      <w:r w:rsidR="00650A23">
        <w:t xml:space="preserve">who guides the parties toward agreement. At the end of mediation, you sign an agreement that </w:t>
      </w:r>
      <w:r w:rsidR="00BF5899">
        <w:t xml:space="preserve">sets forth </w:t>
      </w:r>
      <w:r w:rsidR="00650A23">
        <w:t xml:space="preserve">terms of child custody, child support, spousal support and disposition of assets and debts. </w:t>
      </w:r>
    </w:p>
    <w:p w14:paraId="1D4B369B" w14:textId="49BE1406" w:rsidR="00A77988" w:rsidRDefault="00650A23" w:rsidP="00A77988">
      <w:r>
        <w:t xml:space="preserve">Our attorney remains an integral part of the process. We prepare you before mediation and develop a comprehensive strategy to reach your goals. During mediation, we act as your advocates to protect your rights and pursue an equitable settlement. </w:t>
      </w:r>
      <w:r w:rsidR="00A77988">
        <w:t>We often recommend mediation to:</w:t>
      </w:r>
    </w:p>
    <w:p w14:paraId="200ED023" w14:textId="669B7B8C" w:rsidR="00A77988" w:rsidRDefault="00A77988" w:rsidP="00A77988">
      <w:pPr>
        <w:pStyle w:val="ListParagraph"/>
        <w:numPr>
          <w:ilvl w:val="0"/>
          <w:numId w:val="8"/>
        </w:numPr>
      </w:pPr>
      <w:r>
        <w:t>Reduce the stress of contentious court proceedings</w:t>
      </w:r>
    </w:p>
    <w:p w14:paraId="639A164E" w14:textId="13B4D301" w:rsidR="00A77988" w:rsidRDefault="00DE1E2D" w:rsidP="00A77988">
      <w:pPr>
        <w:pStyle w:val="ListParagraph"/>
        <w:numPr>
          <w:ilvl w:val="0"/>
          <w:numId w:val="8"/>
        </w:numPr>
      </w:pPr>
      <w:r>
        <w:t>Lower costs of obtaining</w:t>
      </w:r>
      <w:r w:rsidR="00A77988">
        <w:t xml:space="preserve"> a divorce</w:t>
      </w:r>
    </w:p>
    <w:p w14:paraId="40D80104" w14:textId="368BA12B" w:rsidR="00A77988" w:rsidRDefault="00A77988" w:rsidP="00A77988">
      <w:pPr>
        <w:pStyle w:val="ListParagraph"/>
        <w:numPr>
          <w:ilvl w:val="0"/>
          <w:numId w:val="8"/>
        </w:numPr>
      </w:pPr>
      <w:r>
        <w:t>Reach final judgment sooner</w:t>
      </w:r>
    </w:p>
    <w:p w14:paraId="6A77F60A" w14:textId="3D45914D" w:rsidR="00A77988" w:rsidRDefault="00DE1E2D" w:rsidP="00A77988">
      <w:pPr>
        <w:pStyle w:val="ListParagraph"/>
        <w:numPr>
          <w:ilvl w:val="0"/>
          <w:numId w:val="8"/>
        </w:numPr>
      </w:pPr>
      <w:r>
        <w:t>Make important decisions</w:t>
      </w:r>
      <w:r w:rsidR="00A77988">
        <w:t xml:space="preserve"> rather than allowing the court to decide</w:t>
      </w:r>
    </w:p>
    <w:p w14:paraId="30E4031A" w14:textId="3FFC504B" w:rsidR="00DE1E2D" w:rsidRPr="00A77988" w:rsidRDefault="00DE1E2D" w:rsidP="00A77988">
      <w:pPr>
        <w:pStyle w:val="ListParagraph"/>
        <w:numPr>
          <w:ilvl w:val="0"/>
          <w:numId w:val="8"/>
        </w:numPr>
      </w:pPr>
      <w:r>
        <w:t>Build a foundation for cooperation with the other parent</w:t>
      </w:r>
    </w:p>
    <w:p w14:paraId="2C21D96C" w14:textId="3E3F7A43" w:rsidR="001E61E0" w:rsidRDefault="008A4BEB" w:rsidP="008A4BEB">
      <w:pPr>
        <w:pStyle w:val="Heading2"/>
      </w:pPr>
      <w:r>
        <w:t xml:space="preserve">Divorce Trial </w:t>
      </w:r>
    </w:p>
    <w:p w14:paraId="24423E0C" w14:textId="748485BD" w:rsidR="008A4BEB" w:rsidRDefault="00523D04" w:rsidP="008A4BEB">
      <w:r>
        <w:t>Sometimes, issues cannot be resolved through mediation. For example, one parent may not be willing to concede child custody that would be in the best interest for the child. Likewise, spouses may not be able to settle on the best means of dividing the house. In cases</w:t>
      </w:r>
      <w:r w:rsidR="00BF5899">
        <w:t xml:space="preserve"> involving domestic violence</w:t>
      </w:r>
      <w:r>
        <w:t xml:space="preserve">, mediation </w:t>
      </w:r>
      <w:r w:rsidR="00BF5899">
        <w:t xml:space="preserve">may be </w:t>
      </w:r>
      <w:r>
        <w:t xml:space="preserve">frightening and unfair to </w:t>
      </w:r>
      <w:r w:rsidR="00BF5899">
        <w:t xml:space="preserve">the </w:t>
      </w:r>
      <w:r>
        <w:t xml:space="preserve">victim </w:t>
      </w:r>
      <w:r w:rsidR="00BF5899">
        <w:t>of the abuse.</w:t>
      </w:r>
    </w:p>
    <w:p w14:paraId="16A8880E" w14:textId="48B462CA" w:rsidR="00523D04" w:rsidRDefault="00523D04" w:rsidP="008A4BEB">
      <w:r>
        <w:t xml:space="preserve">Our attorneys have substantial trial experience and are always ready to take the case to litigation </w:t>
      </w:r>
      <w:r w:rsidR="00BF5899">
        <w:t xml:space="preserve">to </w:t>
      </w:r>
      <w:r>
        <w:t xml:space="preserve">achieve a better outcome. </w:t>
      </w:r>
      <w:r w:rsidR="00BF5899">
        <w:t xml:space="preserve">By negotiating most of the issues in </w:t>
      </w:r>
      <w:r w:rsidR="00CE16F6">
        <w:t>advance,</w:t>
      </w:r>
      <w:r w:rsidR="00BF5899">
        <w:t xml:space="preserve"> we </w:t>
      </w:r>
      <w:r w:rsidR="00CE16F6">
        <w:t>can</w:t>
      </w:r>
      <w:r w:rsidR="00BF5899">
        <w:t xml:space="preserve"> </w:t>
      </w:r>
      <w:r>
        <w:t xml:space="preserve">concentrate </w:t>
      </w:r>
      <w:r w:rsidR="009752EC">
        <w:t xml:space="preserve">our efforts </w:t>
      </w:r>
      <w:r>
        <w:t>on the contested issues</w:t>
      </w:r>
      <w:r w:rsidR="00F73AA4">
        <w:t xml:space="preserve"> before the court</w:t>
      </w:r>
      <w:r>
        <w:t xml:space="preserve">. </w:t>
      </w:r>
      <w:r w:rsidR="00BF5899">
        <w:t xml:space="preserve">  </w:t>
      </w:r>
      <w:r w:rsidR="009752EC">
        <w:t xml:space="preserve">When we decide to proceed with litigation, we will </w:t>
      </w:r>
      <w:r>
        <w:t xml:space="preserve">explain the court proceedings to you so you can feel confident and prepared. </w:t>
      </w:r>
      <w:r w:rsidR="009752EC">
        <w:t xml:space="preserve">We understand that this is a difficult process and we will fight for you and your family at </w:t>
      </w:r>
      <w:r w:rsidR="001C221A">
        <w:t>every stage</w:t>
      </w:r>
      <w:r w:rsidR="009752EC">
        <w:t>.</w:t>
      </w:r>
    </w:p>
    <w:p w14:paraId="351CF9CE" w14:textId="35816867" w:rsidR="001C221A" w:rsidRDefault="001C221A" w:rsidP="001C221A">
      <w:pPr>
        <w:pStyle w:val="Heading2"/>
      </w:pPr>
      <w:r>
        <w:lastRenderedPageBreak/>
        <w:t>Divorce Discovery</w:t>
      </w:r>
      <w:r w:rsidR="00CD6584">
        <w:t xml:space="preserve"> and Trial Preparation</w:t>
      </w:r>
    </w:p>
    <w:p w14:paraId="5318B81C" w14:textId="503F24D9" w:rsidR="001C221A" w:rsidRDefault="00CD6584" w:rsidP="001C221A">
      <w:r>
        <w:t xml:space="preserve">California law requires both parties to disclose important information about assets, debts, income and other financial matters. </w:t>
      </w:r>
      <w:r w:rsidR="00EA361A">
        <w:t xml:space="preserve">In addition, we collect evidence that supports your position on child custody, parenting plans, child support, spousal support and division of your property. </w:t>
      </w:r>
    </w:p>
    <w:p w14:paraId="4320B884" w14:textId="1A8500C6" w:rsidR="00752FF0" w:rsidRDefault="00752FF0" w:rsidP="001C221A">
      <w:r>
        <w:t xml:space="preserve">Our attorneys are effective, efficient, confidential and respectful as we guide you through the discovery process. If necessary, we </w:t>
      </w:r>
      <w:r w:rsidR="009752EC">
        <w:t xml:space="preserve">will </w:t>
      </w:r>
      <w:r>
        <w:t xml:space="preserve">challenge attempts by your spouse to hide assets or to be overly intrusive into your finances or personal life. </w:t>
      </w:r>
    </w:p>
    <w:p w14:paraId="0FD61026" w14:textId="5C0930BE" w:rsidR="00643328" w:rsidRDefault="00643328" w:rsidP="00643328">
      <w:pPr>
        <w:pStyle w:val="Heading2"/>
      </w:pPr>
      <w:r>
        <w:t>Get the Representation You Need During Your Divorce</w:t>
      </w:r>
    </w:p>
    <w:p w14:paraId="2236483D" w14:textId="7B7B6A31" w:rsidR="00643328" w:rsidRPr="002A5A7F" w:rsidRDefault="00643328" w:rsidP="00643328">
      <w:r w:rsidRPr="00697319">
        <w:t>Dhillon &amp; Grewal Law</w:t>
      </w:r>
      <w:r>
        <w:t xml:space="preserve"> helps you meet your goals in divorce regarding child custody, child support, spousal support, parenting plans, visitation and property disposition. Schedule an appointment at our Sacramento or Bay Area office</w:t>
      </w:r>
      <w:r w:rsidR="009752EC">
        <w:t>s</w:t>
      </w:r>
      <w:r>
        <w:t xml:space="preserve">. </w:t>
      </w:r>
    </w:p>
    <w:p w14:paraId="364F0094" w14:textId="616514CA" w:rsidR="00643328" w:rsidRDefault="00643328">
      <w:pPr>
        <w:spacing w:after="0" w:line="240" w:lineRule="auto"/>
      </w:pPr>
      <w:r>
        <w:br w:type="page"/>
      </w:r>
    </w:p>
    <w:p w14:paraId="7DDB787F" w14:textId="40DEEF60" w:rsidR="00643328" w:rsidRDefault="003449B3" w:rsidP="001C221A">
      <w:pPr>
        <w:rPr>
          <w:b/>
          <w:u w:val="single"/>
        </w:rPr>
      </w:pPr>
      <w:r>
        <w:rPr>
          <w:b/>
          <w:u w:val="single"/>
        </w:rPr>
        <w:lastRenderedPageBreak/>
        <w:t>7</w:t>
      </w:r>
      <w:r w:rsidR="00643328">
        <w:rPr>
          <w:b/>
          <w:u w:val="single"/>
        </w:rPr>
        <w:t xml:space="preserve">. Domestic violence </w:t>
      </w:r>
    </w:p>
    <w:p w14:paraId="4DA46D0A" w14:textId="37F7FFCF" w:rsidR="00643328" w:rsidRDefault="00643328" w:rsidP="00643328">
      <w:pPr>
        <w:pStyle w:val="Heading1"/>
      </w:pPr>
      <w:r>
        <w:t>Domestic Violence</w:t>
      </w:r>
    </w:p>
    <w:p w14:paraId="6E2AE4F2" w14:textId="3A462636" w:rsidR="006D7760" w:rsidRDefault="0070596D" w:rsidP="00643328">
      <w:r>
        <w:t xml:space="preserve">When somebody you love hurts you, the experience is surprising, disheartening and terribly frightening. Know that you are not alone. You and your family have options to safely escape the abuse. </w:t>
      </w:r>
      <w:r w:rsidRPr="00697319">
        <w:t>Dhillon &amp; Grewal Law</w:t>
      </w:r>
      <w:r>
        <w:t xml:space="preserve"> can help you obtain a restraining order against your abuser and assist you in divorcing an abusive spouse. </w:t>
      </w:r>
    </w:p>
    <w:p w14:paraId="401D869C" w14:textId="468D196D" w:rsidR="00643328" w:rsidRDefault="00AF1D90" w:rsidP="006D7760">
      <w:pPr>
        <w:pStyle w:val="Heading2"/>
      </w:pPr>
      <w:r>
        <w:t>We Can Help</w:t>
      </w:r>
    </w:p>
    <w:p w14:paraId="519144A1" w14:textId="11973297" w:rsidR="00AF1D90" w:rsidRPr="00F73AA4" w:rsidRDefault="00AF1D90" w:rsidP="006D7760">
      <w:r>
        <w:t xml:space="preserve">Our partner </w:t>
      </w:r>
      <w:r w:rsidRPr="00AF1D90">
        <w:t xml:space="preserve">Rosie Dhillon </w:t>
      </w:r>
      <w:r>
        <w:t>has substantial experience</w:t>
      </w:r>
      <w:r w:rsidR="00F73AA4">
        <w:t xml:space="preserve"> in prosecuting cases involving domestic abuse, child abuse and child pornography</w:t>
      </w:r>
      <w:r>
        <w:t xml:space="preserve">. She clerked in the </w:t>
      </w:r>
      <w:r w:rsidRPr="006D7760">
        <w:rPr>
          <w:shd w:val="clear" w:color="auto" w:fill="FFFFFF"/>
        </w:rPr>
        <w:t>Sexual Assault Unit</w:t>
      </w:r>
      <w:r>
        <w:t xml:space="preserve"> at the </w:t>
      </w:r>
      <w:r w:rsidRPr="00AF1D90">
        <w:rPr>
          <w:shd w:val="clear" w:color="auto" w:fill="FFFFFF"/>
        </w:rPr>
        <w:t>Santa Clara District Attorney’s Office</w:t>
      </w:r>
      <w:r>
        <w:rPr>
          <w:shd w:val="clear" w:color="auto" w:fill="FFFFFF"/>
        </w:rPr>
        <w:t xml:space="preserve"> before becoming an </w:t>
      </w:r>
      <w:r w:rsidR="009752EC">
        <w:rPr>
          <w:shd w:val="clear" w:color="auto" w:fill="FFFFFF"/>
        </w:rPr>
        <w:t>A</w:t>
      </w:r>
      <w:r>
        <w:rPr>
          <w:shd w:val="clear" w:color="auto" w:fill="FFFFFF"/>
        </w:rPr>
        <w:t xml:space="preserve">ssistant </w:t>
      </w:r>
      <w:r w:rsidRPr="00AF1D90">
        <w:rPr>
          <w:shd w:val="clear" w:color="auto" w:fill="FFFFFF"/>
        </w:rPr>
        <w:t xml:space="preserve">Yolo County </w:t>
      </w:r>
      <w:r w:rsidR="009752EC">
        <w:rPr>
          <w:shd w:val="clear" w:color="auto" w:fill="FFFFFF"/>
        </w:rPr>
        <w:t>D</w:t>
      </w:r>
      <w:r>
        <w:rPr>
          <w:shd w:val="clear" w:color="auto" w:fill="FFFFFF"/>
        </w:rPr>
        <w:t xml:space="preserve">istrict </w:t>
      </w:r>
      <w:r w:rsidR="009752EC">
        <w:rPr>
          <w:shd w:val="clear" w:color="auto" w:fill="FFFFFF"/>
        </w:rPr>
        <w:t>A</w:t>
      </w:r>
      <w:r w:rsidRPr="00AF1D90">
        <w:rPr>
          <w:shd w:val="clear" w:color="auto" w:fill="FFFFFF"/>
        </w:rPr>
        <w:t>ttorney</w:t>
      </w:r>
      <w:r>
        <w:rPr>
          <w:shd w:val="clear" w:color="auto" w:fill="FFFFFF"/>
        </w:rPr>
        <w:t xml:space="preserve"> and then a </w:t>
      </w:r>
      <w:r>
        <w:t>d</w:t>
      </w:r>
      <w:r>
        <w:rPr>
          <w:shd w:val="clear" w:color="auto" w:fill="FFFFFF"/>
        </w:rPr>
        <w:t>eputy district a</w:t>
      </w:r>
      <w:r w:rsidRPr="00AF1D90">
        <w:rPr>
          <w:shd w:val="clear" w:color="auto" w:fill="FFFFFF"/>
        </w:rPr>
        <w:t>ttorney at the Contra Costa County District Attorney’s Office</w:t>
      </w:r>
      <w:r>
        <w:rPr>
          <w:shd w:val="clear" w:color="auto" w:fill="FFFFFF"/>
        </w:rPr>
        <w:t xml:space="preserve">. </w:t>
      </w:r>
    </w:p>
    <w:p w14:paraId="254E47FE" w14:textId="4F1B9613" w:rsidR="00AF1D90" w:rsidRDefault="00AF1D90" w:rsidP="006D7760">
      <w:pPr>
        <w:rPr>
          <w:shd w:val="clear" w:color="auto" w:fill="FFFFFF"/>
        </w:rPr>
      </w:pPr>
      <w:r>
        <w:rPr>
          <w:shd w:val="clear" w:color="auto" w:fill="FFFFFF"/>
        </w:rPr>
        <w:t xml:space="preserve">Rosie recognizes how intimidating the process can be for victims. She stands up for your rights and makes sure your voice is heard. </w:t>
      </w:r>
    </w:p>
    <w:p w14:paraId="1A967213" w14:textId="71438689" w:rsidR="00AF1D90" w:rsidRPr="00AF1D90" w:rsidRDefault="00AF1D90" w:rsidP="00AF1D90">
      <w:pPr>
        <w:pStyle w:val="Heading2"/>
        <w:rPr>
          <w:shd w:val="clear" w:color="auto" w:fill="FFFFFF"/>
        </w:rPr>
      </w:pPr>
      <w:r>
        <w:t>Know Your Rights</w:t>
      </w:r>
    </w:p>
    <w:p w14:paraId="3D5D9C12" w14:textId="77777777" w:rsidR="00242644" w:rsidRDefault="006D7760" w:rsidP="006D7760">
      <w:r>
        <w:t xml:space="preserve">You may have heard that if you leave you give up your rights to your home. This is not true. You always have the right to leave and go to a safe place. The court will not penalize you for protecting yourself. </w:t>
      </w:r>
    </w:p>
    <w:p w14:paraId="234F280D" w14:textId="53DB97EB" w:rsidR="006D7760" w:rsidRDefault="00242644" w:rsidP="006D7760">
      <w:r>
        <w:t>T</w:t>
      </w:r>
      <w:r w:rsidR="006D7760">
        <w:t xml:space="preserve">he court does consider domestic abuse as a factor in awarding assets, as well as child custody and spousal support, in divorce or separation. </w:t>
      </w:r>
      <w:r>
        <w:t xml:space="preserve">If you are the higher earner, the court will not force you to pay spousal support to an abuser who has a conviction for domestic violence against you. Conversely, the court considers the emotional distress you endured as a factor in granting you spousal support. </w:t>
      </w:r>
    </w:p>
    <w:p w14:paraId="06C12A89" w14:textId="6A815AAF" w:rsidR="006D7760" w:rsidRDefault="006D7760" w:rsidP="006D7760">
      <w:pPr>
        <w:pStyle w:val="Heading2"/>
      </w:pPr>
      <w:r>
        <w:t>Obtaining a Restraining Order</w:t>
      </w:r>
    </w:p>
    <w:p w14:paraId="414BD3BD" w14:textId="35AE5E99" w:rsidR="00AF1D90" w:rsidRDefault="00AF1D90" w:rsidP="00AF1D90">
      <w:r w:rsidRPr="00AF1D90">
        <w:t>A domestic violence restraining order</w:t>
      </w:r>
      <w:r>
        <w:t xml:space="preserve"> is an important law enforcement tool that protects you from your abuser. </w:t>
      </w:r>
      <w:r w:rsidR="0096159F">
        <w:t>The restraining order is entered into a statewide database that officers can access in any county in Calif</w:t>
      </w:r>
      <w:r w:rsidR="005C6ADF">
        <w:t xml:space="preserve">ornia. The restraining order is </w:t>
      </w:r>
      <w:r w:rsidR="0096159F">
        <w:t>enforceable anywhere in the United States, so you remain protected even if you leave California. A re</w:t>
      </w:r>
      <w:r w:rsidR="009752EC">
        <w:t>s</w:t>
      </w:r>
      <w:r w:rsidR="0096159F">
        <w:t>training order may require the abuser to:</w:t>
      </w:r>
    </w:p>
    <w:p w14:paraId="4F88F043" w14:textId="2C9DEFC0" w:rsidR="0096159F" w:rsidRDefault="0096159F" w:rsidP="0096159F">
      <w:pPr>
        <w:pStyle w:val="ListParagraph"/>
        <w:numPr>
          <w:ilvl w:val="0"/>
          <w:numId w:val="14"/>
        </w:numPr>
      </w:pPr>
      <w:r>
        <w:t>Not contact you or your relatives</w:t>
      </w:r>
    </w:p>
    <w:p w14:paraId="24799449" w14:textId="34ED494D" w:rsidR="005C6ADF" w:rsidRDefault="005C6ADF" w:rsidP="005C6ADF">
      <w:pPr>
        <w:pStyle w:val="ListParagraph"/>
        <w:numPr>
          <w:ilvl w:val="0"/>
          <w:numId w:val="14"/>
        </w:numPr>
      </w:pPr>
      <w:r>
        <w:t>Stay away from your children and pets</w:t>
      </w:r>
    </w:p>
    <w:p w14:paraId="32B0D2A1" w14:textId="30BD94A4" w:rsidR="0096159F" w:rsidRDefault="0096159F" w:rsidP="0096159F">
      <w:pPr>
        <w:pStyle w:val="ListParagraph"/>
        <w:numPr>
          <w:ilvl w:val="0"/>
          <w:numId w:val="14"/>
        </w:numPr>
      </w:pPr>
      <w:r>
        <w:t>Stay away from you, your home and your workplace</w:t>
      </w:r>
    </w:p>
    <w:p w14:paraId="73FC27AC" w14:textId="0D66931A" w:rsidR="0096159F" w:rsidRDefault="0096159F" w:rsidP="0096159F">
      <w:pPr>
        <w:pStyle w:val="ListParagraph"/>
        <w:numPr>
          <w:ilvl w:val="0"/>
          <w:numId w:val="14"/>
        </w:numPr>
      </w:pPr>
      <w:r>
        <w:t>Move out of your home</w:t>
      </w:r>
    </w:p>
    <w:p w14:paraId="2B8AF85B" w14:textId="253CC42A" w:rsidR="0096159F" w:rsidRDefault="0096159F" w:rsidP="0096159F">
      <w:pPr>
        <w:pStyle w:val="ListParagraph"/>
        <w:numPr>
          <w:ilvl w:val="0"/>
          <w:numId w:val="14"/>
        </w:numPr>
      </w:pPr>
      <w:r>
        <w:t xml:space="preserve">Forfeit firearms and </w:t>
      </w:r>
      <w:r w:rsidR="005C6ADF">
        <w:t>not be able to</w:t>
      </w:r>
      <w:r>
        <w:t xml:space="preserve"> purchase a gun</w:t>
      </w:r>
    </w:p>
    <w:p w14:paraId="7B0508F7" w14:textId="414D4B2C" w:rsidR="0096159F" w:rsidRDefault="0096159F" w:rsidP="0096159F">
      <w:pPr>
        <w:pStyle w:val="ListParagraph"/>
        <w:numPr>
          <w:ilvl w:val="0"/>
          <w:numId w:val="14"/>
        </w:numPr>
      </w:pPr>
      <w:r>
        <w:t>Pay you spousal support and child support</w:t>
      </w:r>
    </w:p>
    <w:p w14:paraId="4566699C" w14:textId="29BA0D61" w:rsidR="0096159F" w:rsidRDefault="0096159F" w:rsidP="0096159F">
      <w:pPr>
        <w:pStyle w:val="ListParagraph"/>
        <w:numPr>
          <w:ilvl w:val="0"/>
          <w:numId w:val="14"/>
        </w:numPr>
      </w:pPr>
      <w:r>
        <w:t>Return property to you and not encumber your property</w:t>
      </w:r>
    </w:p>
    <w:p w14:paraId="61A00419" w14:textId="62CA10F2" w:rsidR="0096159F" w:rsidRDefault="0096159F" w:rsidP="0096159F">
      <w:pPr>
        <w:pStyle w:val="ListParagraph"/>
        <w:numPr>
          <w:ilvl w:val="0"/>
          <w:numId w:val="14"/>
        </w:numPr>
      </w:pPr>
      <w:r>
        <w:lastRenderedPageBreak/>
        <w:t>Complete a comprehensive yearlong batterer intervention program</w:t>
      </w:r>
    </w:p>
    <w:p w14:paraId="3034C141" w14:textId="61AD21D2" w:rsidR="00AF1D90" w:rsidRDefault="00782AF4" w:rsidP="00AF1D90">
      <w:r>
        <w:t>To obtain a restraining order, we file a petition with the clerk of court on your behalf. The judge issues a temporary restraining order within one business day.</w:t>
      </w:r>
      <w:r w:rsidR="005B2F8D">
        <w:t xml:space="preserve"> The court then schedules a court hearing that allows us to present an argument for a permanent restraining order.</w:t>
      </w:r>
      <w:r>
        <w:t xml:space="preserve"> </w:t>
      </w:r>
      <w:r w:rsidR="005B2F8D">
        <w:t xml:space="preserve">We remain with you during the hearing and work with you on arranging a safe place </w:t>
      </w:r>
      <w:r w:rsidR="009752EC">
        <w:t xml:space="preserve">to stay </w:t>
      </w:r>
      <w:r w:rsidR="005B2F8D">
        <w:t xml:space="preserve">throughout the process. </w:t>
      </w:r>
    </w:p>
    <w:p w14:paraId="4AE9871B" w14:textId="1422293F" w:rsidR="00782AF4" w:rsidRDefault="00782AF4" w:rsidP="00782AF4">
      <w:pPr>
        <w:pStyle w:val="Heading2"/>
      </w:pPr>
      <w:r>
        <w:t>Get the Help You Need to Escape Your Abuser</w:t>
      </w:r>
    </w:p>
    <w:p w14:paraId="7BF0FE6E" w14:textId="326B24E8" w:rsidR="00782AF4" w:rsidRPr="002A5A7F" w:rsidRDefault="00782AF4" w:rsidP="00782AF4">
      <w:r w:rsidRPr="00697319">
        <w:t>Dhillon &amp; Grewal Law</w:t>
      </w:r>
      <w:r>
        <w:t xml:space="preserve"> advocates for domestic violence victims. We can explain your rights and help you obtain a restraining order or divorce. Schedule an appointment at our Sacramento or Bay Area office</w:t>
      </w:r>
      <w:r w:rsidR="005D0CEB">
        <w:t>s</w:t>
      </w:r>
      <w:r>
        <w:t xml:space="preserve"> for immediate assistance. </w:t>
      </w:r>
    </w:p>
    <w:p w14:paraId="5F6777DA" w14:textId="0C5A73E1" w:rsidR="005B2F8D" w:rsidRDefault="005B2F8D">
      <w:pPr>
        <w:spacing w:after="0" w:line="240" w:lineRule="auto"/>
      </w:pPr>
      <w:r>
        <w:br w:type="page"/>
      </w:r>
    </w:p>
    <w:p w14:paraId="4DE7A334" w14:textId="7B6E6306" w:rsidR="00EA41B6" w:rsidRPr="00EA41B6" w:rsidRDefault="00EA41B6" w:rsidP="00EA41B6">
      <w:pPr>
        <w:shd w:val="clear" w:color="auto" w:fill="FFFFFF"/>
        <w:spacing w:before="100" w:beforeAutospacing="1" w:after="100" w:afterAutospacing="1" w:line="240" w:lineRule="auto"/>
        <w:ind w:right="300"/>
        <w:contextualSpacing/>
        <w:rPr>
          <w:b/>
          <w:u w:val="single"/>
        </w:rPr>
      </w:pPr>
      <w:r>
        <w:rPr>
          <w:b/>
          <w:u w:val="single"/>
        </w:rPr>
        <w:lastRenderedPageBreak/>
        <w:t xml:space="preserve">8. </w:t>
      </w:r>
      <w:r w:rsidRPr="00EA41B6">
        <w:rPr>
          <w:b/>
          <w:u w:val="single"/>
        </w:rPr>
        <w:t>Criminal Defense</w:t>
      </w:r>
    </w:p>
    <w:p w14:paraId="3C97584B" w14:textId="15230473" w:rsidR="00EA41B6" w:rsidRDefault="00EA41B6" w:rsidP="00EA41B6">
      <w:pPr>
        <w:pStyle w:val="Heading1"/>
      </w:pPr>
      <w:r>
        <w:t>Criminal Defense</w:t>
      </w:r>
    </w:p>
    <w:p w14:paraId="596FA4C4" w14:textId="49FFEAF9" w:rsidR="00EB124A" w:rsidRDefault="00EB124A" w:rsidP="00EB124A">
      <w:r>
        <w:t xml:space="preserve">You have the right to remain silent and you have the right to an attorney. These are not just lines in a television show; these are your constitutional rights. If you have been arrested, </w:t>
      </w:r>
      <w:r w:rsidR="005D0CEB">
        <w:t xml:space="preserve">you need to </w:t>
      </w:r>
      <w:r>
        <w:t xml:space="preserve">state unequivocally that you want to speak to a lawyer and say nothing else. </w:t>
      </w:r>
    </w:p>
    <w:p w14:paraId="001375B3" w14:textId="3514710B" w:rsidR="00EB124A" w:rsidRDefault="00EB124A" w:rsidP="006B740E">
      <w:r w:rsidRPr="00697319">
        <w:t>Dhillon &amp; Grewal Law</w:t>
      </w:r>
      <w:r>
        <w:t xml:space="preserve"> protects your rights to the due process of law. Our goal is always to put you in the best position possible. If evidence is stacked against you, we may strategically negotiate a fair plea deal that minimizes jail time. If the prosecutor has insufficient evidence to prove your charges beyond a reasonable doubt or you have a sol</w:t>
      </w:r>
      <w:r w:rsidR="00CC20D8">
        <w:t>id defense, we recommend</w:t>
      </w:r>
      <w:r w:rsidR="005D0CEB">
        <w:t xml:space="preserve"> taking your case to</w:t>
      </w:r>
      <w:r w:rsidR="00CC20D8">
        <w:t xml:space="preserve"> trial. </w:t>
      </w:r>
    </w:p>
    <w:p w14:paraId="0ABF3F65" w14:textId="65EFBC76" w:rsidR="00EB124A" w:rsidRDefault="00EB124A" w:rsidP="00EB124A">
      <w:pPr>
        <w:pStyle w:val="Heading2"/>
      </w:pPr>
      <w:r>
        <w:t>Experienced Criminal Defense Trial Lawyers</w:t>
      </w:r>
    </w:p>
    <w:p w14:paraId="6883F0CC" w14:textId="76BEC9BE" w:rsidR="002D7D27" w:rsidRDefault="00210904" w:rsidP="006B740E">
      <w:r>
        <w:t xml:space="preserve">Our founding partners have extensive trial experience. </w:t>
      </w:r>
      <w:r w:rsidR="002D7D27">
        <w:t xml:space="preserve">They work together as a team on complex cases and remain always up to date </w:t>
      </w:r>
      <w:r w:rsidR="003E1C65">
        <w:t xml:space="preserve">on our full docket of clients. </w:t>
      </w:r>
      <w:r w:rsidR="005D0CEB">
        <w:t>This means that when you work with us you can trust that a</w:t>
      </w:r>
      <w:r w:rsidR="00CE16F6">
        <w:t xml:space="preserve"> </w:t>
      </w:r>
      <w:r w:rsidR="002D7D27">
        <w:t>knowledgeable, experienced partner is always available to speak to you about your case.</w:t>
      </w:r>
    </w:p>
    <w:p w14:paraId="3F300EBB" w14:textId="7C44F6AD" w:rsidR="006B740E" w:rsidRDefault="00210904" w:rsidP="006B740E">
      <w:pPr>
        <w:rPr>
          <w:shd w:val="clear" w:color="auto" w:fill="FFFFFF"/>
        </w:rPr>
      </w:pPr>
      <w:r>
        <w:t xml:space="preserve">Before organizing our criminal defense law firm, </w:t>
      </w:r>
      <w:r w:rsidRPr="00210904">
        <w:rPr>
          <w:shd w:val="clear" w:color="auto" w:fill="FFFFFF"/>
        </w:rPr>
        <w:t>Rosie Dhillon </w:t>
      </w:r>
      <w:r>
        <w:rPr>
          <w:shd w:val="clear" w:color="auto" w:fill="FFFFFF"/>
        </w:rPr>
        <w:t>was a deputy district a</w:t>
      </w:r>
      <w:r w:rsidRPr="00BA52C5">
        <w:rPr>
          <w:shd w:val="clear" w:color="auto" w:fill="FFFFFF"/>
        </w:rPr>
        <w:t>ttorney</w:t>
      </w:r>
      <w:r>
        <w:rPr>
          <w:shd w:val="clear" w:color="auto" w:fill="FFFFFF"/>
        </w:rPr>
        <w:t xml:space="preserve"> at the </w:t>
      </w:r>
      <w:r w:rsidRPr="00BA52C5">
        <w:rPr>
          <w:shd w:val="clear" w:color="auto" w:fill="FFFFFF"/>
        </w:rPr>
        <w:t>Yolo County</w:t>
      </w:r>
      <w:r>
        <w:rPr>
          <w:shd w:val="clear" w:color="auto" w:fill="FFFFFF"/>
        </w:rPr>
        <w:t xml:space="preserve"> and </w:t>
      </w:r>
      <w:r w:rsidRPr="00BA52C5">
        <w:rPr>
          <w:shd w:val="clear" w:color="auto" w:fill="FFFFFF"/>
        </w:rPr>
        <w:t>Contra Costa County</w:t>
      </w:r>
      <w:r>
        <w:rPr>
          <w:shd w:val="clear" w:color="auto" w:fill="FFFFFF"/>
        </w:rPr>
        <w:t xml:space="preserve"> </w:t>
      </w:r>
      <w:r w:rsidRPr="00BA52C5">
        <w:rPr>
          <w:shd w:val="clear" w:color="auto" w:fill="FFFFFF"/>
        </w:rPr>
        <w:t>District Attorney’s Office</w:t>
      </w:r>
      <w:r>
        <w:rPr>
          <w:shd w:val="clear" w:color="auto" w:fill="FFFFFF"/>
        </w:rPr>
        <w:t xml:space="preserve">s. </w:t>
      </w:r>
      <w:r w:rsidR="00FE6804">
        <w:rPr>
          <w:shd w:val="clear" w:color="auto" w:fill="FFFFFF"/>
        </w:rPr>
        <w:t xml:space="preserve">She tried numerous cases during her career with these fast-paced offices. </w:t>
      </w:r>
      <w:r w:rsidR="006B740E">
        <w:rPr>
          <w:shd w:val="clear" w:color="auto" w:fill="FFFFFF"/>
        </w:rPr>
        <w:t>She draws on</w:t>
      </w:r>
      <w:r w:rsidR="00FE6804">
        <w:rPr>
          <w:shd w:val="clear" w:color="auto" w:fill="FFFFFF"/>
        </w:rPr>
        <w:t xml:space="preserve"> her insight into the prosecut</w:t>
      </w:r>
      <w:r w:rsidR="006B740E">
        <w:rPr>
          <w:shd w:val="clear" w:color="auto" w:fill="FFFFFF"/>
        </w:rPr>
        <w:t xml:space="preserve">ion’s strategies and approaches to build </w:t>
      </w:r>
      <w:r w:rsidR="003E1C65">
        <w:rPr>
          <w:shd w:val="clear" w:color="auto" w:fill="FFFFFF"/>
        </w:rPr>
        <w:t xml:space="preserve">the </w:t>
      </w:r>
      <w:r w:rsidR="006B740E">
        <w:rPr>
          <w:shd w:val="clear" w:color="auto" w:fill="FFFFFF"/>
        </w:rPr>
        <w:t>strong</w:t>
      </w:r>
      <w:r w:rsidR="003E1C65">
        <w:rPr>
          <w:shd w:val="clear" w:color="auto" w:fill="FFFFFF"/>
        </w:rPr>
        <w:t>est</w:t>
      </w:r>
      <w:r w:rsidR="006B740E">
        <w:rPr>
          <w:shd w:val="clear" w:color="auto" w:fill="FFFFFF"/>
        </w:rPr>
        <w:t xml:space="preserve"> defenses</w:t>
      </w:r>
      <w:r w:rsidR="003E1C65">
        <w:rPr>
          <w:shd w:val="clear" w:color="auto" w:fill="FFFFFF"/>
        </w:rPr>
        <w:t xml:space="preserve"> for you</w:t>
      </w:r>
      <w:r w:rsidR="006B740E">
        <w:rPr>
          <w:shd w:val="clear" w:color="auto" w:fill="FFFFFF"/>
        </w:rPr>
        <w:t xml:space="preserve">. </w:t>
      </w:r>
    </w:p>
    <w:p w14:paraId="3E9FF955" w14:textId="6069A044" w:rsidR="00210904" w:rsidRDefault="002D7D27" w:rsidP="006B740E">
      <w:pPr>
        <w:rPr>
          <w:shd w:val="clear" w:color="auto" w:fill="FFFFFF"/>
        </w:rPr>
      </w:pPr>
      <w:r>
        <w:rPr>
          <w:shd w:val="clear" w:color="auto" w:fill="FFFFFF"/>
        </w:rPr>
        <w:t xml:space="preserve">Prior to focusing on criminal defense, </w:t>
      </w:r>
      <w:r w:rsidR="00210904" w:rsidRPr="00210904">
        <w:rPr>
          <w:shd w:val="clear" w:color="auto" w:fill="FFFFFF"/>
        </w:rPr>
        <w:t>Tej Grewal </w:t>
      </w:r>
      <w:r w:rsidR="006B740E">
        <w:rPr>
          <w:shd w:val="clear" w:color="auto" w:fill="FFFFFF"/>
        </w:rPr>
        <w:t>began his career in civil litigation and immigration law. He considers the consequences</w:t>
      </w:r>
      <w:r>
        <w:rPr>
          <w:shd w:val="clear" w:color="auto" w:fill="FFFFFF"/>
        </w:rPr>
        <w:t xml:space="preserve"> that a criminal conviction may have</w:t>
      </w:r>
      <w:r w:rsidR="006B740E">
        <w:rPr>
          <w:shd w:val="clear" w:color="auto" w:fill="FFFFFF"/>
        </w:rPr>
        <w:t xml:space="preserve"> on </w:t>
      </w:r>
      <w:r>
        <w:rPr>
          <w:shd w:val="clear" w:color="auto" w:fill="FFFFFF"/>
        </w:rPr>
        <w:t>nonresident and resident immigrants.</w:t>
      </w:r>
    </w:p>
    <w:p w14:paraId="6350FAD1" w14:textId="3FA27CF2" w:rsidR="00210904" w:rsidRDefault="00DD6D02" w:rsidP="00DD6D02">
      <w:pPr>
        <w:pStyle w:val="Heading2"/>
      </w:pPr>
      <w:r>
        <w:t>How We Can Help</w:t>
      </w:r>
    </w:p>
    <w:p w14:paraId="40F26987" w14:textId="3380B254" w:rsidR="001B0C92" w:rsidRDefault="001B0C92" w:rsidP="00EA41B6">
      <w:r>
        <w:t>To convict, the district attorney must prove its case beyond a reasonable doubt. We hold the prosecution to this high standard.</w:t>
      </w:r>
    </w:p>
    <w:p w14:paraId="7B5096A7" w14:textId="46C7B096" w:rsidR="00210904" w:rsidRDefault="00622AC8" w:rsidP="00EA41B6">
      <w:r>
        <w:t>Our legal defense team protects yo</w:t>
      </w:r>
      <w:r w:rsidR="003E1C65">
        <w:t xml:space="preserve">ur rights to a fair trial and </w:t>
      </w:r>
      <w:r>
        <w:t>helps you reach the best disposition possible to your charges. We conduct a full investigation into your charges to find holes in the prosecution’s case and t</w:t>
      </w:r>
      <w:r w:rsidR="001B0C92">
        <w:t>o present affirmative defenses to:</w:t>
      </w:r>
    </w:p>
    <w:p w14:paraId="4096C556" w14:textId="77777777" w:rsidR="00622AC8" w:rsidRPr="00622AC8" w:rsidRDefault="00622AC8" w:rsidP="00622AC8">
      <w:pPr>
        <w:pStyle w:val="ListParagraph"/>
        <w:numPr>
          <w:ilvl w:val="0"/>
          <w:numId w:val="18"/>
        </w:numPr>
        <w:rPr>
          <w:color w:val="7C7B7B"/>
          <w:sz w:val="18"/>
          <w:szCs w:val="18"/>
        </w:rPr>
      </w:pPr>
      <w:r w:rsidRPr="00EA41B6">
        <w:t>DUIs</w:t>
      </w:r>
    </w:p>
    <w:p w14:paraId="731D4AEE" w14:textId="77777777" w:rsidR="00622AC8" w:rsidRPr="00622AC8" w:rsidRDefault="00622AC8" w:rsidP="00622AC8">
      <w:pPr>
        <w:pStyle w:val="ListParagraph"/>
        <w:numPr>
          <w:ilvl w:val="0"/>
          <w:numId w:val="18"/>
        </w:numPr>
        <w:rPr>
          <w:color w:val="7C7B7B"/>
          <w:sz w:val="18"/>
          <w:szCs w:val="18"/>
        </w:rPr>
      </w:pPr>
      <w:r w:rsidRPr="00EA41B6">
        <w:t>Drug Crimes</w:t>
      </w:r>
    </w:p>
    <w:p w14:paraId="45D092BB" w14:textId="77777777" w:rsidR="00622AC8" w:rsidRPr="00622AC8" w:rsidRDefault="00622AC8" w:rsidP="00622AC8">
      <w:pPr>
        <w:pStyle w:val="ListParagraph"/>
        <w:numPr>
          <w:ilvl w:val="0"/>
          <w:numId w:val="18"/>
        </w:numPr>
        <w:rPr>
          <w:color w:val="7C7B7B"/>
          <w:sz w:val="18"/>
          <w:szCs w:val="18"/>
        </w:rPr>
      </w:pPr>
      <w:r w:rsidRPr="00EA41B6">
        <w:t>Theft Crimes</w:t>
      </w:r>
    </w:p>
    <w:p w14:paraId="6D99FCF4" w14:textId="77777777" w:rsidR="00622AC8" w:rsidRPr="00622AC8" w:rsidRDefault="00622AC8" w:rsidP="00622AC8">
      <w:pPr>
        <w:pStyle w:val="ListParagraph"/>
        <w:numPr>
          <w:ilvl w:val="0"/>
          <w:numId w:val="18"/>
        </w:numPr>
        <w:rPr>
          <w:color w:val="7C7B7B"/>
          <w:sz w:val="18"/>
          <w:szCs w:val="18"/>
        </w:rPr>
      </w:pPr>
      <w:r w:rsidRPr="00EA41B6">
        <w:t>Weapons Charges</w:t>
      </w:r>
    </w:p>
    <w:p w14:paraId="14682B7F" w14:textId="77777777" w:rsidR="00622AC8" w:rsidRPr="00622AC8" w:rsidRDefault="00622AC8" w:rsidP="00622AC8">
      <w:pPr>
        <w:pStyle w:val="ListParagraph"/>
        <w:numPr>
          <w:ilvl w:val="0"/>
          <w:numId w:val="18"/>
        </w:numPr>
        <w:rPr>
          <w:color w:val="7C7B7B"/>
          <w:sz w:val="18"/>
          <w:szCs w:val="18"/>
        </w:rPr>
      </w:pPr>
      <w:r w:rsidRPr="00EA41B6">
        <w:t>Traffic Tickets</w:t>
      </w:r>
    </w:p>
    <w:p w14:paraId="200D9ADE" w14:textId="1E97CF24" w:rsidR="001B0C92" w:rsidRPr="001B0C92" w:rsidRDefault="00622AC8" w:rsidP="006D7760">
      <w:pPr>
        <w:pStyle w:val="ListParagraph"/>
        <w:numPr>
          <w:ilvl w:val="0"/>
          <w:numId w:val="18"/>
        </w:numPr>
        <w:rPr>
          <w:color w:val="7C7B7B"/>
          <w:sz w:val="18"/>
          <w:szCs w:val="18"/>
        </w:rPr>
      </w:pPr>
      <w:r w:rsidRPr="00EA41B6">
        <w:t>Juvenile Crimes</w:t>
      </w:r>
    </w:p>
    <w:p w14:paraId="445F5B74" w14:textId="519582D5" w:rsidR="001B0C92" w:rsidRDefault="001B0C92" w:rsidP="001B0C92">
      <w:pPr>
        <w:pStyle w:val="Heading2"/>
      </w:pPr>
      <w:r>
        <w:lastRenderedPageBreak/>
        <w:t xml:space="preserve">Protect Your Rights After a DUI </w:t>
      </w:r>
    </w:p>
    <w:p w14:paraId="6FC8F39A" w14:textId="12565332" w:rsidR="001B0C92" w:rsidRPr="001B0C92" w:rsidRDefault="001B0C92" w:rsidP="001B0C92">
      <w:r>
        <w:t xml:space="preserve">For many people a DUI will be their only brush with the criminal justice system. The experience can be intimidating and frightening. Freedom, financial wellbeing, family and jobs are at stake. </w:t>
      </w:r>
    </w:p>
    <w:p w14:paraId="0CA7C0B8" w14:textId="104E6880" w:rsidR="003449B3" w:rsidRDefault="001B0C92" w:rsidP="001B0C92">
      <w:pPr>
        <w:rPr>
          <w:shd w:val="clear" w:color="auto" w:fill="FFFFFF"/>
        </w:rPr>
      </w:pPr>
      <w:r>
        <w:t xml:space="preserve">Our attorneys are known in Sacramento and the Bay Area for our strong DUI defenses. We regularly take DUI cases to trial where we challenge the prosecution’s evidence, including the Breathalyzer results and field sobriety tests, and introduce doubt. Our substantial trial experience also makes us more strategic negotiators if a plea deal is a better option for you. </w:t>
      </w:r>
      <w:r w:rsidR="003449B3">
        <w:t xml:space="preserve">Our goal is to minimize jail sentences and reduce the financial burden caused by the DUI. </w:t>
      </w:r>
      <w:r>
        <w:t xml:space="preserve">Depending upon your personal circumstances and the evidence the prosecution has against you, we may </w:t>
      </w:r>
      <w:r w:rsidR="003449B3">
        <w:t>pursue</w:t>
      </w:r>
      <w:r>
        <w:t xml:space="preserve"> </w:t>
      </w:r>
      <w:r w:rsidR="003449B3">
        <w:t xml:space="preserve">alternatives to incarceration </w:t>
      </w:r>
      <w:r w:rsidR="005D0CEB">
        <w:t xml:space="preserve">such </w:t>
      </w:r>
      <w:r w:rsidR="003449B3">
        <w:t xml:space="preserve">as home detention, </w:t>
      </w:r>
      <w:r w:rsidR="003449B3">
        <w:rPr>
          <w:shd w:val="clear" w:color="auto" w:fill="FFFFFF"/>
        </w:rPr>
        <w:t xml:space="preserve">Sheriff’s Work Project or service of your sentence on weekends. </w:t>
      </w:r>
    </w:p>
    <w:p w14:paraId="28C6C886" w14:textId="4B7869B0" w:rsidR="00512DF9" w:rsidRDefault="00512DF9" w:rsidP="001B0C92">
      <w:pPr>
        <w:rPr>
          <w:shd w:val="clear" w:color="auto" w:fill="FFFFFF"/>
        </w:rPr>
      </w:pPr>
      <w:r>
        <w:rPr>
          <w:shd w:val="clear" w:color="auto" w:fill="FFFFFF"/>
        </w:rPr>
        <w:t xml:space="preserve">To learn more about how we can protect and defend your rights in a DUI </w:t>
      </w:r>
      <w:r w:rsidR="00CE16F6">
        <w:rPr>
          <w:shd w:val="clear" w:color="auto" w:fill="FFFFFF"/>
        </w:rPr>
        <w:t xml:space="preserve">case we encourage you to review the </w:t>
      </w:r>
      <w:commentRangeStart w:id="10"/>
      <w:r w:rsidR="00CE16F6">
        <w:rPr>
          <w:shd w:val="clear" w:color="auto" w:fill="FFFFFF"/>
        </w:rPr>
        <w:t>following</w:t>
      </w:r>
      <w:commentRangeEnd w:id="10"/>
      <w:r w:rsidR="00CE16F6">
        <w:rPr>
          <w:rStyle w:val="CommentReference"/>
        </w:rPr>
        <w:commentReference w:id="10"/>
      </w:r>
      <w:r w:rsidR="00CE16F6">
        <w:rPr>
          <w:shd w:val="clear" w:color="auto" w:fill="FFFFFF"/>
        </w:rPr>
        <w:t>:</w:t>
      </w:r>
    </w:p>
    <w:p w14:paraId="53A542DB" w14:textId="77777777" w:rsidR="00CE16F6" w:rsidRPr="00A944F4" w:rsidRDefault="00CE16F6" w:rsidP="00CE16F6">
      <w:pPr>
        <w:shd w:val="clear" w:color="auto" w:fill="FFFFFF"/>
        <w:spacing w:before="100" w:beforeAutospacing="1" w:after="100" w:afterAutospacing="1"/>
        <w:ind w:left="2160" w:right="150"/>
        <w:contextualSpacing/>
      </w:pPr>
      <w:r w:rsidRPr="00A944F4">
        <w:rPr>
          <w:rFonts w:ascii="Symbol" w:hAnsi="Symbol"/>
          <w:sz w:val="20"/>
        </w:rPr>
        <w:t></w:t>
      </w:r>
      <w:r w:rsidRPr="00A944F4">
        <w:rPr>
          <w:rFonts w:ascii="Times New Roman" w:hAnsi="Times New Roman"/>
          <w:sz w:val="14"/>
          <w:szCs w:val="14"/>
        </w:rPr>
        <w:t xml:space="preserve">         </w:t>
      </w:r>
      <w:r w:rsidRPr="00A944F4">
        <w:t xml:space="preserve">Driving Under the Influence </w:t>
      </w:r>
    </w:p>
    <w:p w14:paraId="0602A241" w14:textId="4C7B2637" w:rsidR="00CE16F6" w:rsidRPr="00A944F4" w:rsidRDefault="00CE16F6" w:rsidP="00CE16F6">
      <w:pPr>
        <w:shd w:val="clear" w:color="auto" w:fill="FFFFFF"/>
        <w:spacing w:before="100" w:beforeAutospacing="1" w:after="100" w:afterAutospacing="1"/>
        <w:ind w:left="2160" w:right="150"/>
        <w:contextualSpacing/>
      </w:pPr>
      <w:r w:rsidRPr="00A944F4">
        <w:rPr>
          <w:rFonts w:ascii="Symbol" w:hAnsi="Symbol"/>
          <w:sz w:val="20"/>
        </w:rPr>
        <w:t></w:t>
      </w:r>
      <w:r w:rsidRPr="00A944F4">
        <w:rPr>
          <w:rFonts w:ascii="Times New Roman" w:hAnsi="Times New Roman"/>
          <w:sz w:val="14"/>
          <w:szCs w:val="14"/>
        </w:rPr>
        <w:t xml:space="preserve">         </w:t>
      </w:r>
      <w:r w:rsidRPr="00A944F4">
        <w:t>DUI Defenses</w:t>
      </w:r>
    </w:p>
    <w:p w14:paraId="2E175129" w14:textId="1D213168" w:rsidR="00CE16F6" w:rsidRPr="00A944F4" w:rsidRDefault="00CE16F6" w:rsidP="00CE16F6">
      <w:pPr>
        <w:shd w:val="clear" w:color="auto" w:fill="FFFFFF"/>
        <w:spacing w:before="100" w:beforeAutospacing="1" w:after="100" w:afterAutospacing="1"/>
        <w:ind w:left="2160" w:right="150"/>
        <w:contextualSpacing/>
      </w:pPr>
      <w:r w:rsidRPr="00A944F4">
        <w:rPr>
          <w:rFonts w:ascii="Symbol" w:hAnsi="Symbol"/>
          <w:sz w:val="20"/>
        </w:rPr>
        <w:t></w:t>
      </w:r>
      <w:r w:rsidRPr="00A944F4">
        <w:rPr>
          <w:rFonts w:ascii="Times New Roman" w:hAnsi="Times New Roman"/>
          <w:sz w:val="14"/>
          <w:szCs w:val="14"/>
        </w:rPr>
        <w:t xml:space="preserve">         </w:t>
      </w:r>
      <w:r w:rsidRPr="00A944F4">
        <w:t>DUI Punishment</w:t>
      </w:r>
    </w:p>
    <w:p w14:paraId="1AA24CF2" w14:textId="77777777" w:rsidR="00CE16F6" w:rsidRPr="001B0C92" w:rsidRDefault="00CE16F6" w:rsidP="001B0C92"/>
    <w:p w14:paraId="0185553E" w14:textId="421355E7" w:rsidR="001B0C92" w:rsidRDefault="003449B3" w:rsidP="001B0C92">
      <w:pPr>
        <w:pStyle w:val="Heading2"/>
      </w:pPr>
      <w:r>
        <w:t>Do Not Delay in Consulting Counsel to Protect Your Rights</w:t>
      </w:r>
    </w:p>
    <w:p w14:paraId="1393D0D3" w14:textId="738EE8AB" w:rsidR="001E61E0" w:rsidRPr="003449B3" w:rsidRDefault="001B0C92" w:rsidP="003449B3">
      <w:r w:rsidRPr="00697319">
        <w:t>Dhillon &amp; Grewal Law</w:t>
      </w:r>
      <w:r>
        <w:t xml:space="preserve"> </w:t>
      </w:r>
      <w:r w:rsidR="003449B3">
        <w:t>is a dedicated criminal defense firm that can protect your rights if you have been charged with a crime</w:t>
      </w:r>
      <w:r>
        <w:t xml:space="preserve">. </w:t>
      </w:r>
      <w:r w:rsidR="003449B3">
        <w:t xml:space="preserve">Discuss your case in detail with our criminal defense team at </w:t>
      </w:r>
      <w:r>
        <w:t>our Sacramento or Bay Area office</w:t>
      </w:r>
      <w:r w:rsidR="005D0CEB">
        <w:t>s</w:t>
      </w:r>
      <w:r>
        <w:t xml:space="preserve">. </w:t>
      </w:r>
    </w:p>
    <w:p w14:paraId="41DE30A8" w14:textId="276EDB12" w:rsidR="001E61E0" w:rsidRDefault="001E61E0" w:rsidP="001E61E0">
      <w:pPr>
        <w:shd w:val="clear" w:color="auto" w:fill="FFFFFF"/>
        <w:spacing w:before="100" w:beforeAutospacing="1" w:after="100" w:afterAutospacing="1"/>
        <w:ind w:left="2160" w:right="150"/>
        <w:contextualSpacing/>
      </w:pPr>
      <w:r>
        <w:t xml:space="preserve"> </w:t>
      </w:r>
    </w:p>
    <w:p w14:paraId="1F6F7A6C" w14:textId="77777777" w:rsidR="003449B3" w:rsidRDefault="003449B3">
      <w:pPr>
        <w:spacing w:after="0" w:line="240" w:lineRule="auto"/>
        <w:rPr>
          <w:b/>
          <w:u w:val="single"/>
        </w:rPr>
      </w:pPr>
      <w:r>
        <w:rPr>
          <w:b/>
          <w:u w:val="single"/>
        </w:rPr>
        <w:br w:type="page"/>
      </w:r>
    </w:p>
    <w:p w14:paraId="03FD67BD" w14:textId="1DAD6103" w:rsidR="001E61E0" w:rsidRDefault="00EA41B6" w:rsidP="00EA41B6">
      <w:pPr>
        <w:rPr>
          <w:b/>
          <w:u w:val="single"/>
        </w:rPr>
      </w:pPr>
      <w:r>
        <w:rPr>
          <w:b/>
          <w:u w:val="single"/>
        </w:rPr>
        <w:lastRenderedPageBreak/>
        <w:t xml:space="preserve">9. </w:t>
      </w:r>
      <w:r w:rsidR="001E61E0" w:rsidRPr="00EA41B6">
        <w:rPr>
          <w:b/>
          <w:u w:val="single"/>
        </w:rPr>
        <w:t>DUI Defenses</w:t>
      </w:r>
    </w:p>
    <w:p w14:paraId="3C86BF4A" w14:textId="18655419" w:rsidR="00EA41B6" w:rsidRDefault="00EA41B6" w:rsidP="00EA41B6">
      <w:pPr>
        <w:pStyle w:val="Heading1"/>
      </w:pPr>
      <w:r>
        <w:t>DUI Defenses</w:t>
      </w:r>
    </w:p>
    <w:p w14:paraId="3B4E7476" w14:textId="5AE54134" w:rsidR="00AE62A7" w:rsidRDefault="00AE62A7" w:rsidP="00EA41B6">
      <w:r>
        <w:t xml:space="preserve">The prosecutor has a duty to prove you were driving under the influence beyond a reasonable doubt. If the state does not meet this burden, you must be acquitted of DUI. </w:t>
      </w:r>
      <w:r w:rsidRPr="00697319">
        <w:t>Dhillon &amp; Grewal Law</w:t>
      </w:r>
      <w:r>
        <w:t xml:space="preserve"> </w:t>
      </w:r>
      <w:r w:rsidR="00627AA6">
        <w:t xml:space="preserve">challenges the evidence </w:t>
      </w:r>
      <w:r w:rsidR="00BA52C5">
        <w:t xml:space="preserve">to demonstrate that the prosecution has not met this high burden of proof. </w:t>
      </w:r>
    </w:p>
    <w:p w14:paraId="52D42EB0" w14:textId="71B96228" w:rsidR="00BA52C5" w:rsidRDefault="00BA52C5" w:rsidP="00EA41B6">
      <w:r>
        <w:t>Our partner</w:t>
      </w:r>
      <w:r w:rsidR="005D0CEB">
        <w:t>,</w:t>
      </w:r>
      <w:r w:rsidRPr="00FD0054">
        <w:rPr>
          <w:rFonts w:ascii="Trebuchet MS" w:eastAsia="Times New Roman" w:hAnsi="Trebuchet MS" w:cs="Times New Roman"/>
          <w:color w:val="666666"/>
          <w:sz w:val="21"/>
          <w:szCs w:val="21"/>
          <w:shd w:val="clear" w:color="auto" w:fill="FFFFFF"/>
        </w:rPr>
        <w:t xml:space="preserve"> </w:t>
      </w:r>
      <w:r w:rsidRPr="00FD0054">
        <w:t>Rosie Dhillon</w:t>
      </w:r>
      <w:r w:rsidR="005D0CEB">
        <w:t>,</w:t>
      </w:r>
      <w:r>
        <w:t xml:space="preserve"> is a former </w:t>
      </w:r>
      <w:r>
        <w:rPr>
          <w:shd w:val="clear" w:color="auto" w:fill="FFFFFF"/>
        </w:rPr>
        <w:t>deputy district a</w:t>
      </w:r>
      <w:r w:rsidRPr="00BA52C5">
        <w:rPr>
          <w:shd w:val="clear" w:color="auto" w:fill="FFFFFF"/>
        </w:rPr>
        <w:t xml:space="preserve">ttorney </w:t>
      </w:r>
      <w:r>
        <w:rPr>
          <w:shd w:val="clear" w:color="auto" w:fill="FFFFFF"/>
        </w:rPr>
        <w:t xml:space="preserve">at the </w:t>
      </w:r>
      <w:r w:rsidRPr="00BA52C5">
        <w:rPr>
          <w:shd w:val="clear" w:color="auto" w:fill="FFFFFF"/>
        </w:rPr>
        <w:t>Contra Costa County</w:t>
      </w:r>
      <w:r>
        <w:rPr>
          <w:shd w:val="clear" w:color="auto" w:fill="FFFFFF"/>
        </w:rPr>
        <w:t xml:space="preserve"> and </w:t>
      </w:r>
      <w:r w:rsidRPr="00BA52C5">
        <w:rPr>
          <w:shd w:val="clear" w:color="auto" w:fill="FFFFFF"/>
        </w:rPr>
        <w:t>Yolo County District Attorney’s Office</w:t>
      </w:r>
      <w:r>
        <w:rPr>
          <w:shd w:val="clear" w:color="auto" w:fill="FFFFFF"/>
        </w:rPr>
        <w:t xml:space="preserve">s. In these roles, she successfully prosecuted DUI cases. Now she applies </w:t>
      </w:r>
      <w:r w:rsidR="00A944F4">
        <w:rPr>
          <w:shd w:val="clear" w:color="auto" w:fill="FFFFFF"/>
        </w:rPr>
        <w:t>the insight</w:t>
      </w:r>
      <w:r>
        <w:rPr>
          <w:shd w:val="clear" w:color="auto" w:fill="FFFFFF"/>
        </w:rPr>
        <w:t xml:space="preserve"> and knowledge </w:t>
      </w:r>
      <w:r w:rsidR="005D0CEB">
        <w:rPr>
          <w:shd w:val="clear" w:color="auto" w:fill="FFFFFF"/>
        </w:rPr>
        <w:t xml:space="preserve">she gained </w:t>
      </w:r>
      <w:r>
        <w:rPr>
          <w:shd w:val="clear" w:color="auto" w:fill="FFFFFF"/>
        </w:rPr>
        <w:t xml:space="preserve">prosecuting drunk driving cases to </w:t>
      </w:r>
      <w:r w:rsidR="005D0CEB">
        <w:rPr>
          <w:shd w:val="clear" w:color="auto" w:fill="FFFFFF"/>
        </w:rPr>
        <w:t>defend her clients.</w:t>
      </w:r>
    </w:p>
    <w:p w14:paraId="40C974F4" w14:textId="0B98991F" w:rsidR="00AE62A7" w:rsidRDefault="00AE62A7" w:rsidP="00AE62A7">
      <w:pPr>
        <w:pStyle w:val="Heading2"/>
      </w:pPr>
      <w:r>
        <w:t>Challenging the Breathalyzer</w:t>
      </w:r>
    </w:p>
    <w:p w14:paraId="4CD8BB52" w14:textId="2614C444" w:rsidR="00BA52C5" w:rsidRDefault="00BA52C5" w:rsidP="00AE62A7">
      <w:r>
        <w:t>Under California law, you are considered impaired if your blo</w:t>
      </w:r>
      <w:r w:rsidR="00684F2B">
        <w:t xml:space="preserve">od alcohol concentration (BAC) </w:t>
      </w:r>
      <w:r w:rsidR="00A944F4">
        <w:t>is .</w:t>
      </w:r>
      <w:r>
        <w:t>08 percent or higher. Penal</w:t>
      </w:r>
      <w:r w:rsidR="00684F2B">
        <w:t xml:space="preserve">ties are enhanced if your BAC </w:t>
      </w:r>
      <w:r w:rsidR="005D0CEB">
        <w:t xml:space="preserve">is </w:t>
      </w:r>
      <w:r w:rsidR="00A944F4">
        <w:t>at .</w:t>
      </w:r>
      <w:r>
        <w:t xml:space="preserve">15 percent or higher. </w:t>
      </w:r>
    </w:p>
    <w:p w14:paraId="783703FD" w14:textId="0DD39A07" w:rsidR="00AE62A7" w:rsidRDefault="005D0CEB" w:rsidP="00AE62A7">
      <w:r>
        <w:t>T</w:t>
      </w:r>
      <w:r w:rsidR="00BA52C5">
        <w:t xml:space="preserve">he Breathalyzer is the gold standard of drunk driving prosecution. Unless you demonstrate that the Breathalyzer reading was incorrect or did not reflect your condition, your BAC is damaging evidence. </w:t>
      </w:r>
      <w:r w:rsidR="00577723">
        <w:t>Our criminal defense attorneys investigate whether:</w:t>
      </w:r>
    </w:p>
    <w:p w14:paraId="750BB024" w14:textId="531A6CAB" w:rsidR="00577723" w:rsidRDefault="00577723" w:rsidP="00577723">
      <w:pPr>
        <w:pStyle w:val="ListParagraph"/>
        <w:numPr>
          <w:ilvl w:val="0"/>
          <w:numId w:val="17"/>
        </w:numPr>
      </w:pPr>
      <w:r>
        <w:t>The Breathalyzer machine was not recently calibrated.</w:t>
      </w:r>
    </w:p>
    <w:p w14:paraId="5165FD09" w14:textId="6F776995" w:rsidR="00577723" w:rsidRDefault="00577723" w:rsidP="00577723">
      <w:pPr>
        <w:pStyle w:val="ListParagraph"/>
        <w:numPr>
          <w:ilvl w:val="0"/>
          <w:numId w:val="17"/>
        </w:numPr>
      </w:pPr>
      <w:r>
        <w:t>The officer administering the test lacked the requisite training.</w:t>
      </w:r>
    </w:p>
    <w:p w14:paraId="02CAAE4C" w14:textId="4E1DFCC8" w:rsidR="00577723" w:rsidRDefault="00577723" w:rsidP="00577723">
      <w:pPr>
        <w:pStyle w:val="ListParagraph"/>
        <w:numPr>
          <w:ilvl w:val="0"/>
          <w:numId w:val="17"/>
        </w:numPr>
      </w:pPr>
      <w:r>
        <w:t>The brand of the machine had a history of inaccurate readings.</w:t>
      </w:r>
    </w:p>
    <w:p w14:paraId="05BDB4FE" w14:textId="507C5D8E" w:rsidR="00577723" w:rsidRDefault="00577723" w:rsidP="00577723">
      <w:pPr>
        <w:pStyle w:val="ListParagraph"/>
        <w:numPr>
          <w:ilvl w:val="0"/>
          <w:numId w:val="17"/>
        </w:numPr>
      </w:pPr>
      <w:r>
        <w:t xml:space="preserve">Because of the officer’s delay, your BAC was much higher by the time you blew and did not reflect your BAC at the time you drove.  </w:t>
      </w:r>
    </w:p>
    <w:p w14:paraId="3EA389EE" w14:textId="22EF3F30" w:rsidR="00BA52C5" w:rsidRPr="00AE62A7" w:rsidRDefault="00BA52C5" w:rsidP="00BA52C5">
      <w:pPr>
        <w:pStyle w:val="Heading2"/>
      </w:pPr>
      <w:r>
        <w:t>Challenging the Field Sobriety Tests</w:t>
      </w:r>
    </w:p>
    <w:p w14:paraId="6D6E2268" w14:textId="37921515" w:rsidR="00EA41B6" w:rsidRDefault="00577723" w:rsidP="00577723">
      <w:r>
        <w:t>Even if you refuse to blow, the prosecution can prove its case based on field sobriety test results. However, your poor performance may not prove you were intoxicated, but may have been caused by another physical or environmental condition, such as:</w:t>
      </w:r>
    </w:p>
    <w:p w14:paraId="0CBBD328" w14:textId="5F1A4264" w:rsidR="00577723" w:rsidRPr="00684F2B" w:rsidRDefault="00577723" w:rsidP="00684F2B">
      <w:pPr>
        <w:pStyle w:val="ListParagraph"/>
        <w:numPr>
          <w:ilvl w:val="0"/>
          <w:numId w:val="26"/>
        </w:numPr>
        <w:rPr>
          <w:shd w:val="clear" w:color="auto" w:fill="FFFFFF"/>
        </w:rPr>
      </w:pPr>
      <w:r w:rsidRPr="00684F2B">
        <w:rPr>
          <w:b/>
          <w:shd w:val="clear" w:color="auto" w:fill="FFFFFF"/>
        </w:rPr>
        <w:t xml:space="preserve">Horizontal gaze nystagmus (HGN) test. </w:t>
      </w:r>
      <w:r w:rsidRPr="00684F2B">
        <w:rPr>
          <w:shd w:val="clear" w:color="auto" w:fill="FFFFFF"/>
        </w:rPr>
        <w:t xml:space="preserve">The officer moves an object slowly back and forth in front of your face and directs you to follow with your eyes. Alcohol can </w:t>
      </w:r>
      <w:r w:rsidR="002A6026" w:rsidRPr="00684F2B">
        <w:rPr>
          <w:shd w:val="clear" w:color="auto" w:fill="FFFFFF"/>
        </w:rPr>
        <w:t>exaggerate</w:t>
      </w:r>
      <w:r w:rsidRPr="00684F2B">
        <w:rPr>
          <w:shd w:val="clear" w:color="auto" w:fill="FFFFFF"/>
        </w:rPr>
        <w:t xml:space="preserve"> the</w:t>
      </w:r>
      <w:r w:rsidR="002A6026" w:rsidRPr="00684F2B">
        <w:rPr>
          <w:shd w:val="clear" w:color="auto" w:fill="FFFFFF"/>
        </w:rPr>
        <w:t xml:space="preserve"> jerking movement of the</w:t>
      </w:r>
      <w:r w:rsidRPr="00684F2B">
        <w:rPr>
          <w:shd w:val="clear" w:color="auto" w:fill="FFFFFF"/>
        </w:rPr>
        <w:t xml:space="preserve"> eyes</w:t>
      </w:r>
      <w:r w:rsidR="002A6026" w:rsidRPr="00684F2B">
        <w:rPr>
          <w:shd w:val="clear" w:color="auto" w:fill="FFFFFF"/>
        </w:rPr>
        <w:t xml:space="preserve">, a condition called HGN. Certain prescription medications, </w:t>
      </w:r>
      <w:r w:rsidR="00684F2B">
        <w:rPr>
          <w:shd w:val="clear" w:color="auto" w:fill="FFFFFF"/>
        </w:rPr>
        <w:t xml:space="preserve">sleepiness </w:t>
      </w:r>
      <w:r w:rsidR="002A6026" w:rsidRPr="00684F2B">
        <w:rPr>
          <w:shd w:val="clear" w:color="auto" w:fill="FFFFFF"/>
        </w:rPr>
        <w:t>or a head injury could also increase HGN.</w:t>
      </w:r>
    </w:p>
    <w:p w14:paraId="60124532" w14:textId="77777777" w:rsidR="00684F2B" w:rsidRPr="00684F2B" w:rsidRDefault="00684F2B" w:rsidP="00684F2B">
      <w:pPr>
        <w:pStyle w:val="ListParagraph"/>
        <w:rPr>
          <w:shd w:val="clear" w:color="auto" w:fill="FFFFFF"/>
        </w:rPr>
      </w:pPr>
    </w:p>
    <w:p w14:paraId="1187D8A1" w14:textId="6B3D2671" w:rsidR="002A6026" w:rsidRPr="00684F2B" w:rsidRDefault="002A6026" w:rsidP="00684F2B">
      <w:pPr>
        <w:pStyle w:val="ListParagraph"/>
        <w:numPr>
          <w:ilvl w:val="0"/>
          <w:numId w:val="26"/>
        </w:numPr>
        <w:rPr>
          <w:shd w:val="clear" w:color="auto" w:fill="FFFFFF"/>
        </w:rPr>
      </w:pPr>
      <w:r w:rsidRPr="00684F2B">
        <w:rPr>
          <w:b/>
          <w:shd w:val="clear" w:color="auto" w:fill="FFFFFF"/>
        </w:rPr>
        <w:t>Walk and turn test.</w:t>
      </w:r>
      <w:r w:rsidRPr="00684F2B">
        <w:rPr>
          <w:shd w:val="clear" w:color="auto" w:fill="FFFFFF"/>
        </w:rPr>
        <w:t xml:space="preserve"> The office</w:t>
      </w:r>
      <w:r w:rsidR="00684F2B">
        <w:rPr>
          <w:shd w:val="clear" w:color="auto" w:fill="FFFFFF"/>
        </w:rPr>
        <w:t>r directs you to take nine heal-to-</w:t>
      </w:r>
      <w:r w:rsidRPr="00684F2B">
        <w:rPr>
          <w:shd w:val="clear" w:color="auto" w:fill="FFFFFF"/>
        </w:rPr>
        <w:t xml:space="preserve">toe steps in a straight line and then turn around and walk back in the same way. We look at whether you have any physical conditions, such as an ankle or back injury, that might affect your ability to walk straight. We </w:t>
      </w:r>
      <w:r w:rsidR="00E44329">
        <w:rPr>
          <w:shd w:val="clear" w:color="auto" w:fill="FFFFFF"/>
        </w:rPr>
        <w:t xml:space="preserve">also </w:t>
      </w:r>
      <w:r w:rsidRPr="00684F2B">
        <w:rPr>
          <w:shd w:val="clear" w:color="auto" w:fill="FFFFFF"/>
        </w:rPr>
        <w:t xml:space="preserve">consider whether high heels or </w:t>
      </w:r>
      <w:r w:rsidRPr="00684F2B">
        <w:rPr>
          <w:shd w:val="clear" w:color="auto" w:fill="FFFFFF"/>
        </w:rPr>
        <w:lastRenderedPageBreak/>
        <w:t xml:space="preserve">flip-flops might have altered your gait. </w:t>
      </w:r>
      <w:r w:rsidR="00A944F4" w:rsidRPr="00684F2B">
        <w:rPr>
          <w:shd w:val="clear" w:color="auto" w:fill="FFFFFF"/>
        </w:rPr>
        <w:t>A</w:t>
      </w:r>
      <w:r w:rsidR="00A944F4">
        <w:rPr>
          <w:shd w:val="clear" w:color="auto" w:fill="FFFFFF"/>
        </w:rPr>
        <w:t>dditionally,</w:t>
      </w:r>
      <w:r w:rsidRPr="00684F2B">
        <w:rPr>
          <w:shd w:val="clear" w:color="auto" w:fill="FFFFFF"/>
        </w:rPr>
        <w:t xml:space="preserve"> we investigate the slope </w:t>
      </w:r>
      <w:r w:rsidR="00684F2B">
        <w:rPr>
          <w:shd w:val="clear" w:color="auto" w:fill="FFFFFF"/>
        </w:rPr>
        <w:t>and materials</w:t>
      </w:r>
      <w:r w:rsidRPr="00684F2B">
        <w:rPr>
          <w:shd w:val="clear" w:color="auto" w:fill="FFFFFF"/>
        </w:rPr>
        <w:t xml:space="preserve"> of the area where you were asked to perform the test.</w:t>
      </w:r>
    </w:p>
    <w:p w14:paraId="6C52B929" w14:textId="77777777" w:rsidR="00684F2B" w:rsidRPr="00684F2B" w:rsidRDefault="00684F2B" w:rsidP="00684F2B">
      <w:pPr>
        <w:pStyle w:val="ListParagraph"/>
      </w:pPr>
    </w:p>
    <w:p w14:paraId="19C6CAF0" w14:textId="4D22872C" w:rsidR="002A6026" w:rsidRPr="00640735" w:rsidRDefault="002A6026" w:rsidP="00684F2B">
      <w:pPr>
        <w:pStyle w:val="ListParagraph"/>
        <w:numPr>
          <w:ilvl w:val="0"/>
          <w:numId w:val="26"/>
        </w:numPr>
      </w:pPr>
      <w:r w:rsidRPr="00684F2B">
        <w:rPr>
          <w:b/>
        </w:rPr>
        <w:t>One-leg stand test.</w:t>
      </w:r>
      <w:r>
        <w:t xml:space="preserve"> The officer directs you to stand on one foot</w:t>
      </w:r>
      <w:r w:rsidR="00640735">
        <w:t xml:space="preserve"> and count out loud for 30 seconds while </w:t>
      </w:r>
      <w:r w:rsidR="00684F2B">
        <w:t xml:space="preserve">she </w:t>
      </w:r>
      <w:r w:rsidR="00640735">
        <w:t>observes your balance. This test is difficult for anybody who suffers from an inner ear disturbance, takes certain medications or simply lacks coordination. Your shoes and the location of the test can affect your performance as well.</w:t>
      </w:r>
    </w:p>
    <w:p w14:paraId="3C963FA6" w14:textId="77777777" w:rsidR="00684F2B" w:rsidRPr="00684F2B" w:rsidRDefault="00684F2B" w:rsidP="00684F2B">
      <w:pPr>
        <w:pStyle w:val="ListParagraph"/>
      </w:pPr>
    </w:p>
    <w:p w14:paraId="1EAF40B4" w14:textId="38C7E61D" w:rsidR="00577723" w:rsidRPr="00640735" w:rsidRDefault="00684F2B" w:rsidP="00684F2B">
      <w:pPr>
        <w:pStyle w:val="ListParagraph"/>
        <w:numPr>
          <w:ilvl w:val="0"/>
          <w:numId w:val="26"/>
        </w:numPr>
      </w:pPr>
      <w:r>
        <w:rPr>
          <w:b/>
        </w:rPr>
        <w:t>Observations</w:t>
      </w:r>
      <w:r w:rsidR="00640735" w:rsidRPr="00684F2B">
        <w:rPr>
          <w:b/>
        </w:rPr>
        <w:t>.</w:t>
      </w:r>
      <w:r w:rsidR="00640735">
        <w:t xml:space="preserve"> The arresting officer explains why he suspected you of drunk driving in the police report. You may have a non-alcohol related explanation for any one of these</w:t>
      </w:r>
      <w:r>
        <w:t xml:space="preserve"> subjective</w:t>
      </w:r>
      <w:r w:rsidR="00640735">
        <w:t xml:space="preserve"> observ</w:t>
      </w:r>
      <w:r>
        <w:t>ations</w:t>
      </w:r>
      <w:r w:rsidR="00640735">
        <w:t xml:space="preserve">. Bloodshot eyes may occur if you were crying or tired. You may smell of alcohol if you took a small sip of beer or somebody spilled a drink on you. </w:t>
      </w:r>
      <w:r w:rsidR="00CE16F6">
        <w:t>Additionally</w:t>
      </w:r>
      <w:r w:rsidR="00E44329">
        <w:t xml:space="preserve">, any agitation </w:t>
      </w:r>
      <w:r w:rsidR="00CE16F6">
        <w:t>observed may</w:t>
      </w:r>
      <w:r w:rsidR="00E44329">
        <w:t xml:space="preserve"> be due to </w:t>
      </w:r>
      <w:r w:rsidR="00640735">
        <w:t xml:space="preserve">an argument with a loved one. </w:t>
      </w:r>
    </w:p>
    <w:p w14:paraId="4D11A081" w14:textId="193F8971" w:rsidR="00577723" w:rsidRDefault="00640735" w:rsidP="00577723">
      <w:r>
        <w:t xml:space="preserve">Remember, you are not required to prove you were </w:t>
      </w:r>
      <w:r w:rsidR="001A3BA9">
        <w:t>not driving while intoxicated. Rather, t</w:t>
      </w:r>
      <w:r>
        <w:t xml:space="preserve">he prosecution must prove beyond a reasonable doubt that </w:t>
      </w:r>
      <w:r w:rsidR="001A3BA9">
        <w:t>you were. We introduce doubt.</w:t>
      </w:r>
    </w:p>
    <w:p w14:paraId="63362C5F" w14:textId="2C05F430" w:rsidR="001A3BA9" w:rsidRDefault="001A3BA9" w:rsidP="001A3BA9">
      <w:pPr>
        <w:pStyle w:val="Heading2"/>
      </w:pPr>
      <w:r>
        <w:t>Raise a Strong Defense to Your DUI Charges</w:t>
      </w:r>
    </w:p>
    <w:p w14:paraId="30511234" w14:textId="1B6D5E7C" w:rsidR="001A3BA9" w:rsidRPr="002A5A7F" w:rsidRDefault="001A3BA9" w:rsidP="001A3BA9">
      <w:r w:rsidRPr="00697319">
        <w:t>Dhillon &amp; Grewal Law</w:t>
      </w:r>
      <w:r>
        <w:t xml:space="preserve"> demands that the prosecution prove its case. To discuss your DUI defense strategy, talk to our lawyers at our Sacramento or Bay Area office</w:t>
      </w:r>
      <w:r w:rsidR="00E44329">
        <w:t xml:space="preserve"> locations</w:t>
      </w:r>
      <w:r>
        <w:t xml:space="preserve">. </w:t>
      </w:r>
    </w:p>
    <w:p w14:paraId="429996EB" w14:textId="77777777" w:rsidR="001A3BA9" w:rsidRDefault="001A3BA9" w:rsidP="00577723"/>
    <w:p w14:paraId="1F801838" w14:textId="7BBB1F59" w:rsidR="00684F2B" w:rsidRDefault="00684F2B">
      <w:pPr>
        <w:spacing w:after="0" w:line="240" w:lineRule="auto"/>
        <w:rPr>
          <w:b/>
          <w:u w:val="single"/>
        </w:rPr>
      </w:pPr>
      <w:bookmarkStart w:id="11" w:name="_GoBack"/>
      <w:bookmarkEnd w:id="11"/>
      <w:r>
        <w:rPr>
          <w:b/>
          <w:u w:val="single"/>
        </w:rPr>
        <w:br w:type="page"/>
      </w:r>
    </w:p>
    <w:p w14:paraId="59D59B3C" w14:textId="0F57345A" w:rsidR="001E61E0" w:rsidRPr="00EA41B6" w:rsidRDefault="00EA41B6" w:rsidP="00EA41B6">
      <w:pPr>
        <w:rPr>
          <w:rFonts w:ascii="Symbol" w:hAnsi="Symbol"/>
          <w:b/>
          <w:sz w:val="20"/>
          <w:u w:val="single"/>
        </w:rPr>
      </w:pPr>
      <w:r>
        <w:rPr>
          <w:b/>
          <w:u w:val="single"/>
        </w:rPr>
        <w:lastRenderedPageBreak/>
        <w:t xml:space="preserve">10. </w:t>
      </w:r>
      <w:r w:rsidR="001E61E0" w:rsidRPr="00EA41B6">
        <w:rPr>
          <w:b/>
          <w:u w:val="single"/>
        </w:rPr>
        <w:t>DUI Punishment</w:t>
      </w:r>
    </w:p>
    <w:p w14:paraId="02908DAF" w14:textId="1C816393" w:rsidR="0034275C" w:rsidRDefault="00993788" w:rsidP="00993788">
      <w:pPr>
        <w:pStyle w:val="Heading1"/>
      </w:pPr>
      <w:r>
        <w:t>DUI Punishments</w:t>
      </w:r>
    </w:p>
    <w:p w14:paraId="2AD5BE18" w14:textId="4B38D964" w:rsidR="00993788" w:rsidRDefault="00993788" w:rsidP="00993788">
      <w:r>
        <w:t xml:space="preserve">A DUI conviction can have serious consequences on your life. The costs in fines and penalties can create a substantial financial burden and the loss of license can affect your ability to work, go to school or function in a spread-out city like Sacramento. The most frightening aspect of a criminal charge is the </w:t>
      </w:r>
      <w:r w:rsidR="00CC016F">
        <w:t>potential imprisonment</w:t>
      </w:r>
      <w:r>
        <w:t>.</w:t>
      </w:r>
    </w:p>
    <w:p w14:paraId="60B15ECB" w14:textId="41B5F27A" w:rsidR="00FD0054" w:rsidRDefault="00993788" w:rsidP="00993788">
      <w:pPr>
        <w:rPr>
          <w:shd w:val="clear" w:color="auto" w:fill="FFFFFF"/>
        </w:rPr>
      </w:pPr>
      <w:r>
        <w:t xml:space="preserve">With so much at stake, you need a lawyer with experience and determination. </w:t>
      </w:r>
      <w:r w:rsidRPr="00697319">
        <w:t>Dhillon &amp; Grewal Law</w:t>
      </w:r>
      <w:r>
        <w:t xml:space="preserve"> is your advocate. Our partner</w:t>
      </w:r>
      <w:r w:rsidR="00E44329">
        <w:t>,</w:t>
      </w:r>
      <w:r w:rsidR="00FD0054" w:rsidRPr="00FD0054">
        <w:rPr>
          <w:rFonts w:ascii="Trebuchet MS" w:eastAsia="Times New Roman" w:hAnsi="Trebuchet MS" w:cs="Times New Roman"/>
          <w:color w:val="666666"/>
          <w:sz w:val="21"/>
          <w:szCs w:val="21"/>
          <w:shd w:val="clear" w:color="auto" w:fill="FFFFFF"/>
        </w:rPr>
        <w:t xml:space="preserve"> </w:t>
      </w:r>
      <w:r w:rsidR="00FD0054" w:rsidRPr="00FD0054">
        <w:t>Rosie Dhillon</w:t>
      </w:r>
      <w:r w:rsidR="00E44329">
        <w:t>,</w:t>
      </w:r>
      <w:r>
        <w:t xml:space="preserve"> is a former</w:t>
      </w:r>
      <w:r w:rsidR="00CC016F">
        <w:t xml:space="preserve"> deputy</w:t>
      </w:r>
      <w:r>
        <w:t xml:space="preserve"> district attorney responsible for prosecuting numerous DUI cases in Yolo and Contra Co</w:t>
      </w:r>
      <w:r w:rsidR="00FD0054">
        <w:t>sta counties. She has an insider</w:t>
      </w:r>
      <w:r w:rsidR="00CC016F">
        <w:t>’</w:t>
      </w:r>
      <w:r w:rsidR="00FD0054">
        <w:t xml:space="preserve">s prosecution perspective that she applies </w:t>
      </w:r>
      <w:r w:rsidR="00E44329">
        <w:t xml:space="preserve">when building a </w:t>
      </w:r>
      <w:r w:rsidR="00FD0054">
        <w:t>defense. For clients who are residents or nonresident aliens, our partner</w:t>
      </w:r>
      <w:r w:rsidR="00E44329">
        <w:t>,</w:t>
      </w:r>
      <w:r w:rsidR="00FD0054">
        <w:t xml:space="preserve"> </w:t>
      </w:r>
      <w:r w:rsidR="00FD0054" w:rsidRPr="00FD0054">
        <w:rPr>
          <w:shd w:val="clear" w:color="auto" w:fill="FFFFFF"/>
        </w:rPr>
        <w:t>Tej Grewal</w:t>
      </w:r>
      <w:r w:rsidR="00E44329">
        <w:rPr>
          <w:shd w:val="clear" w:color="auto" w:fill="FFFFFF"/>
        </w:rPr>
        <w:t>,</w:t>
      </w:r>
      <w:r w:rsidR="00FD0054" w:rsidRPr="00FD0054">
        <w:rPr>
          <w:shd w:val="clear" w:color="auto" w:fill="FFFFFF"/>
        </w:rPr>
        <w:t> </w:t>
      </w:r>
      <w:r w:rsidR="00FD0054">
        <w:rPr>
          <w:shd w:val="clear" w:color="auto" w:fill="FFFFFF"/>
        </w:rPr>
        <w:t>draws on his extensive immigration background to avoid unintended consequences of a criminal conviction to immigrant status.</w:t>
      </w:r>
    </w:p>
    <w:p w14:paraId="7A819B28" w14:textId="7C24167F" w:rsidR="00FD0054" w:rsidRDefault="00FD0054" w:rsidP="00993788">
      <w:r>
        <w:rPr>
          <w:shd w:val="clear" w:color="auto" w:fill="FFFFFF"/>
        </w:rPr>
        <w:t xml:space="preserve">Our goal is to put you in the best position possible. We </w:t>
      </w:r>
      <w:r w:rsidR="00E44329">
        <w:rPr>
          <w:shd w:val="clear" w:color="auto" w:fill="FFFFFF"/>
        </w:rPr>
        <w:t xml:space="preserve">will </w:t>
      </w:r>
      <w:r>
        <w:rPr>
          <w:shd w:val="clear" w:color="auto" w:fill="FFFFFF"/>
        </w:rPr>
        <w:t xml:space="preserve">negotiate an equitable pleas agreement </w:t>
      </w:r>
      <w:r w:rsidR="00E44329">
        <w:rPr>
          <w:shd w:val="clear" w:color="auto" w:fill="FFFFFF"/>
        </w:rPr>
        <w:t xml:space="preserve">when it is </w:t>
      </w:r>
      <w:r>
        <w:rPr>
          <w:shd w:val="clear" w:color="auto" w:fill="FFFFFF"/>
        </w:rPr>
        <w:t xml:space="preserve">in your best interest to do so. If the prosecution does not have enough evidence to prove your case beyond a reasonable doubt, we recommend you take your case to trial. </w:t>
      </w:r>
    </w:p>
    <w:p w14:paraId="0EA4BFB7" w14:textId="615B8E0B" w:rsidR="00993788" w:rsidRDefault="00993788" w:rsidP="00993788">
      <w:pPr>
        <w:pStyle w:val="Heading2"/>
      </w:pPr>
      <w:r>
        <w:t>First-time DUI</w:t>
      </w:r>
    </w:p>
    <w:p w14:paraId="25674A0A" w14:textId="03062A0E" w:rsidR="00772579" w:rsidRDefault="00FD0054" w:rsidP="00993788">
      <w:r>
        <w:t xml:space="preserve">A first-time </w:t>
      </w:r>
      <w:r w:rsidR="00E44329">
        <w:t xml:space="preserve">DUI </w:t>
      </w:r>
      <w:r>
        <w:t>offender faces four days to six months in jail, up to $1000 in fines and a license sus</w:t>
      </w:r>
      <w:r w:rsidR="00772579">
        <w:t xml:space="preserve">pension of 30 days to 10 months, in addition to other court costs and fees. Judges consider mitigating and inculpatory evidence during sentencing. </w:t>
      </w:r>
      <w:r w:rsidR="00371BFA">
        <w:t xml:space="preserve">For example, a longer sentence is generally imposed if blood alcohol concentration (BAC) </w:t>
      </w:r>
      <w:r w:rsidR="00A944F4">
        <w:t>is .</w:t>
      </w:r>
      <w:r w:rsidR="00371BFA">
        <w:t xml:space="preserve">15 percent or higher or if the DUI results in an accident. </w:t>
      </w:r>
      <w:r w:rsidR="006E1A41">
        <w:t xml:space="preserve">License suspension is increased to a </w:t>
      </w:r>
      <w:r w:rsidR="00CE16F6">
        <w:t>one-year</w:t>
      </w:r>
      <w:r w:rsidR="006E1A41">
        <w:t xml:space="preserve"> </w:t>
      </w:r>
      <w:r w:rsidR="00E44329">
        <w:t xml:space="preserve">period </w:t>
      </w:r>
      <w:r w:rsidR="006E1A41">
        <w:t>if you refuse to blow</w:t>
      </w:r>
      <w:r w:rsidR="00E44329">
        <w:t xml:space="preserve"> into a Breathalyzer</w:t>
      </w:r>
      <w:r w:rsidR="006E1A41">
        <w:t xml:space="preserve">, </w:t>
      </w:r>
      <w:r w:rsidR="00E44329">
        <w:t xml:space="preserve">and the suspension is </w:t>
      </w:r>
      <w:r w:rsidR="006E1A41">
        <w:t xml:space="preserve">imposed even if charges are </w:t>
      </w:r>
      <w:r w:rsidR="00E44329">
        <w:t xml:space="preserve">eventually </w:t>
      </w:r>
      <w:r w:rsidR="006E1A41">
        <w:t>dropped or you are acquitted.</w:t>
      </w:r>
    </w:p>
    <w:p w14:paraId="3E196C99" w14:textId="4F08A3D5" w:rsidR="00371BFA" w:rsidRDefault="00371BFA" w:rsidP="00993788">
      <w:r>
        <w:t>An extensive jail sentence is not inevitable. Our attorneys argue for the least minimum jail sentence possible and may also seek alternatives if appropriate in your case.</w:t>
      </w:r>
    </w:p>
    <w:p w14:paraId="198208BC" w14:textId="50B13A39" w:rsidR="00371BFA" w:rsidRDefault="00371BFA" w:rsidP="00371BFA">
      <w:pPr>
        <w:pStyle w:val="Heading2"/>
      </w:pPr>
      <w:r>
        <w:t xml:space="preserve">Alternative DUI Sentences </w:t>
      </w:r>
      <w:r w:rsidR="00772579">
        <w:t xml:space="preserve"> </w:t>
      </w:r>
      <w:r w:rsidR="00FD0054">
        <w:t xml:space="preserve"> </w:t>
      </w:r>
    </w:p>
    <w:p w14:paraId="6B3BD399" w14:textId="47976E98" w:rsidR="00FD0054" w:rsidRDefault="006E17BC" w:rsidP="00993788">
      <w:r>
        <w:t xml:space="preserve">A judge may impose alternatives to incarceration to first-time drunk drivers with mitigating circumstances. An alternative sentence may save your job and your freedom. </w:t>
      </w:r>
      <w:r w:rsidR="00D611B9">
        <w:t xml:space="preserve">Our attorneys </w:t>
      </w:r>
      <w:r w:rsidR="00A944F4">
        <w:t>will discuss</w:t>
      </w:r>
      <w:r>
        <w:t xml:space="preserve"> these options with you to determine if you qualify and </w:t>
      </w:r>
      <w:r w:rsidR="00D611B9">
        <w:t xml:space="preserve">whether </w:t>
      </w:r>
      <w:r>
        <w:t>the alternative is beneficial in your case</w:t>
      </w:r>
      <w:r w:rsidR="00D611B9">
        <w:t>.</w:t>
      </w:r>
    </w:p>
    <w:p w14:paraId="54F8562B" w14:textId="4BBEF089" w:rsidR="006E17BC" w:rsidRPr="004144B7" w:rsidRDefault="006E17BC" w:rsidP="004144B7">
      <w:pPr>
        <w:pStyle w:val="ListParagraph"/>
        <w:numPr>
          <w:ilvl w:val="0"/>
          <w:numId w:val="16"/>
        </w:numPr>
        <w:rPr>
          <w:b/>
        </w:rPr>
      </w:pPr>
      <w:r w:rsidRPr="004144B7">
        <w:rPr>
          <w:b/>
        </w:rPr>
        <w:t>Home detention</w:t>
      </w:r>
      <w:r w:rsidR="004144B7">
        <w:rPr>
          <w:b/>
        </w:rPr>
        <w:t>.</w:t>
      </w:r>
      <w:r w:rsidR="004144B7">
        <w:t xml:space="preserve"> The court may consider home detention for first time offenders. This can be especially important if you are primarily responsible for childcare or you cannot </w:t>
      </w:r>
      <w:r w:rsidR="00345498">
        <w:t xml:space="preserve">take a long leave of absence </w:t>
      </w:r>
      <w:r w:rsidR="004144B7">
        <w:t>from work. However, the cost of home detention is carried by the defendant.</w:t>
      </w:r>
    </w:p>
    <w:p w14:paraId="7945E736" w14:textId="77777777" w:rsidR="004144B7" w:rsidRPr="004144B7" w:rsidRDefault="004144B7" w:rsidP="004144B7">
      <w:pPr>
        <w:pStyle w:val="ListParagraph"/>
        <w:rPr>
          <w:b/>
        </w:rPr>
      </w:pPr>
    </w:p>
    <w:p w14:paraId="6BB5CBB2" w14:textId="4CB0F349" w:rsidR="004144B7" w:rsidRPr="004144B7" w:rsidRDefault="004144B7" w:rsidP="004144B7">
      <w:pPr>
        <w:pStyle w:val="ListParagraph"/>
        <w:numPr>
          <w:ilvl w:val="0"/>
          <w:numId w:val="16"/>
        </w:numPr>
        <w:rPr>
          <w:rFonts w:ascii="Times" w:hAnsi="Times"/>
          <w:b/>
          <w:sz w:val="20"/>
          <w:szCs w:val="20"/>
        </w:rPr>
      </w:pPr>
      <w:r w:rsidRPr="004144B7">
        <w:rPr>
          <w:b/>
          <w:shd w:val="clear" w:color="auto" w:fill="FFFFFF"/>
        </w:rPr>
        <w:lastRenderedPageBreak/>
        <w:t>Sheriff's Work Project</w:t>
      </w:r>
      <w:r>
        <w:rPr>
          <w:b/>
          <w:shd w:val="clear" w:color="auto" w:fill="FFFFFF"/>
        </w:rPr>
        <w:t>.</w:t>
      </w:r>
      <w:r>
        <w:rPr>
          <w:shd w:val="clear" w:color="auto" w:fill="FFFFFF"/>
        </w:rPr>
        <w:t xml:space="preserve"> This program allows you to work off your jail sentence at parks, churches, community organizations and nonprofits. If accepted into the Sheriff’s Work Project, you are assigned to one of the 25 sites throughout Sacramento. </w:t>
      </w:r>
    </w:p>
    <w:p w14:paraId="7E07D7F0" w14:textId="77777777" w:rsidR="004144B7" w:rsidRPr="004144B7" w:rsidRDefault="004144B7" w:rsidP="004144B7">
      <w:pPr>
        <w:pStyle w:val="ListParagraph"/>
        <w:rPr>
          <w:rFonts w:ascii="Times" w:hAnsi="Times"/>
          <w:b/>
          <w:sz w:val="20"/>
          <w:szCs w:val="20"/>
        </w:rPr>
      </w:pPr>
    </w:p>
    <w:p w14:paraId="4AAF4726" w14:textId="0A70DFEA" w:rsidR="004144B7" w:rsidRPr="004144B7" w:rsidRDefault="004144B7" w:rsidP="004144B7">
      <w:pPr>
        <w:pStyle w:val="ListParagraph"/>
        <w:numPr>
          <w:ilvl w:val="0"/>
          <w:numId w:val="16"/>
        </w:numPr>
        <w:rPr>
          <w:rFonts w:ascii="Times" w:hAnsi="Times"/>
          <w:b/>
          <w:sz w:val="20"/>
          <w:szCs w:val="20"/>
        </w:rPr>
      </w:pPr>
      <w:r w:rsidRPr="004144B7">
        <w:rPr>
          <w:b/>
        </w:rPr>
        <w:t>Weekend</w:t>
      </w:r>
      <w:r>
        <w:rPr>
          <w:b/>
        </w:rPr>
        <w:t xml:space="preserve"> incarceration.</w:t>
      </w:r>
      <w:r>
        <w:t xml:space="preserve"> A judge may allow you to serve your sente</w:t>
      </w:r>
      <w:r w:rsidR="006E1A41">
        <w:t>nce on weekends. A sentence of 30</w:t>
      </w:r>
      <w:r>
        <w:t xml:space="preserve"> days, for example</w:t>
      </w:r>
      <w:r>
        <w:rPr>
          <w:b/>
        </w:rPr>
        <w:t xml:space="preserve">, </w:t>
      </w:r>
      <w:r w:rsidRPr="004144B7">
        <w:t>may</w:t>
      </w:r>
      <w:r>
        <w:t xml:space="preserve"> be divided into </w:t>
      </w:r>
      <w:r w:rsidR="006E1A41">
        <w:t>ten</w:t>
      </w:r>
      <w:r>
        <w:t xml:space="preserve"> consecutive weekends. You are able to work on Monday through Friday and report to jail Friday night. This alternative can be particularly important if </w:t>
      </w:r>
      <w:r w:rsidR="006E1A41">
        <w:t>the sentence could otherwise cost you your</w:t>
      </w:r>
      <w:r>
        <w:t xml:space="preserve"> job.</w:t>
      </w:r>
    </w:p>
    <w:p w14:paraId="147AEBA8" w14:textId="77777777" w:rsidR="004144B7" w:rsidRDefault="004144B7" w:rsidP="004144B7">
      <w:pPr>
        <w:pStyle w:val="ListParagraph"/>
        <w:rPr>
          <w:b/>
        </w:rPr>
      </w:pPr>
    </w:p>
    <w:p w14:paraId="7E6939E2" w14:textId="2A71131E" w:rsidR="006E17BC" w:rsidRPr="006E1A41" w:rsidRDefault="004144B7" w:rsidP="006E17BC">
      <w:pPr>
        <w:pStyle w:val="ListParagraph"/>
        <w:numPr>
          <w:ilvl w:val="0"/>
          <w:numId w:val="16"/>
        </w:numPr>
        <w:rPr>
          <w:b/>
        </w:rPr>
      </w:pPr>
      <w:r w:rsidRPr="004144B7">
        <w:rPr>
          <w:b/>
        </w:rPr>
        <w:t>Plea deal</w:t>
      </w:r>
      <w:r>
        <w:rPr>
          <w:b/>
        </w:rPr>
        <w:t>.</w:t>
      </w:r>
      <w:r w:rsidR="006E1A41">
        <w:t xml:space="preserve"> A prosecutor may have overwhelming evidence that stack the cards against you at trial. We weigh the evidence and give you a candid assessment as to your chances of acquittal. We are skilled negotiators who can obtain a plea deal that is fair </w:t>
      </w:r>
      <w:r w:rsidR="00A944F4">
        <w:t>and puts</w:t>
      </w:r>
      <w:r w:rsidR="006E1A41">
        <w:t xml:space="preserve"> you in the b</w:t>
      </w:r>
      <w:r w:rsidR="00345498">
        <w:t>est possible position in light of</w:t>
      </w:r>
      <w:r w:rsidR="006E1A41">
        <w:t xml:space="preserve"> your situation.</w:t>
      </w:r>
    </w:p>
    <w:p w14:paraId="0526C867" w14:textId="1FEC5423" w:rsidR="006E1A41" w:rsidRDefault="006E1A41" w:rsidP="006E1A41">
      <w:pPr>
        <w:pStyle w:val="Heading2"/>
      </w:pPr>
      <w:r>
        <w:t>Contact our firm to build a strong DUI defense</w:t>
      </w:r>
    </w:p>
    <w:p w14:paraId="3BE2D130" w14:textId="64AEE4B9" w:rsidR="006E1A41" w:rsidRPr="002A5A7F" w:rsidRDefault="006E1A41" w:rsidP="006E1A41">
      <w:r w:rsidRPr="00697319">
        <w:t>Dhillon &amp; Grewal Law</w:t>
      </w:r>
      <w:r>
        <w:t xml:space="preserve"> protects your rights in a DUI defense. Call our Sacramento or Bay Area office to schedule an appointment with our experienced defense attorneys. </w:t>
      </w:r>
    </w:p>
    <w:p w14:paraId="3016B15F" w14:textId="77777777" w:rsidR="006E17BC" w:rsidRDefault="006E17BC" w:rsidP="00993788"/>
    <w:p w14:paraId="11FB44AD" w14:textId="77777777" w:rsidR="00FD0054" w:rsidRDefault="00FD0054" w:rsidP="00993788"/>
    <w:p w14:paraId="7E9828E5" w14:textId="77777777" w:rsidR="00865405" w:rsidRDefault="00865405" w:rsidP="00865405"/>
    <w:p w14:paraId="2E65CD7C" w14:textId="77777777" w:rsidR="00865405" w:rsidRDefault="00865405" w:rsidP="00865405"/>
    <w:p w14:paraId="1288D502" w14:textId="77777777" w:rsidR="00865405" w:rsidRDefault="00865405" w:rsidP="00865405"/>
    <w:sectPr w:rsidR="00865405" w:rsidSect="00A27B7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am Day" w:date="2017-07-13T09:48:00Z" w:initials="PD">
    <w:p w14:paraId="455997CE" w14:textId="5D9CAAD3" w:rsidR="00CE16F6" w:rsidRDefault="00CE16F6">
      <w:pPr>
        <w:pStyle w:val="CommentText"/>
      </w:pPr>
      <w:r>
        <w:rPr>
          <w:rStyle w:val="CommentReference"/>
        </w:rPr>
        <w:annotationRef/>
      </w:r>
      <w:r>
        <w:t>Add a link to the Business Formation subpage</w:t>
      </w:r>
    </w:p>
  </w:comment>
  <w:comment w:id="3" w:author="Pam Day" w:date="2017-07-13T09:48:00Z" w:initials="PD">
    <w:p w14:paraId="73A5B6F4" w14:textId="38CF2BBE" w:rsidR="00CE16F6" w:rsidRDefault="00CE16F6">
      <w:pPr>
        <w:pStyle w:val="CommentText"/>
      </w:pPr>
      <w:r>
        <w:rPr>
          <w:rStyle w:val="CommentReference"/>
        </w:rPr>
        <w:annotationRef/>
      </w:r>
      <w:r>
        <w:t>Add a link to the Civil Litigation subpage</w:t>
      </w:r>
    </w:p>
  </w:comment>
  <w:comment w:id="4" w:author="Pam Day" w:date="2017-07-13T09:49:00Z" w:initials="PD">
    <w:p w14:paraId="7ECDDB15" w14:textId="7B703F17" w:rsidR="00CE16F6" w:rsidRDefault="00CE16F6">
      <w:pPr>
        <w:pStyle w:val="CommentText"/>
      </w:pPr>
      <w:r>
        <w:rPr>
          <w:rStyle w:val="CommentReference"/>
        </w:rPr>
        <w:annotationRef/>
      </w:r>
      <w:r>
        <w:t>Add link to subpage</w:t>
      </w:r>
    </w:p>
  </w:comment>
  <w:comment w:id="5" w:author="Pam Day" w:date="2017-07-13T09:49:00Z" w:initials="PD">
    <w:p w14:paraId="1C314779" w14:textId="003F6453" w:rsidR="00CE16F6" w:rsidRDefault="00CE16F6">
      <w:pPr>
        <w:pStyle w:val="CommentText"/>
      </w:pPr>
      <w:r>
        <w:rPr>
          <w:rStyle w:val="CommentReference"/>
        </w:rPr>
        <w:annotationRef/>
      </w:r>
      <w:r>
        <w:t>Add link to subpage</w:t>
      </w:r>
    </w:p>
  </w:comment>
  <w:comment w:id="6" w:author="Pam Day" w:date="2017-07-13T09:49:00Z" w:initials="PD">
    <w:p w14:paraId="482F1761" w14:textId="36CD13B3" w:rsidR="00CE16F6" w:rsidRDefault="00CE16F6">
      <w:pPr>
        <w:pStyle w:val="CommentText"/>
      </w:pPr>
      <w:r>
        <w:rPr>
          <w:rStyle w:val="CommentReference"/>
        </w:rPr>
        <w:annotationRef/>
      </w:r>
      <w:r>
        <w:t>Add link to subpage</w:t>
      </w:r>
    </w:p>
  </w:comment>
  <w:comment w:id="7" w:author="Pam Day" w:date="2017-07-13T09:50:00Z" w:initials="PD">
    <w:p w14:paraId="7479791D" w14:textId="547DC2B1" w:rsidR="00CE16F6" w:rsidRDefault="00CE16F6">
      <w:pPr>
        <w:pStyle w:val="CommentText"/>
      </w:pPr>
      <w:r>
        <w:rPr>
          <w:rStyle w:val="CommentReference"/>
        </w:rPr>
        <w:annotationRef/>
      </w:r>
      <w:r>
        <w:t>Add link to subpage</w:t>
      </w:r>
    </w:p>
  </w:comment>
  <w:comment w:id="8" w:author="Pam Day" w:date="2017-07-13T09:50:00Z" w:initials="PD">
    <w:p w14:paraId="77A2F20A" w14:textId="4F42AAAC" w:rsidR="00CE16F6" w:rsidRDefault="00CE16F6">
      <w:pPr>
        <w:pStyle w:val="CommentText"/>
      </w:pPr>
      <w:r>
        <w:rPr>
          <w:rStyle w:val="CommentReference"/>
        </w:rPr>
        <w:annotationRef/>
      </w:r>
      <w:r>
        <w:t>Add link to subpage</w:t>
      </w:r>
    </w:p>
  </w:comment>
  <w:comment w:id="9" w:author="Pam Day" w:date="2017-07-13T09:50:00Z" w:initials="PD">
    <w:p w14:paraId="4B9A616D" w14:textId="0A571E17" w:rsidR="00CE16F6" w:rsidRDefault="00CE16F6">
      <w:pPr>
        <w:pStyle w:val="CommentText"/>
      </w:pPr>
      <w:r>
        <w:rPr>
          <w:rStyle w:val="CommentReference"/>
        </w:rPr>
        <w:annotationRef/>
      </w:r>
      <w:r>
        <w:t>Add link to subpage</w:t>
      </w:r>
    </w:p>
  </w:comment>
  <w:comment w:id="10" w:author="Pam Day" w:date="2017-07-13T10:00:00Z" w:initials="PD">
    <w:p w14:paraId="657B5D5A" w14:textId="34DA35F9" w:rsidR="00CE16F6" w:rsidRDefault="00CE16F6">
      <w:pPr>
        <w:pStyle w:val="CommentText"/>
      </w:pPr>
      <w:r>
        <w:rPr>
          <w:rStyle w:val="CommentReference"/>
        </w:rPr>
        <w:annotationRef/>
      </w:r>
      <w:r>
        <w:t>Add links to subpages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5997CE" w15:done="0"/>
  <w15:commentEx w15:paraId="73A5B6F4" w15:done="0"/>
  <w15:commentEx w15:paraId="7ECDDB15" w15:done="0"/>
  <w15:commentEx w15:paraId="1C314779" w15:done="0"/>
  <w15:commentEx w15:paraId="482F1761" w15:done="0"/>
  <w15:commentEx w15:paraId="7479791D" w15:done="0"/>
  <w15:commentEx w15:paraId="77A2F20A" w15:done="0"/>
  <w15:commentEx w15:paraId="4B9A616D" w15:done="0"/>
  <w15:commentEx w15:paraId="657B5D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97CE" w16cid:durableId="1D11C054"/>
  <w16cid:commentId w16cid:paraId="73A5B6F4" w16cid:durableId="1D11C080"/>
  <w16cid:commentId w16cid:paraId="7ECDDB15" w16cid:durableId="1D11C09E"/>
  <w16cid:commentId w16cid:paraId="1C314779" w16cid:durableId="1D11C0AC"/>
  <w16cid:commentId w16cid:paraId="482F1761" w16cid:durableId="1D11C0BA"/>
  <w16cid:commentId w16cid:paraId="7479791D" w16cid:durableId="1D11C0D0"/>
  <w16cid:commentId w16cid:paraId="77A2F20A" w16cid:durableId="1D11C0DA"/>
  <w16cid:commentId w16cid:paraId="4B9A616D" w16cid:durableId="1D11C0E3"/>
  <w16cid:commentId w16cid:paraId="657B5D5A" w16cid:durableId="1D11C3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64C"/>
    <w:multiLevelType w:val="hybridMultilevel"/>
    <w:tmpl w:val="B08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0E51"/>
    <w:multiLevelType w:val="multilevel"/>
    <w:tmpl w:val="F304A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A1150"/>
    <w:multiLevelType w:val="hybridMultilevel"/>
    <w:tmpl w:val="98E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57FD"/>
    <w:multiLevelType w:val="hybridMultilevel"/>
    <w:tmpl w:val="AF10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51E55"/>
    <w:multiLevelType w:val="hybridMultilevel"/>
    <w:tmpl w:val="D32E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97D84"/>
    <w:multiLevelType w:val="multilevel"/>
    <w:tmpl w:val="0C44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E74A2"/>
    <w:multiLevelType w:val="multilevel"/>
    <w:tmpl w:val="925A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8348F"/>
    <w:multiLevelType w:val="hybridMultilevel"/>
    <w:tmpl w:val="1238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70426"/>
    <w:multiLevelType w:val="hybridMultilevel"/>
    <w:tmpl w:val="A16C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90F4D"/>
    <w:multiLevelType w:val="multilevel"/>
    <w:tmpl w:val="61848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77F83"/>
    <w:multiLevelType w:val="multilevel"/>
    <w:tmpl w:val="34E4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A41C2"/>
    <w:multiLevelType w:val="hybridMultilevel"/>
    <w:tmpl w:val="E128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D7E73"/>
    <w:multiLevelType w:val="hybridMultilevel"/>
    <w:tmpl w:val="9E8C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1344D"/>
    <w:multiLevelType w:val="hybridMultilevel"/>
    <w:tmpl w:val="351A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B4664"/>
    <w:multiLevelType w:val="hybridMultilevel"/>
    <w:tmpl w:val="7F86A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E64D9"/>
    <w:multiLevelType w:val="hybridMultilevel"/>
    <w:tmpl w:val="3442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C2428"/>
    <w:multiLevelType w:val="multilevel"/>
    <w:tmpl w:val="936A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250D0"/>
    <w:multiLevelType w:val="hybridMultilevel"/>
    <w:tmpl w:val="153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42C26"/>
    <w:multiLevelType w:val="hybridMultilevel"/>
    <w:tmpl w:val="E9C4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91BE9"/>
    <w:multiLevelType w:val="hybridMultilevel"/>
    <w:tmpl w:val="C66A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13376"/>
    <w:multiLevelType w:val="multilevel"/>
    <w:tmpl w:val="CA0E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812B9"/>
    <w:multiLevelType w:val="hybridMultilevel"/>
    <w:tmpl w:val="E8E0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E05EF8"/>
    <w:multiLevelType w:val="multilevel"/>
    <w:tmpl w:val="516E4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3F2BC2"/>
    <w:multiLevelType w:val="multilevel"/>
    <w:tmpl w:val="DC5E9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D97C4A"/>
    <w:multiLevelType w:val="multilevel"/>
    <w:tmpl w:val="CBE6D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770080"/>
    <w:multiLevelType w:val="multilevel"/>
    <w:tmpl w:val="D31EDCE2"/>
    <w:lvl w:ilvl="0">
      <w:start w:val="1"/>
      <w:numFmt w:val="bullet"/>
      <w:lvlText w:val="●"/>
      <w:lvlJc w:val="left"/>
      <w:pPr>
        <w:ind w:left="720" w:firstLine="1080"/>
      </w:pPr>
      <w:rPr>
        <w:rFonts w:ascii="Arial" w:eastAsia="Arial" w:hAnsi="Arial" w:cs="Arial"/>
        <w:sz w:val="20"/>
        <w:szCs w:val="20"/>
      </w:rPr>
    </w:lvl>
    <w:lvl w:ilvl="1">
      <w:start w:val="1"/>
      <w:numFmt w:val="bullet"/>
      <w:lvlText w:val="●"/>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num w:numId="1">
    <w:abstractNumId w:val="25"/>
  </w:num>
  <w:num w:numId="2">
    <w:abstractNumId w:val="24"/>
  </w:num>
  <w:num w:numId="3">
    <w:abstractNumId w:val="22"/>
  </w:num>
  <w:num w:numId="4">
    <w:abstractNumId w:val="23"/>
  </w:num>
  <w:num w:numId="5">
    <w:abstractNumId w:val="1"/>
  </w:num>
  <w:num w:numId="6">
    <w:abstractNumId w:val="21"/>
  </w:num>
  <w:num w:numId="7">
    <w:abstractNumId w:val="13"/>
  </w:num>
  <w:num w:numId="8">
    <w:abstractNumId w:val="3"/>
  </w:num>
  <w:num w:numId="9">
    <w:abstractNumId w:val="9"/>
  </w:num>
  <w:num w:numId="10">
    <w:abstractNumId w:val="16"/>
  </w:num>
  <w:num w:numId="11">
    <w:abstractNumId w:val="5"/>
  </w:num>
  <w:num w:numId="12">
    <w:abstractNumId w:val="10"/>
  </w:num>
  <w:num w:numId="13">
    <w:abstractNumId w:val="6"/>
  </w:num>
  <w:num w:numId="14">
    <w:abstractNumId w:val="11"/>
  </w:num>
  <w:num w:numId="15">
    <w:abstractNumId w:val="20"/>
  </w:num>
  <w:num w:numId="16">
    <w:abstractNumId w:val="4"/>
  </w:num>
  <w:num w:numId="17">
    <w:abstractNumId w:val="8"/>
  </w:num>
  <w:num w:numId="18">
    <w:abstractNumId w:val="12"/>
  </w:num>
  <w:num w:numId="19">
    <w:abstractNumId w:val="7"/>
  </w:num>
  <w:num w:numId="20">
    <w:abstractNumId w:val="19"/>
  </w:num>
  <w:num w:numId="21">
    <w:abstractNumId w:val="2"/>
  </w:num>
  <w:num w:numId="22">
    <w:abstractNumId w:val="14"/>
  </w:num>
  <w:num w:numId="23">
    <w:abstractNumId w:val="17"/>
  </w:num>
  <w:num w:numId="24">
    <w:abstractNumId w:val="18"/>
  </w:num>
  <w:num w:numId="25">
    <w:abstractNumId w:val="0"/>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m Day">
    <w15:presenceInfo w15:providerId="None" w15:userId="Pam 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05"/>
    <w:rsid w:val="00013C19"/>
    <w:rsid w:val="00027C28"/>
    <w:rsid w:val="00056C1B"/>
    <w:rsid w:val="000C2FE8"/>
    <w:rsid w:val="0010326B"/>
    <w:rsid w:val="001A3BA9"/>
    <w:rsid w:val="001B0C92"/>
    <w:rsid w:val="001C166C"/>
    <w:rsid w:val="001C221A"/>
    <w:rsid w:val="001E61E0"/>
    <w:rsid w:val="001E6963"/>
    <w:rsid w:val="001F4993"/>
    <w:rsid w:val="00210904"/>
    <w:rsid w:val="00242644"/>
    <w:rsid w:val="00256B8D"/>
    <w:rsid w:val="0028386A"/>
    <w:rsid w:val="002860BB"/>
    <w:rsid w:val="002A6026"/>
    <w:rsid w:val="002D7D27"/>
    <w:rsid w:val="00335343"/>
    <w:rsid w:val="00341BB4"/>
    <w:rsid w:val="0034275C"/>
    <w:rsid w:val="003449B3"/>
    <w:rsid w:val="00345498"/>
    <w:rsid w:val="00371BFA"/>
    <w:rsid w:val="0039193A"/>
    <w:rsid w:val="003D230E"/>
    <w:rsid w:val="003E1C65"/>
    <w:rsid w:val="004105EE"/>
    <w:rsid w:val="004144B7"/>
    <w:rsid w:val="00460CBC"/>
    <w:rsid w:val="00463267"/>
    <w:rsid w:val="00497981"/>
    <w:rsid w:val="004B0B57"/>
    <w:rsid w:val="004F6496"/>
    <w:rsid w:val="00512DF9"/>
    <w:rsid w:val="00523D04"/>
    <w:rsid w:val="00577723"/>
    <w:rsid w:val="005B2F8D"/>
    <w:rsid w:val="005C6ADF"/>
    <w:rsid w:val="005D0CEB"/>
    <w:rsid w:val="00622AC8"/>
    <w:rsid w:val="00627AA6"/>
    <w:rsid w:val="00636F05"/>
    <w:rsid w:val="00640735"/>
    <w:rsid w:val="00642642"/>
    <w:rsid w:val="00643328"/>
    <w:rsid w:val="00650A23"/>
    <w:rsid w:val="00684F2B"/>
    <w:rsid w:val="00694282"/>
    <w:rsid w:val="006B740E"/>
    <w:rsid w:val="006D7760"/>
    <w:rsid w:val="006E0105"/>
    <w:rsid w:val="006E17BC"/>
    <w:rsid w:val="006E1A41"/>
    <w:rsid w:val="0070596D"/>
    <w:rsid w:val="00752FF0"/>
    <w:rsid w:val="00753FB1"/>
    <w:rsid w:val="00772579"/>
    <w:rsid w:val="00782AF4"/>
    <w:rsid w:val="007A33F8"/>
    <w:rsid w:val="007B20A1"/>
    <w:rsid w:val="007C09FA"/>
    <w:rsid w:val="00826A9B"/>
    <w:rsid w:val="008507A6"/>
    <w:rsid w:val="00864860"/>
    <w:rsid w:val="00865405"/>
    <w:rsid w:val="00873E9A"/>
    <w:rsid w:val="00895B78"/>
    <w:rsid w:val="008A4BEB"/>
    <w:rsid w:val="008D7940"/>
    <w:rsid w:val="0093199A"/>
    <w:rsid w:val="0096159F"/>
    <w:rsid w:val="009752EC"/>
    <w:rsid w:val="00983E50"/>
    <w:rsid w:val="00993788"/>
    <w:rsid w:val="009C59E3"/>
    <w:rsid w:val="009F4B63"/>
    <w:rsid w:val="00A27B76"/>
    <w:rsid w:val="00A77988"/>
    <w:rsid w:val="00A944F4"/>
    <w:rsid w:val="00AA2A0F"/>
    <w:rsid w:val="00AE62A7"/>
    <w:rsid w:val="00AF1D90"/>
    <w:rsid w:val="00AF4C5D"/>
    <w:rsid w:val="00B25B48"/>
    <w:rsid w:val="00B96CC9"/>
    <w:rsid w:val="00BA52C5"/>
    <w:rsid w:val="00BD7AAF"/>
    <w:rsid w:val="00BF5899"/>
    <w:rsid w:val="00C7569D"/>
    <w:rsid w:val="00C812DC"/>
    <w:rsid w:val="00CC016F"/>
    <w:rsid w:val="00CC20D8"/>
    <w:rsid w:val="00CD6584"/>
    <w:rsid w:val="00CE16F6"/>
    <w:rsid w:val="00CE1A47"/>
    <w:rsid w:val="00CE557C"/>
    <w:rsid w:val="00D611B9"/>
    <w:rsid w:val="00D80592"/>
    <w:rsid w:val="00DD6D02"/>
    <w:rsid w:val="00DE1E2D"/>
    <w:rsid w:val="00DE5361"/>
    <w:rsid w:val="00E44329"/>
    <w:rsid w:val="00EA02B3"/>
    <w:rsid w:val="00EA2912"/>
    <w:rsid w:val="00EA361A"/>
    <w:rsid w:val="00EA41B6"/>
    <w:rsid w:val="00EB124A"/>
    <w:rsid w:val="00F3154F"/>
    <w:rsid w:val="00F3414E"/>
    <w:rsid w:val="00F72BF7"/>
    <w:rsid w:val="00F73AA4"/>
    <w:rsid w:val="00F9236B"/>
    <w:rsid w:val="00FD0054"/>
    <w:rsid w:val="00FD1311"/>
    <w:rsid w:val="00FE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91F8A8"/>
  <w14:defaultImageDpi w14:val="300"/>
  <w15:docId w15:val="{D67634D3-5C9C-415F-9078-AD8380D5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40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86540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654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4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6540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65405"/>
    <w:pPr>
      <w:ind w:left="720"/>
      <w:contextualSpacing/>
    </w:pPr>
  </w:style>
  <w:style w:type="paragraph" w:styleId="NormalWeb">
    <w:name w:val="Normal (Web)"/>
    <w:basedOn w:val="Normal"/>
    <w:uiPriority w:val="99"/>
    <w:semiHidden/>
    <w:unhideWhenUsed/>
    <w:rsid w:val="006D7760"/>
    <w:pPr>
      <w:spacing w:before="100" w:beforeAutospacing="1" w:after="100" w:afterAutospacing="1" w:line="240" w:lineRule="auto"/>
    </w:pPr>
    <w:rPr>
      <w:rFonts w:ascii="Times" w:eastAsiaTheme="minorEastAsia" w:hAnsi="Times" w:cs="Times New Roman"/>
      <w:sz w:val="20"/>
      <w:szCs w:val="20"/>
    </w:rPr>
  </w:style>
  <w:style w:type="character" w:customStyle="1" w:styleId="editorlogosubtitle">
    <w:name w:val="editor_logo_subtitle"/>
    <w:basedOn w:val="DefaultParagraphFont"/>
    <w:rsid w:val="00AF1D90"/>
  </w:style>
  <w:style w:type="paragraph" w:styleId="BalloonText">
    <w:name w:val="Balloon Text"/>
    <w:basedOn w:val="Normal"/>
    <w:link w:val="BalloonTextChar"/>
    <w:uiPriority w:val="99"/>
    <w:semiHidden/>
    <w:unhideWhenUsed/>
    <w:rsid w:val="00AF1D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1D90"/>
    <w:rPr>
      <w:rFonts w:ascii="Lucida Grande" w:eastAsiaTheme="minorHAnsi" w:hAnsi="Lucida Grande" w:cs="Lucida Grande"/>
      <w:sz w:val="18"/>
      <w:szCs w:val="18"/>
    </w:rPr>
  </w:style>
  <w:style w:type="character" w:styleId="Hyperlink">
    <w:name w:val="Hyperlink"/>
    <w:basedOn w:val="DefaultParagraphFont"/>
    <w:uiPriority w:val="99"/>
    <w:semiHidden/>
    <w:unhideWhenUsed/>
    <w:rsid w:val="00AF1D90"/>
    <w:rPr>
      <w:color w:val="0000FF"/>
      <w:u w:val="single"/>
    </w:rPr>
  </w:style>
  <w:style w:type="character" w:customStyle="1" w:styleId="tgc">
    <w:name w:val="_tgc"/>
    <w:basedOn w:val="DefaultParagraphFont"/>
    <w:rsid w:val="00772579"/>
  </w:style>
  <w:style w:type="character" w:styleId="Strong">
    <w:name w:val="Strong"/>
    <w:basedOn w:val="DefaultParagraphFont"/>
    <w:uiPriority w:val="22"/>
    <w:qFormat/>
    <w:rsid w:val="00577723"/>
    <w:rPr>
      <w:b/>
      <w:bCs/>
    </w:rPr>
  </w:style>
  <w:style w:type="character" w:styleId="CommentReference">
    <w:name w:val="annotation reference"/>
    <w:basedOn w:val="DefaultParagraphFont"/>
    <w:uiPriority w:val="99"/>
    <w:semiHidden/>
    <w:unhideWhenUsed/>
    <w:rsid w:val="00512DF9"/>
    <w:rPr>
      <w:sz w:val="16"/>
      <w:szCs w:val="16"/>
    </w:rPr>
  </w:style>
  <w:style w:type="paragraph" w:styleId="CommentText">
    <w:name w:val="annotation text"/>
    <w:basedOn w:val="Normal"/>
    <w:link w:val="CommentTextChar"/>
    <w:uiPriority w:val="99"/>
    <w:semiHidden/>
    <w:unhideWhenUsed/>
    <w:rsid w:val="00512DF9"/>
    <w:pPr>
      <w:spacing w:line="240" w:lineRule="auto"/>
    </w:pPr>
    <w:rPr>
      <w:sz w:val="20"/>
      <w:szCs w:val="20"/>
    </w:rPr>
  </w:style>
  <w:style w:type="character" w:customStyle="1" w:styleId="CommentTextChar">
    <w:name w:val="Comment Text Char"/>
    <w:basedOn w:val="DefaultParagraphFont"/>
    <w:link w:val="CommentText"/>
    <w:uiPriority w:val="99"/>
    <w:semiHidden/>
    <w:rsid w:val="00512DF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12DF9"/>
    <w:rPr>
      <w:b/>
      <w:bCs/>
    </w:rPr>
  </w:style>
  <w:style w:type="character" w:customStyle="1" w:styleId="CommentSubjectChar">
    <w:name w:val="Comment Subject Char"/>
    <w:basedOn w:val="CommentTextChar"/>
    <w:link w:val="CommentSubject"/>
    <w:uiPriority w:val="99"/>
    <w:semiHidden/>
    <w:rsid w:val="00512DF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8869">
      <w:bodyDiv w:val="1"/>
      <w:marLeft w:val="0"/>
      <w:marRight w:val="0"/>
      <w:marTop w:val="0"/>
      <w:marBottom w:val="0"/>
      <w:divBdr>
        <w:top w:val="none" w:sz="0" w:space="0" w:color="auto"/>
        <w:left w:val="none" w:sz="0" w:space="0" w:color="auto"/>
        <w:bottom w:val="none" w:sz="0" w:space="0" w:color="auto"/>
        <w:right w:val="none" w:sz="0" w:space="0" w:color="auto"/>
      </w:divBdr>
    </w:div>
    <w:div w:id="381057115">
      <w:bodyDiv w:val="1"/>
      <w:marLeft w:val="0"/>
      <w:marRight w:val="0"/>
      <w:marTop w:val="0"/>
      <w:marBottom w:val="0"/>
      <w:divBdr>
        <w:top w:val="none" w:sz="0" w:space="0" w:color="auto"/>
        <w:left w:val="none" w:sz="0" w:space="0" w:color="auto"/>
        <w:bottom w:val="none" w:sz="0" w:space="0" w:color="auto"/>
        <w:right w:val="none" w:sz="0" w:space="0" w:color="auto"/>
      </w:divBdr>
    </w:div>
    <w:div w:id="412319720">
      <w:bodyDiv w:val="1"/>
      <w:marLeft w:val="0"/>
      <w:marRight w:val="0"/>
      <w:marTop w:val="0"/>
      <w:marBottom w:val="0"/>
      <w:divBdr>
        <w:top w:val="none" w:sz="0" w:space="0" w:color="auto"/>
        <w:left w:val="none" w:sz="0" w:space="0" w:color="auto"/>
        <w:bottom w:val="none" w:sz="0" w:space="0" w:color="auto"/>
        <w:right w:val="none" w:sz="0" w:space="0" w:color="auto"/>
      </w:divBdr>
    </w:div>
    <w:div w:id="485784273">
      <w:bodyDiv w:val="1"/>
      <w:marLeft w:val="0"/>
      <w:marRight w:val="0"/>
      <w:marTop w:val="0"/>
      <w:marBottom w:val="0"/>
      <w:divBdr>
        <w:top w:val="none" w:sz="0" w:space="0" w:color="auto"/>
        <w:left w:val="none" w:sz="0" w:space="0" w:color="auto"/>
        <w:bottom w:val="none" w:sz="0" w:space="0" w:color="auto"/>
        <w:right w:val="none" w:sz="0" w:space="0" w:color="auto"/>
      </w:divBdr>
    </w:div>
    <w:div w:id="570578426">
      <w:bodyDiv w:val="1"/>
      <w:marLeft w:val="0"/>
      <w:marRight w:val="0"/>
      <w:marTop w:val="0"/>
      <w:marBottom w:val="0"/>
      <w:divBdr>
        <w:top w:val="none" w:sz="0" w:space="0" w:color="auto"/>
        <w:left w:val="none" w:sz="0" w:space="0" w:color="auto"/>
        <w:bottom w:val="none" w:sz="0" w:space="0" w:color="auto"/>
        <w:right w:val="none" w:sz="0" w:space="0" w:color="auto"/>
      </w:divBdr>
    </w:div>
    <w:div w:id="604046586">
      <w:bodyDiv w:val="1"/>
      <w:marLeft w:val="0"/>
      <w:marRight w:val="0"/>
      <w:marTop w:val="0"/>
      <w:marBottom w:val="0"/>
      <w:divBdr>
        <w:top w:val="none" w:sz="0" w:space="0" w:color="auto"/>
        <w:left w:val="none" w:sz="0" w:space="0" w:color="auto"/>
        <w:bottom w:val="none" w:sz="0" w:space="0" w:color="auto"/>
        <w:right w:val="none" w:sz="0" w:space="0" w:color="auto"/>
      </w:divBdr>
    </w:div>
    <w:div w:id="630941548">
      <w:bodyDiv w:val="1"/>
      <w:marLeft w:val="0"/>
      <w:marRight w:val="0"/>
      <w:marTop w:val="0"/>
      <w:marBottom w:val="0"/>
      <w:divBdr>
        <w:top w:val="none" w:sz="0" w:space="0" w:color="auto"/>
        <w:left w:val="none" w:sz="0" w:space="0" w:color="auto"/>
        <w:bottom w:val="none" w:sz="0" w:space="0" w:color="auto"/>
        <w:right w:val="none" w:sz="0" w:space="0" w:color="auto"/>
      </w:divBdr>
    </w:div>
    <w:div w:id="753087911">
      <w:bodyDiv w:val="1"/>
      <w:marLeft w:val="0"/>
      <w:marRight w:val="0"/>
      <w:marTop w:val="0"/>
      <w:marBottom w:val="0"/>
      <w:divBdr>
        <w:top w:val="none" w:sz="0" w:space="0" w:color="auto"/>
        <w:left w:val="none" w:sz="0" w:space="0" w:color="auto"/>
        <w:bottom w:val="none" w:sz="0" w:space="0" w:color="auto"/>
        <w:right w:val="none" w:sz="0" w:space="0" w:color="auto"/>
      </w:divBdr>
    </w:div>
    <w:div w:id="763572495">
      <w:bodyDiv w:val="1"/>
      <w:marLeft w:val="0"/>
      <w:marRight w:val="0"/>
      <w:marTop w:val="0"/>
      <w:marBottom w:val="0"/>
      <w:divBdr>
        <w:top w:val="none" w:sz="0" w:space="0" w:color="auto"/>
        <w:left w:val="none" w:sz="0" w:space="0" w:color="auto"/>
        <w:bottom w:val="none" w:sz="0" w:space="0" w:color="auto"/>
        <w:right w:val="none" w:sz="0" w:space="0" w:color="auto"/>
      </w:divBdr>
    </w:div>
    <w:div w:id="850879205">
      <w:bodyDiv w:val="1"/>
      <w:marLeft w:val="0"/>
      <w:marRight w:val="0"/>
      <w:marTop w:val="0"/>
      <w:marBottom w:val="0"/>
      <w:divBdr>
        <w:top w:val="none" w:sz="0" w:space="0" w:color="auto"/>
        <w:left w:val="none" w:sz="0" w:space="0" w:color="auto"/>
        <w:bottom w:val="none" w:sz="0" w:space="0" w:color="auto"/>
        <w:right w:val="none" w:sz="0" w:space="0" w:color="auto"/>
      </w:divBdr>
      <w:divsChild>
        <w:div w:id="755787211">
          <w:marLeft w:val="0"/>
          <w:marRight w:val="0"/>
          <w:marTop w:val="0"/>
          <w:marBottom w:val="0"/>
          <w:divBdr>
            <w:top w:val="none" w:sz="0" w:space="0" w:color="auto"/>
            <w:left w:val="none" w:sz="0" w:space="0" w:color="auto"/>
            <w:bottom w:val="none" w:sz="0" w:space="0" w:color="auto"/>
            <w:right w:val="none" w:sz="0" w:space="0" w:color="auto"/>
          </w:divBdr>
          <w:divsChild>
            <w:div w:id="1905987089">
              <w:marLeft w:val="0"/>
              <w:marRight w:val="0"/>
              <w:marTop w:val="0"/>
              <w:marBottom w:val="0"/>
              <w:divBdr>
                <w:top w:val="none" w:sz="0" w:space="0" w:color="auto"/>
                <w:left w:val="none" w:sz="0" w:space="0" w:color="auto"/>
                <w:bottom w:val="none" w:sz="0" w:space="0" w:color="auto"/>
                <w:right w:val="none" w:sz="0" w:space="0" w:color="auto"/>
              </w:divBdr>
              <w:divsChild>
                <w:div w:id="659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4342">
          <w:marLeft w:val="0"/>
          <w:marRight w:val="0"/>
          <w:marTop w:val="0"/>
          <w:marBottom w:val="0"/>
          <w:divBdr>
            <w:top w:val="none" w:sz="0" w:space="0" w:color="auto"/>
            <w:left w:val="none" w:sz="0" w:space="0" w:color="auto"/>
            <w:bottom w:val="none" w:sz="0" w:space="0" w:color="auto"/>
            <w:right w:val="none" w:sz="0" w:space="0" w:color="auto"/>
          </w:divBdr>
          <w:divsChild>
            <w:div w:id="938440803">
              <w:marLeft w:val="0"/>
              <w:marRight w:val="0"/>
              <w:marTop w:val="0"/>
              <w:marBottom w:val="0"/>
              <w:divBdr>
                <w:top w:val="none" w:sz="0" w:space="0" w:color="auto"/>
                <w:left w:val="none" w:sz="0" w:space="0" w:color="auto"/>
                <w:bottom w:val="none" w:sz="0" w:space="0" w:color="auto"/>
                <w:right w:val="none" w:sz="0" w:space="0" w:color="auto"/>
              </w:divBdr>
            </w:div>
          </w:divsChild>
        </w:div>
        <w:div w:id="1313830381">
          <w:marLeft w:val="0"/>
          <w:marRight w:val="0"/>
          <w:marTop w:val="0"/>
          <w:marBottom w:val="0"/>
          <w:divBdr>
            <w:top w:val="none" w:sz="0" w:space="0" w:color="auto"/>
            <w:left w:val="none" w:sz="0" w:space="0" w:color="auto"/>
            <w:bottom w:val="none" w:sz="0" w:space="0" w:color="auto"/>
            <w:right w:val="none" w:sz="0" w:space="0" w:color="auto"/>
          </w:divBdr>
          <w:divsChild>
            <w:div w:id="1003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6666">
      <w:bodyDiv w:val="1"/>
      <w:marLeft w:val="0"/>
      <w:marRight w:val="0"/>
      <w:marTop w:val="0"/>
      <w:marBottom w:val="0"/>
      <w:divBdr>
        <w:top w:val="none" w:sz="0" w:space="0" w:color="auto"/>
        <w:left w:val="none" w:sz="0" w:space="0" w:color="auto"/>
        <w:bottom w:val="none" w:sz="0" w:space="0" w:color="auto"/>
        <w:right w:val="none" w:sz="0" w:space="0" w:color="auto"/>
      </w:divBdr>
    </w:div>
    <w:div w:id="931932950">
      <w:bodyDiv w:val="1"/>
      <w:marLeft w:val="0"/>
      <w:marRight w:val="0"/>
      <w:marTop w:val="0"/>
      <w:marBottom w:val="0"/>
      <w:divBdr>
        <w:top w:val="none" w:sz="0" w:space="0" w:color="auto"/>
        <w:left w:val="none" w:sz="0" w:space="0" w:color="auto"/>
        <w:bottom w:val="none" w:sz="0" w:space="0" w:color="auto"/>
        <w:right w:val="none" w:sz="0" w:space="0" w:color="auto"/>
      </w:divBdr>
    </w:div>
    <w:div w:id="1098596120">
      <w:bodyDiv w:val="1"/>
      <w:marLeft w:val="0"/>
      <w:marRight w:val="0"/>
      <w:marTop w:val="0"/>
      <w:marBottom w:val="0"/>
      <w:divBdr>
        <w:top w:val="none" w:sz="0" w:space="0" w:color="auto"/>
        <w:left w:val="none" w:sz="0" w:space="0" w:color="auto"/>
        <w:bottom w:val="none" w:sz="0" w:space="0" w:color="auto"/>
        <w:right w:val="none" w:sz="0" w:space="0" w:color="auto"/>
      </w:divBdr>
    </w:div>
    <w:div w:id="1174805429">
      <w:bodyDiv w:val="1"/>
      <w:marLeft w:val="0"/>
      <w:marRight w:val="0"/>
      <w:marTop w:val="0"/>
      <w:marBottom w:val="0"/>
      <w:divBdr>
        <w:top w:val="none" w:sz="0" w:space="0" w:color="auto"/>
        <w:left w:val="none" w:sz="0" w:space="0" w:color="auto"/>
        <w:bottom w:val="none" w:sz="0" w:space="0" w:color="auto"/>
        <w:right w:val="none" w:sz="0" w:space="0" w:color="auto"/>
      </w:divBdr>
    </w:div>
    <w:div w:id="1391417278">
      <w:bodyDiv w:val="1"/>
      <w:marLeft w:val="0"/>
      <w:marRight w:val="0"/>
      <w:marTop w:val="0"/>
      <w:marBottom w:val="0"/>
      <w:divBdr>
        <w:top w:val="none" w:sz="0" w:space="0" w:color="auto"/>
        <w:left w:val="none" w:sz="0" w:space="0" w:color="auto"/>
        <w:bottom w:val="none" w:sz="0" w:space="0" w:color="auto"/>
        <w:right w:val="none" w:sz="0" w:space="0" w:color="auto"/>
      </w:divBdr>
    </w:div>
    <w:div w:id="1410229998">
      <w:bodyDiv w:val="1"/>
      <w:marLeft w:val="0"/>
      <w:marRight w:val="0"/>
      <w:marTop w:val="0"/>
      <w:marBottom w:val="0"/>
      <w:divBdr>
        <w:top w:val="none" w:sz="0" w:space="0" w:color="auto"/>
        <w:left w:val="none" w:sz="0" w:space="0" w:color="auto"/>
        <w:bottom w:val="none" w:sz="0" w:space="0" w:color="auto"/>
        <w:right w:val="none" w:sz="0" w:space="0" w:color="auto"/>
      </w:divBdr>
    </w:div>
    <w:div w:id="1569148637">
      <w:bodyDiv w:val="1"/>
      <w:marLeft w:val="0"/>
      <w:marRight w:val="0"/>
      <w:marTop w:val="0"/>
      <w:marBottom w:val="0"/>
      <w:divBdr>
        <w:top w:val="none" w:sz="0" w:space="0" w:color="auto"/>
        <w:left w:val="none" w:sz="0" w:space="0" w:color="auto"/>
        <w:bottom w:val="none" w:sz="0" w:space="0" w:color="auto"/>
        <w:right w:val="none" w:sz="0" w:space="0" w:color="auto"/>
      </w:divBdr>
    </w:div>
    <w:div w:id="1625040364">
      <w:bodyDiv w:val="1"/>
      <w:marLeft w:val="0"/>
      <w:marRight w:val="0"/>
      <w:marTop w:val="0"/>
      <w:marBottom w:val="0"/>
      <w:divBdr>
        <w:top w:val="none" w:sz="0" w:space="0" w:color="auto"/>
        <w:left w:val="none" w:sz="0" w:space="0" w:color="auto"/>
        <w:bottom w:val="none" w:sz="0" w:space="0" w:color="auto"/>
        <w:right w:val="none" w:sz="0" w:space="0" w:color="auto"/>
      </w:divBdr>
    </w:div>
    <w:div w:id="1699160185">
      <w:bodyDiv w:val="1"/>
      <w:marLeft w:val="0"/>
      <w:marRight w:val="0"/>
      <w:marTop w:val="0"/>
      <w:marBottom w:val="0"/>
      <w:divBdr>
        <w:top w:val="none" w:sz="0" w:space="0" w:color="auto"/>
        <w:left w:val="none" w:sz="0" w:space="0" w:color="auto"/>
        <w:bottom w:val="none" w:sz="0" w:space="0" w:color="auto"/>
        <w:right w:val="none" w:sz="0" w:space="0" w:color="auto"/>
      </w:divBdr>
    </w:div>
    <w:div w:id="2001419268">
      <w:bodyDiv w:val="1"/>
      <w:marLeft w:val="0"/>
      <w:marRight w:val="0"/>
      <w:marTop w:val="0"/>
      <w:marBottom w:val="0"/>
      <w:divBdr>
        <w:top w:val="none" w:sz="0" w:space="0" w:color="auto"/>
        <w:left w:val="none" w:sz="0" w:space="0" w:color="auto"/>
        <w:bottom w:val="none" w:sz="0" w:space="0" w:color="auto"/>
        <w:right w:val="none" w:sz="0" w:space="0" w:color="auto"/>
      </w:divBdr>
    </w:div>
    <w:div w:id="2111777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legal.com/about/representative-client-list/" TargetMode="External"/><Relationship Id="rId11" Type="http://schemas.microsoft.com/office/2011/relationships/people" Target="people.xml"/><Relationship Id="rId5" Type="http://schemas.openxmlformats.org/officeDocument/2006/relationships/hyperlink" Target="http://www.hpslegal.com/abou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5201</Words>
  <Characters>29650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Shea</dc:creator>
  <cp:keywords/>
  <dc:description/>
  <cp:lastModifiedBy>Pam Day</cp:lastModifiedBy>
  <cp:revision>2</cp:revision>
  <cp:lastPrinted>2017-07-13T13:27:00Z</cp:lastPrinted>
  <dcterms:created xsi:type="dcterms:W3CDTF">2017-07-13T14:13:00Z</dcterms:created>
  <dcterms:modified xsi:type="dcterms:W3CDTF">2017-07-13T14:13:00Z</dcterms:modified>
</cp:coreProperties>
</file>