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41A" w:rsidRDefault="000A0BD5" w:rsidP="0061741A">
      <w:r w:rsidRPr="005D59F8">
        <w:rPr>
          <w:noProof/>
          <w:sz w:val="36"/>
        </w:rPr>
        <w:drawing>
          <wp:anchor distT="0" distB="0" distL="114300" distR="114300" simplePos="0" relativeHeight="251659264" behindDoc="1" locked="0" layoutInCell="1" allowOverlap="1">
            <wp:simplePos x="0" y="0"/>
            <wp:positionH relativeFrom="page">
              <wp:posOffset>647700</wp:posOffset>
            </wp:positionH>
            <wp:positionV relativeFrom="page">
              <wp:posOffset>371475</wp:posOffset>
            </wp:positionV>
            <wp:extent cx="2524125" cy="1266825"/>
            <wp:effectExtent l="0" t="0" r="0" b="0"/>
            <wp:wrapTight wrapText="bothSides">
              <wp:wrapPolygon edited="0">
                <wp:start x="2608" y="650"/>
                <wp:lineTo x="815" y="8770"/>
                <wp:lineTo x="815" y="12992"/>
                <wp:lineTo x="1467" y="20138"/>
                <wp:lineTo x="2445" y="20138"/>
                <wp:lineTo x="11085" y="20138"/>
                <wp:lineTo x="21029" y="18189"/>
                <wp:lineTo x="20866" y="11044"/>
                <wp:lineTo x="21518" y="9420"/>
                <wp:lineTo x="19562" y="8770"/>
                <wp:lineTo x="3586" y="5847"/>
                <wp:lineTo x="3586" y="650"/>
                <wp:lineTo x="2608" y="650"/>
              </wp:wrapPolygon>
            </wp:wrapTight>
            <wp:docPr id="2" name="Picture 1" descr="CWM-Logo-Small3"/>
            <wp:cNvGraphicFramePr/>
            <a:graphic xmlns:a="http://schemas.openxmlformats.org/drawingml/2006/main">
              <a:graphicData uri="http://schemas.openxmlformats.org/drawingml/2006/picture">
                <pic:pic xmlns:pic="http://schemas.openxmlformats.org/drawingml/2006/picture">
                  <pic:nvPicPr>
                    <pic:cNvPr id="0" name="Picture 1" descr="CWM-Logo-Small3"/>
                    <pic:cNvPicPr>
                      <a:picLocks noChangeAspect="1" noChangeArrowheads="1"/>
                    </pic:cNvPicPr>
                  </pic:nvPicPr>
                  <pic:blipFill>
                    <a:blip r:embed="rId6" cstate="print"/>
                    <a:srcRect/>
                    <a:stretch>
                      <a:fillRect/>
                    </a:stretch>
                  </pic:blipFill>
                  <pic:spPr bwMode="auto">
                    <a:xfrm>
                      <a:off x="0" y="0"/>
                      <a:ext cx="2524125" cy="1266825"/>
                    </a:xfrm>
                    <a:prstGeom prst="rect">
                      <a:avLst/>
                    </a:prstGeom>
                    <a:noFill/>
                    <a:ln w="9525">
                      <a:noFill/>
                      <a:miter lim="800000"/>
                      <a:headEnd/>
                      <a:tailEnd/>
                    </a:ln>
                  </pic:spPr>
                </pic:pic>
              </a:graphicData>
            </a:graphic>
          </wp:anchor>
        </w:drawing>
      </w:r>
    </w:p>
    <w:p w:rsidR="0061741A" w:rsidRDefault="0061741A" w:rsidP="0061741A"/>
    <w:p w:rsidR="000A0BD5" w:rsidRDefault="000A0BD5" w:rsidP="0061741A"/>
    <w:p w:rsidR="000A0BD5" w:rsidRDefault="000A0BD5" w:rsidP="0061741A"/>
    <w:p w:rsidR="000A0BD5" w:rsidRDefault="000A0BD5" w:rsidP="000A0BD5">
      <w:pPr>
        <w:pStyle w:val="Heading1"/>
      </w:pPr>
      <w:r>
        <w:t xml:space="preserve">Estate Planning </w:t>
      </w:r>
    </w:p>
    <w:p w:rsidR="000A0BD5" w:rsidRDefault="000A0BD5" w:rsidP="000A0BD5">
      <w:r>
        <w:t>Multiple legal documents that protect you and your spouse in unfortunate circumstances such as death or disability</w:t>
      </w:r>
    </w:p>
    <w:p w:rsidR="000A0BD5" w:rsidRDefault="000A0BD5" w:rsidP="000A0BD5">
      <w:pPr>
        <w:pStyle w:val="Heading2"/>
      </w:pPr>
      <w:r>
        <w:t>Wills</w:t>
      </w:r>
    </w:p>
    <w:p w:rsidR="000A0BD5" w:rsidRPr="000A0BD5" w:rsidRDefault="000A0BD5" w:rsidP="000A0BD5">
      <w:r>
        <w:t>Documen</w:t>
      </w:r>
      <w:bookmarkStart w:id="0" w:name="_GoBack"/>
      <w:bookmarkEnd w:id="0"/>
      <w:r>
        <w:t xml:space="preserve">ts that specify </w:t>
      </w:r>
      <w:r w:rsidRPr="000A0BD5">
        <w:t>your wishes, including how you want your property distributed, who will administer your estate</w:t>
      </w:r>
      <w:r>
        <w:t>,</w:t>
      </w:r>
      <w:r w:rsidRPr="000A0BD5">
        <w:t xml:space="preserve"> and who will care for your minor children</w:t>
      </w:r>
    </w:p>
    <w:p w:rsidR="000A0BD5" w:rsidRDefault="000A0BD5" w:rsidP="000A0BD5">
      <w:pPr>
        <w:pStyle w:val="Heading3"/>
      </w:pPr>
      <w:r>
        <w:t>Decisions</w:t>
      </w:r>
    </w:p>
    <w:p w:rsidR="000A0BD5" w:rsidRDefault="00D92388" w:rsidP="00E06DD2">
      <w:pPr>
        <w:pStyle w:val="ListParagraph"/>
        <w:numPr>
          <w:ilvl w:val="0"/>
          <w:numId w:val="11"/>
        </w:numPr>
      </w:pPr>
      <w:r>
        <w:t>Executor</w:t>
      </w:r>
    </w:p>
    <w:p w:rsidR="00BB12AF" w:rsidRDefault="00BB12AF" w:rsidP="00E06DD2">
      <w:pPr>
        <w:pStyle w:val="ListParagraph"/>
        <w:numPr>
          <w:ilvl w:val="0"/>
          <w:numId w:val="11"/>
        </w:numPr>
      </w:pPr>
      <w:r>
        <w:t>Successor</w:t>
      </w:r>
    </w:p>
    <w:p w:rsidR="00D92388" w:rsidRDefault="00D92388" w:rsidP="00E06DD2">
      <w:pPr>
        <w:pStyle w:val="ListParagraph"/>
        <w:numPr>
          <w:ilvl w:val="0"/>
          <w:numId w:val="11"/>
        </w:numPr>
      </w:pPr>
      <w:r>
        <w:t>Property disposition</w:t>
      </w:r>
    </w:p>
    <w:p w:rsidR="00D92388" w:rsidRDefault="00D92388" w:rsidP="00E06DD2">
      <w:pPr>
        <w:pStyle w:val="ListParagraph"/>
        <w:numPr>
          <w:ilvl w:val="0"/>
          <w:numId w:val="11"/>
        </w:numPr>
      </w:pPr>
      <w:r>
        <w:t>Guardian</w:t>
      </w:r>
      <w:r w:rsidR="00E06DD2">
        <w:t xml:space="preserve"> for minor children</w:t>
      </w:r>
    </w:p>
    <w:p w:rsidR="00357731" w:rsidRDefault="00357731" w:rsidP="00357731">
      <w:pPr>
        <w:pStyle w:val="Heading2"/>
      </w:pPr>
      <w:r>
        <w:t>Health Care Power of Attorney</w:t>
      </w:r>
    </w:p>
    <w:p w:rsidR="00357731" w:rsidRDefault="00357731" w:rsidP="00357731">
      <w:r>
        <w:t>Document that appoints someone to make decisions about your medical treatment if you are unable to make them yourself</w:t>
      </w:r>
    </w:p>
    <w:p w:rsidR="00357731" w:rsidRDefault="00357731" w:rsidP="00357731">
      <w:pPr>
        <w:pStyle w:val="Heading3"/>
      </w:pPr>
      <w:r>
        <w:t xml:space="preserve">Decisions </w:t>
      </w:r>
    </w:p>
    <w:p w:rsidR="00357731" w:rsidRDefault="00F66AC3" w:rsidP="00357731">
      <w:pPr>
        <w:pStyle w:val="ListParagraph"/>
        <w:numPr>
          <w:ilvl w:val="0"/>
          <w:numId w:val="12"/>
        </w:numPr>
      </w:pPr>
      <w:r>
        <w:t>Name the power holder</w:t>
      </w:r>
    </w:p>
    <w:p w:rsidR="00BB12AF" w:rsidRDefault="00BB12AF" w:rsidP="00357731">
      <w:pPr>
        <w:pStyle w:val="ListParagraph"/>
        <w:numPr>
          <w:ilvl w:val="0"/>
          <w:numId w:val="12"/>
        </w:numPr>
      </w:pPr>
      <w:r>
        <w:t>Successor</w:t>
      </w:r>
    </w:p>
    <w:p w:rsidR="000A0BD5" w:rsidRDefault="00D92388" w:rsidP="000A0BD5">
      <w:pPr>
        <w:pStyle w:val="Heading2"/>
      </w:pPr>
      <w:r>
        <w:t>Living Will (</w:t>
      </w:r>
      <w:r w:rsidR="000A0BD5">
        <w:t>Advanced Medial Directives</w:t>
      </w:r>
      <w:r>
        <w:t>)</w:t>
      </w:r>
    </w:p>
    <w:p w:rsidR="00D92388" w:rsidRDefault="00D92388" w:rsidP="00D92388">
      <w:r>
        <w:t>Document which describes your preferences for end-of-life care if you are unable to make decisions for yourself</w:t>
      </w:r>
    </w:p>
    <w:p w:rsidR="00D92388" w:rsidRDefault="00D92388" w:rsidP="00D92388">
      <w:pPr>
        <w:pStyle w:val="Heading3"/>
      </w:pPr>
      <w:r>
        <w:t>Decisions</w:t>
      </w:r>
    </w:p>
    <w:p w:rsidR="00D92388" w:rsidRPr="00D92388" w:rsidRDefault="00D92388" w:rsidP="00E06DD2">
      <w:pPr>
        <w:pStyle w:val="ListParagraph"/>
        <w:numPr>
          <w:ilvl w:val="0"/>
          <w:numId w:val="12"/>
        </w:numPr>
      </w:pPr>
      <w:r>
        <w:t>Multiple questions about potential treatment</w:t>
      </w:r>
    </w:p>
    <w:p w:rsidR="000A0BD5" w:rsidRDefault="000A0BD5" w:rsidP="000A0BD5">
      <w:pPr>
        <w:pStyle w:val="Heading2"/>
      </w:pPr>
      <w:r>
        <w:t>Durable Power of Attorney</w:t>
      </w:r>
    </w:p>
    <w:p w:rsidR="000A0BD5" w:rsidRDefault="00D92388" w:rsidP="00D92388">
      <w:r>
        <w:t>Document that appoints someone to act for you in financial matters, so that someone can pay your bills, make financial decision, etc. if you are unable to. The document is usually prepared so as to be effective only upon your incapacity, but can be prepared to be effective immediately.</w:t>
      </w:r>
    </w:p>
    <w:p w:rsidR="00D92388" w:rsidRDefault="00D92388" w:rsidP="00D92388">
      <w:pPr>
        <w:pStyle w:val="Heading3"/>
      </w:pPr>
      <w:r>
        <w:t>Decisions</w:t>
      </w:r>
    </w:p>
    <w:p w:rsidR="00D92388" w:rsidRDefault="005E051D" w:rsidP="00E06DD2">
      <w:pPr>
        <w:pStyle w:val="ListParagraph"/>
        <w:numPr>
          <w:ilvl w:val="0"/>
          <w:numId w:val="12"/>
        </w:numPr>
      </w:pPr>
      <w:r>
        <w:t>Name the power holder</w:t>
      </w:r>
    </w:p>
    <w:p w:rsidR="00BB12AF" w:rsidRDefault="00BB12AF" w:rsidP="00BB12AF">
      <w:pPr>
        <w:pStyle w:val="ListParagraph"/>
        <w:numPr>
          <w:ilvl w:val="0"/>
          <w:numId w:val="12"/>
        </w:numPr>
      </w:pPr>
      <w:r>
        <w:t>Successor</w:t>
      </w:r>
    </w:p>
    <w:p w:rsidR="000A0BD5" w:rsidRDefault="00D92388" w:rsidP="000A0BD5">
      <w:pPr>
        <w:pStyle w:val="ListParagraph"/>
        <w:numPr>
          <w:ilvl w:val="0"/>
          <w:numId w:val="12"/>
        </w:numPr>
      </w:pPr>
      <w:r>
        <w:t>Durable or special</w:t>
      </w:r>
    </w:p>
    <w:sectPr w:rsidR="000A0BD5" w:rsidSect="00272E2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2047650"/>
    <w:lvl w:ilvl="0">
      <w:start w:val="1"/>
      <w:numFmt w:val="decimal"/>
      <w:lvlText w:val="%1."/>
      <w:lvlJc w:val="left"/>
      <w:pPr>
        <w:tabs>
          <w:tab w:val="num" w:pos="1800"/>
        </w:tabs>
        <w:ind w:left="1800" w:hanging="360"/>
      </w:pPr>
    </w:lvl>
  </w:abstractNum>
  <w:abstractNum w:abstractNumId="1">
    <w:nsid w:val="FFFFFF7D"/>
    <w:multiLevelType w:val="singleLevel"/>
    <w:tmpl w:val="D784658E"/>
    <w:lvl w:ilvl="0">
      <w:start w:val="1"/>
      <w:numFmt w:val="decimal"/>
      <w:lvlText w:val="%1."/>
      <w:lvlJc w:val="left"/>
      <w:pPr>
        <w:tabs>
          <w:tab w:val="num" w:pos="1440"/>
        </w:tabs>
        <w:ind w:left="1440" w:hanging="360"/>
      </w:pPr>
    </w:lvl>
  </w:abstractNum>
  <w:abstractNum w:abstractNumId="2">
    <w:nsid w:val="FFFFFF7E"/>
    <w:multiLevelType w:val="singleLevel"/>
    <w:tmpl w:val="4FE6B56C"/>
    <w:lvl w:ilvl="0">
      <w:start w:val="1"/>
      <w:numFmt w:val="decimal"/>
      <w:lvlText w:val="%1."/>
      <w:lvlJc w:val="left"/>
      <w:pPr>
        <w:tabs>
          <w:tab w:val="num" w:pos="1080"/>
        </w:tabs>
        <w:ind w:left="1080" w:hanging="360"/>
      </w:pPr>
    </w:lvl>
  </w:abstractNum>
  <w:abstractNum w:abstractNumId="3">
    <w:nsid w:val="FFFFFF7F"/>
    <w:multiLevelType w:val="singleLevel"/>
    <w:tmpl w:val="AB461CD4"/>
    <w:lvl w:ilvl="0">
      <w:start w:val="1"/>
      <w:numFmt w:val="decimal"/>
      <w:lvlText w:val="%1."/>
      <w:lvlJc w:val="left"/>
      <w:pPr>
        <w:tabs>
          <w:tab w:val="num" w:pos="720"/>
        </w:tabs>
        <w:ind w:left="720" w:hanging="360"/>
      </w:pPr>
    </w:lvl>
  </w:abstractNum>
  <w:abstractNum w:abstractNumId="4">
    <w:nsid w:val="FFFFFF80"/>
    <w:multiLevelType w:val="singleLevel"/>
    <w:tmpl w:val="36D4AF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5C67A9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01C44D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E818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0AC0CA2"/>
    <w:lvl w:ilvl="0">
      <w:start w:val="1"/>
      <w:numFmt w:val="decimal"/>
      <w:lvlText w:val="%1."/>
      <w:lvlJc w:val="left"/>
      <w:pPr>
        <w:tabs>
          <w:tab w:val="num" w:pos="360"/>
        </w:tabs>
        <w:ind w:left="360" w:hanging="360"/>
      </w:pPr>
    </w:lvl>
  </w:abstractNum>
  <w:abstractNum w:abstractNumId="9">
    <w:nsid w:val="FFFFFF89"/>
    <w:multiLevelType w:val="singleLevel"/>
    <w:tmpl w:val="A4FA9644"/>
    <w:lvl w:ilvl="0">
      <w:start w:val="1"/>
      <w:numFmt w:val="bullet"/>
      <w:lvlText w:val=""/>
      <w:lvlJc w:val="left"/>
      <w:pPr>
        <w:tabs>
          <w:tab w:val="num" w:pos="360"/>
        </w:tabs>
        <w:ind w:left="360" w:hanging="360"/>
      </w:pPr>
      <w:rPr>
        <w:rFonts w:ascii="Symbol" w:hAnsi="Symbol" w:hint="default"/>
      </w:rPr>
    </w:lvl>
  </w:abstractNum>
  <w:abstractNum w:abstractNumId="10">
    <w:nsid w:val="024C5E19"/>
    <w:multiLevelType w:val="hybridMultilevel"/>
    <w:tmpl w:val="636CC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AE13D44"/>
    <w:multiLevelType w:val="hybridMultilevel"/>
    <w:tmpl w:val="3B22D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BD5"/>
    <w:rsid w:val="000020A9"/>
    <w:rsid w:val="000A0BD5"/>
    <w:rsid w:val="000C3B3D"/>
    <w:rsid w:val="00272E2A"/>
    <w:rsid w:val="002A3C21"/>
    <w:rsid w:val="002E1861"/>
    <w:rsid w:val="0030034C"/>
    <w:rsid w:val="0030284A"/>
    <w:rsid w:val="00357731"/>
    <w:rsid w:val="003609B6"/>
    <w:rsid w:val="00392074"/>
    <w:rsid w:val="003A4C14"/>
    <w:rsid w:val="003F06FF"/>
    <w:rsid w:val="00422F7A"/>
    <w:rsid w:val="004313A3"/>
    <w:rsid w:val="00450753"/>
    <w:rsid w:val="00457A5C"/>
    <w:rsid w:val="004B5D2F"/>
    <w:rsid w:val="004F5EE7"/>
    <w:rsid w:val="0053281E"/>
    <w:rsid w:val="005436B9"/>
    <w:rsid w:val="005641F3"/>
    <w:rsid w:val="005823C2"/>
    <w:rsid w:val="005D7FFA"/>
    <w:rsid w:val="005E051D"/>
    <w:rsid w:val="0061741A"/>
    <w:rsid w:val="0067026C"/>
    <w:rsid w:val="006A51DF"/>
    <w:rsid w:val="0072008D"/>
    <w:rsid w:val="00723545"/>
    <w:rsid w:val="00770E6F"/>
    <w:rsid w:val="00775982"/>
    <w:rsid w:val="00780A2D"/>
    <w:rsid w:val="007E73BC"/>
    <w:rsid w:val="00802C6F"/>
    <w:rsid w:val="00853A77"/>
    <w:rsid w:val="00891D27"/>
    <w:rsid w:val="008C462B"/>
    <w:rsid w:val="00973040"/>
    <w:rsid w:val="009A266F"/>
    <w:rsid w:val="009A59B6"/>
    <w:rsid w:val="009A725D"/>
    <w:rsid w:val="00A155F2"/>
    <w:rsid w:val="00A55ACF"/>
    <w:rsid w:val="00A60B09"/>
    <w:rsid w:val="00A76AE3"/>
    <w:rsid w:val="00A81E90"/>
    <w:rsid w:val="00AD068B"/>
    <w:rsid w:val="00AE7266"/>
    <w:rsid w:val="00B1314D"/>
    <w:rsid w:val="00BA7E6A"/>
    <w:rsid w:val="00BB12AF"/>
    <w:rsid w:val="00C756EE"/>
    <w:rsid w:val="00CA6307"/>
    <w:rsid w:val="00CB765D"/>
    <w:rsid w:val="00D66B10"/>
    <w:rsid w:val="00D92388"/>
    <w:rsid w:val="00DB7DF1"/>
    <w:rsid w:val="00DE0DDF"/>
    <w:rsid w:val="00E04F2D"/>
    <w:rsid w:val="00E06DD2"/>
    <w:rsid w:val="00E13B5F"/>
    <w:rsid w:val="00E62836"/>
    <w:rsid w:val="00E90BEC"/>
    <w:rsid w:val="00E92857"/>
    <w:rsid w:val="00F03F42"/>
    <w:rsid w:val="00F53AEC"/>
    <w:rsid w:val="00F66AC3"/>
    <w:rsid w:val="00F81CCA"/>
    <w:rsid w:val="00F93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9B6"/>
    <w:rPr>
      <w:rFonts w:ascii="Century Gothic" w:hAnsi="Century Gothic"/>
      <w:sz w:val="22"/>
      <w:szCs w:val="24"/>
    </w:rPr>
  </w:style>
  <w:style w:type="paragraph" w:styleId="Heading1">
    <w:name w:val="heading 1"/>
    <w:basedOn w:val="Normal"/>
    <w:next w:val="Normal"/>
    <w:autoRedefine/>
    <w:qFormat/>
    <w:rsid w:val="003609B6"/>
    <w:pPr>
      <w:keepNext/>
      <w:spacing w:before="240" w:after="60"/>
      <w:outlineLvl w:val="0"/>
    </w:pPr>
    <w:rPr>
      <w:rFonts w:ascii="Garamond" w:hAnsi="Garamond" w:cs="Arial"/>
      <w:b/>
      <w:bCs/>
      <w:color w:val="636363"/>
      <w:kern w:val="32"/>
      <w:sz w:val="44"/>
      <w:szCs w:val="32"/>
    </w:rPr>
  </w:style>
  <w:style w:type="paragraph" w:styleId="Heading2">
    <w:name w:val="heading 2"/>
    <w:basedOn w:val="Normal"/>
    <w:next w:val="Normal"/>
    <w:autoRedefine/>
    <w:qFormat/>
    <w:rsid w:val="003609B6"/>
    <w:pPr>
      <w:keepNext/>
      <w:spacing w:before="240"/>
      <w:outlineLvl w:val="1"/>
    </w:pPr>
    <w:rPr>
      <w:rFonts w:ascii="Garamond" w:hAnsi="Garamond" w:cs="Arial"/>
      <w:b/>
      <w:bCs/>
      <w:iCs/>
      <w:color w:val="3C1502"/>
      <w:sz w:val="28"/>
      <w:szCs w:val="28"/>
    </w:rPr>
  </w:style>
  <w:style w:type="paragraph" w:styleId="Heading3">
    <w:name w:val="heading 3"/>
    <w:basedOn w:val="Normal"/>
    <w:next w:val="Normal"/>
    <w:autoRedefine/>
    <w:qFormat/>
    <w:rsid w:val="003609B6"/>
    <w:pPr>
      <w:keepNext/>
      <w:spacing w:before="240"/>
      <w:outlineLvl w:val="2"/>
    </w:pPr>
    <w:rPr>
      <w:rFonts w:ascii="Garamond" w:hAnsi="Garamond" w:cs="Arial"/>
      <w:b/>
      <w:bCs/>
      <w:color w:val="AA9553"/>
      <w:sz w:val="28"/>
      <w:szCs w:val="26"/>
    </w:rPr>
  </w:style>
  <w:style w:type="paragraph" w:styleId="Heading4">
    <w:name w:val="heading 4"/>
    <w:basedOn w:val="Normal"/>
    <w:next w:val="Normal"/>
    <w:autoRedefine/>
    <w:qFormat/>
    <w:rsid w:val="003609B6"/>
    <w:pPr>
      <w:keepNext/>
      <w:spacing w:before="240"/>
      <w:outlineLvl w:val="3"/>
    </w:pPr>
    <w:rPr>
      <w:b/>
      <w:bCs/>
      <w:color w:val="3C1502"/>
      <w:szCs w:val="28"/>
    </w:rPr>
  </w:style>
  <w:style w:type="paragraph" w:styleId="Heading5">
    <w:name w:val="heading 5"/>
    <w:basedOn w:val="Normal"/>
    <w:next w:val="Normal"/>
    <w:autoRedefine/>
    <w:qFormat/>
    <w:rsid w:val="003609B6"/>
    <w:pPr>
      <w:spacing w:before="240"/>
      <w:outlineLvl w:val="4"/>
    </w:pPr>
    <w:rPr>
      <w:bCs/>
      <w:iCs/>
      <w:color w:val="AA9553"/>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F5EE7"/>
    <w:pPr>
      <w:spacing w:after="120"/>
    </w:pPr>
  </w:style>
  <w:style w:type="paragraph" w:styleId="BodyText2">
    <w:name w:val="Body Text 2"/>
    <w:basedOn w:val="Normal"/>
    <w:rsid w:val="004F5EE7"/>
    <w:pPr>
      <w:spacing w:after="120" w:line="480" w:lineRule="auto"/>
    </w:pPr>
  </w:style>
  <w:style w:type="paragraph" w:styleId="Date">
    <w:name w:val="Date"/>
    <w:basedOn w:val="Normal"/>
    <w:next w:val="Normal"/>
    <w:rsid w:val="004F5EE7"/>
  </w:style>
  <w:style w:type="paragraph" w:styleId="Title">
    <w:name w:val="Title"/>
    <w:basedOn w:val="Normal"/>
    <w:qFormat/>
    <w:rsid w:val="003609B6"/>
    <w:pPr>
      <w:spacing w:before="240" w:after="60"/>
      <w:jc w:val="center"/>
      <w:outlineLvl w:val="0"/>
    </w:pPr>
    <w:rPr>
      <w:rFonts w:cs="Arial"/>
      <w:bCs/>
      <w:kern w:val="28"/>
      <w:sz w:val="72"/>
      <w:szCs w:val="32"/>
    </w:rPr>
  </w:style>
  <w:style w:type="paragraph" w:styleId="Signature">
    <w:name w:val="Signature"/>
    <w:basedOn w:val="Normal"/>
    <w:rsid w:val="0053281E"/>
    <w:pPr>
      <w:spacing w:after="100" w:afterAutospacing="1"/>
    </w:pPr>
  </w:style>
  <w:style w:type="paragraph" w:styleId="Salutation">
    <w:name w:val="Salutation"/>
    <w:basedOn w:val="Normal"/>
    <w:next w:val="Normal"/>
    <w:rsid w:val="0053281E"/>
    <w:pPr>
      <w:spacing w:before="100" w:beforeAutospacing="1" w:after="100" w:afterAutospacing="1"/>
    </w:pPr>
  </w:style>
  <w:style w:type="paragraph" w:styleId="ListParagraph">
    <w:name w:val="List Paragraph"/>
    <w:basedOn w:val="Normal"/>
    <w:uiPriority w:val="34"/>
    <w:qFormat/>
    <w:rsid w:val="00E06D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9B6"/>
    <w:rPr>
      <w:rFonts w:ascii="Century Gothic" w:hAnsi="Century Gothic"/>
      <w:sz w:val="22"/>
      <w:szCs w:val="24"/>
    </w:rPr>
  </w:style>
  <w:style w:type="paragraph" w:styleId="Heading1">
    <w:name w:val="heading 1"/>
    <w:basedOn w:val="Normal"/>
    <w:next w:val="Normal"/>
    <w:autoRedefine/>
    <w:qFormat/>
    <w:rsid w:val="003609B6"/>
    <w:pPr>
      <w:keepNext/>
      <w:spacing w:before="240" w:after="60"/>
      <w:outlineLvl w:val="0"/>
    </w:pPr>
    <w:rPr>
      <w:rFonts w:ascii="Garamond" w:hAnsi="Garamond" w:cs="Arial"/>
      <w:b/>
      <w:bCs/>
      <w:color w:val="636363"/>
      <w:kern w:val="32"/>
      <w:sz w:val="44"/>
      <w:szCs w:val="32"/>
    </w:rPr>
  </w:style>
  <w:style w:type="paragraph" w:styleId="Heading2">
    <w:name w:val="heading 2"/>
    <w:basedOn w:val="Normal"/>
    <w:next w:val="Normal"/>
    <w:autoRedefine/>
    <w:qFormat/>
    <w:rsid w:val="003609B6"/>
    <w:pPr>
      <w:keepNext/>
      <w:spacing w:before="240"/>
      <w:outlineLvl w:val="1"/>
    </w:pPr>
    <w:rPr>
      <w:rFonts w:ascii="Garamond" w:hAnsi="Garamond" w:cs="Arial"/>
      <w:b/>
      <w:bCs/>
      <w:iCs/>
      <w:color w:val="3C1502"/>
      <w:sz w:val="28"/>
      <w:szCs w:val="28"/>
    </w:rPr>
  </w:style>
  <w:style w:type="paragraph" w:styleId="Heading3">
    <w:name w:val="heading 3"/>
    <w:basedOn w:val="Normal"/>
    <w:next w:val="Normal"/>
    <w:autoRedefine/>
    <w:qFormat/>
    <w:rsid w:val="003609B6"/>
    <w:pPr>
      <w:keepNext/>
      <w:spacing w:before="240"/>
      <w:outlineLvl w:val="2"/>
    </w:pPr>
    <w:rPr>
      <w:rFonts w:ascii="Garamond" w:hAnsi="Garamond" w:cs="Arial"/>
      <w:b/>
      <w:bCs/>
      <w:color w:val="AA9553"/>
      <w:sz w:val="28"/>
      <w:szCs w:val="26"/>
    </w:rPr>
  </w:style>
  <w:style w:type="paragraph" w:styleId="Heading4">
    <w:name w:val="heading 4"/>
    <w:basedOn w:val="Normal"/>
    <w:next w:val="Normal"/>
    <w:autoRedefine/>
    <w:qFormat/>
    <w:rsid w:val="003609B6"/>
    <w:pPr>
      <w:keepNext/>
      <w:spacing w:before="240"/>
      <w:outlineLvl w:val="3"/>
    </w:pPr>
    <w:rPr>
      <w:b/>
      <w:bCs/>
      <w:color w:val="3C1502"/>
      <w:szCs w:val="28"/>
    </w:rPr>
  </w:style>
  <w:style w:type="paragraph" w:styleId="Heading5">
    <w:name w:val="heading 5"/>
    <w:basedOn w:val="Normal"/>
    <w:next w:val="Normal"/>
    <w:autoRedefine/>
    <w:qFormat/>
    <w:rsid w:val="003609B6"/>
    <w:pPr>
      <w:spacing w:before="240"/>
      <w:outlineLvl w:val="4"/>
    </w:pPr>
    <w:rPr>
      <w:bCs/>
      <w:iCs/>
      <w:color w:val="AA9553"/>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F5EE7"/>
    <w:pPr>
      <w:spacing w:after="120"/>
    </w:pPr>
  </w:style>
  <w:style w:type="paragraph" w:styleId="BodyText2">
    <w:name w:val="Body Text 2"/>
    <w:basedOn w:val="Normal"/>
    <w:rsid w:val="004F5EE7"/>
    <w:pPr>
      <w:spacing w:after="120" w:line="480" w:lineRule="auto"/>
    </w:pPr>
  </w:style>
  <w:style w:type="paragraph" w:styleId="Date">
    <w:name w:val="Date"/>
    <w:basedOn w:val="Normal"/>
    <w:next w:val="Normal"/>
    <w:rsid w:val="004F5EE7"/>
  </w:style>
  <w:style w:type="paragraph" w:styleId="Title">
    <w:name w:val="Title"/>
    <w:basedOn w:val="Normal"/>
    <w:qFormat/>
    <w:rsid w:val="003609B6"/>
    <w:pPr>
      <w:spacing w:before="240" w:after="60"/>
      <w:jc w:val="center"/>
      <w:outlineLvl w:val="0"/>
    </w:pPr>
    <w:rPr>
      <w:rFonts w:cs="Arial"/>
      <w:bCs/>
      <w:kern w:val="28"/>
      <w:sz w:val="72"/>
      <w:szCs w:val="32"/>
    </w:rPr>
  </w:style>
  <w:style w:type="paragraph" w:styleId="Signature">
    <w:name w:val="Signature"/>
    <w:basedOn w:val="Normal"/>
    <w:rsid w:val="0053281E"/>
    <w:pPr>
      <w:spacing w:after="100" w:afterAutospacing="1"/>
    </w:pPr>
  </w:style>
  <w:style w:type="paragraph" w:styleId="Salutation">
    <w:name w:val="Salutation"/>
    <w:basedOn w:val="Normal"/>
    <w:next w:val="Normal"/>
    <w:rsid w:val="0053281E"/>
    <w:pPr>
      <w:spacing w:before="100" w:beforeAutospacing="1" w:after="100" w:afterAutospacing="1"/>
    </w:pPr>
  </w:style>
  <w:style w:type="paragraph" w:styleId="ListParagraph">
    <w:name w:val="List Paragraph"/>
    <w:basedOn w:val="Normal"/>
    <w:uiPriority w:val="34"/>
    <w:qFormat/>
    <w:rsid w:val="00E06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CWM Colors">
      <a:dk1>
        <a:sysClr val="windowText" lastClr="000000"/>
      </a:dk1>
      <a:lt1>
        <a:sysClr val="window" lastClr="FFFFFF"/>
      </a:lt1>
      <a:dk2>
        <a:srgbClr val="084C8D"/>
      </a:dk2>
      <a:lt2>
        <a:srgbClr val="EEECE1"/>
      </a:lt2>
      <a:accent1>
        <a:srgbClr val="4679A9"/>
      </a:accent1>
      <a:accent2>
        <a:srgbClr val="C0504D"/>
      </a:accent2>
      <a:accent3>
        <a:srgbClr val="3E5C0C"/>
      </a:accent3>
      <a:accent4>
        <a:srgbClr val="3E1502"/>
      </a:accent4>
      <a:accent5>
        <a:srgbClr val="999964"/>
      </a:accent5>
      <a:accent6>
        <a:srgbClr val="AC7C30"/>
      </a:accent6>
      <a:hlink>
        <a:srgbClr val="0000FF"/>
      </a:hlink>
      <a:folHlink>
        <a:srgbClr val="800080"/>
      </a:folHlink>
    </a:clrScheme>
    <a:fontScheme name="CWM Fonts">
      <a:majorFont>
        <a:latin typeface="Garamond"/>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94E1C6D9.dotm</Template>
  <TotalTime>3</TotalTime>
  <Pages>1</Pages>
  <Words>174</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Century Wealth Management</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Healy</dc:creator>
  <cp:lastModifiedBy>Jay Healy</cp:lastModifiedBy>
  <cp:revision>5</cp:revision>
  <dcterms:created xsi:type="dcterms:W3CDTF">2017-03-10T16:59:00Z</dcterms:created>
  <dcterms:modified xsi:type="dcterms:W3CDTF">2017-03-10T17:02:00Z</dcterms:modified>
</cp:coreProperties>
</file>