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19D" w:rsidRDefault="00E1319D" w:rsidP="00751C7F">
      <w:pPr>
        <w:jc w:val="center"/>
      </w:pPr>
      <w:r>
        <w:t>True Strength Gym</w:t>
      </w:r>
    </w:p>
    <w:p w:rsidR="00E1319D" w:rsidRDefault="00B94FC7">
      <w:r>
        <w:t>Ideology</w:t>
      </w:r>
      <w:r w:rsidR="00E1319D">
        <w:t xml:space="preserve"> of Existence </w:t>
      </w:r>
    </w:p>
    <w:p w:rsidR="00E1319D" w:rsidRDefault="00E1319D">
      <w:r>
        <w:tab/>
        <w:t>True Strength Gym teaches health through mental toughness, accountability and discipline.</w:t>
      </w:r>
    </w:p>
    <w:p w:rsidR="00E1319D" w:rsidRDefault="00E1319D"/>
    <w:p w:rsidR="00E1319D" w:rsidRDefault="00E1319D">
      <w:r>
        <w:t>Values:</w:t>
      </w:r>
    </w:p>
    <w:p w:rsidR="008A3EBF" w:rsidRPr="0045375D" w:rsidRDefault="008A3EBF" w:rsidP="008A3EBF">
      <w:pPr>
        <w:ind w:left="720"/>
        <w:rPr>
          <w:u w:val="single"/>
        </w:rPr>
      </w:pPr>
      <w:r w:rsidRPr="0045375D">
        <w:rPr>
          <w:u w:val="single"/>
        </w:rPr>
        <w:t>Health</w:t>
      </w:r>
    </w:p>
    <w:p w:rsidR="008A3EBF" w:rsidRDefault="00AC6E4C" w:rsidP="008A3EBF">
      <w:pPr>
        <w:ind w:left="720"/>
        <w:jc w:val="both"/>
      </w:pPr>
      <w:r>
        <w:t xml:space="preserve">Each man and woman determines an individual meaning of health. </w:t>
      </w:r>
      <w:r w:rsidR="00E25E1A">
        <w:t>No matter the final individual definition, o</w:t>
      </w:r>
      <w:r w:rsidR="008A3EBF">
        <w:t xml:space="preserve">ne’s health success is reached through development of </w:t>
      </w:r>
      <w:r w:rsidR="00E25E1A">
        <w:t xml:space="preserve">strength to the body.  </w:t>
      </w:r>
      <w:r>
        <w:t>All aspects of health are derived from building strength</w:t>
      </w:r>
      <w:r w:rsidR="00E25E1A">
        <w:t xml:space="preserve">, and </w:t>
      </w:r>
      <w:r>
        <w:t xml:space="preserve">TSG provides the tools to </w:t>
      </w:r>
      <w:r w:rsidR="00E25E1A">
        <w:t xml:space="preserve">build </w:t>
      </w:r>
      <w:r>
        <w:t xml:space="preserve">a </w:t>
      </w:r>
      <w:r w:rsidR="00E25E1A">
        <w:t xml:space="preserve">discipline to attain it. </w:t>
      </w:r>
    </w:p>
    <w:p w:rsidR="00E1319D" w:rsidRPr="00E1319D" w:rsidRDefault="00E1319D" w:rsidP="008A3EBF">
      <w:pPr>
        <w:jc w:val="both"/>
        <w:rPr>
          <w:u w:val="single"/>
        </w:rPr>
      </w:pPr>
      <w:r>
        <w:tab/>
      </w:r>
      <w:r w:rsidRPr="00E1319D">
        <w:rPr>
          <w:u w:val="single"/>
        </w:rPr>
        <w:t xml:space="preserve">Mental Toughness </w:t>
      </w:r>
    </w:p>
    <w:p w:rsidR="00E1319D" w:rsidRDefault="00751C7F" w:rsidP="008A3EBF">
      <w:pPr>
        <w:ind w:left="720"/>
        <w:jc w:val="both"/>
      </w:pPr>
      <w:r>
        <w:t>Understanding</w:t>
      </w:r>
      <w:r w:rsidR="00E1319D">
        <w:t xml:space="preserve"> that the </w:t>
      </w:r>
      <w:r w:rsidR="00E1319D" w:rsidRPr="00AC6E4C">
        <w:rPr>
          <w:i/>
        </w:rPr>
        <w:t>mind determines outcomes</w:t>
      </w:r>
      <w:r w:rsidR="00E1319D">
        <w:t xml:space="preserve"> is at the center of Mental Toughness.  The mind controls sacrifice.  The mind determines dedication.  The mind commands effort.  Everything we do in the gym is determined by the level at which we can control our thoughts that determine our actions which leads us to success.</w:t>
      </w:r>
    </w:p>
    <w:p w:rsidR="00E1319D" w:rsidRDefault="00E1319D" w:rsidP="008A3EBF">
      <w:pPr>
        <w:ind w:left="720"/>
        <w:jc w:val="both"/>
        <w:rPr>
          <w:u w:val="single"/>
        </w:rPr>
      </w:pPr>
      <w:r w:rsidRPr="00E1319D">
        <w:rPr>
          <w:u w:val="single"/>
        </w:rPr>
        <w:t>Accountability</w:t>
      </w:r>
    </w:p>
    <w:p w:rsidR="00D86A69" w:rsidRPr="00D86A69" w:rsidRDefault="00D86A69" w:rsidP="008A3EBF">
      <w:pPr>
        <w:ind w:left="720"/>
        <w:jc w:val="both"/>
      </w:pPr>
      <w:r>
        <w:t xml:space="preserve">Accountability to self is what crafts commitment.  TSG promotes steadfastness to commitment </w:t>
      </w:r>
      <w:r w:rsidR="00AC0321">
        <w:t>through</w:t>
      </w:r>
      <w:r w:rsidR="00FB4F5E">
        <w:t xml:space="preserve"> support of like-minded men and women.  By providing facilities, education and competitions that forge steel, a </w:t>
      </w:r>
      <w:r>
        <w:t xml:space="preserve">community of </w:t>
      </w:r>
      <w:r w:rsidR="00FB4F5E">
        <w:t>victors</w:t>
      </w:r>
      <w:r>
        <w:t xml:space="preserve"> </w:t>
      </w:r>
      <w:r w:rsidR="00FB4F5E">
        <w:t xml:space="preserve">reinforces one another to reach increasing self-imposed demands. </w:t>
      </w:r>
    </w:p>
    <w:p w:rsidR="00E1319D" w:rsidRPr="00FB4F5E" w:rsidRDefault="00FB4F5E" w:rsidP="008A3EBF">
      <w:pPr>
        <w:ind w:left="720"/>
        <w:jc w:val="both"/>
        <w:rPr>
          <w:u w:val="single"/>
        </w:rPr>
      </w:pPr>
      <w:r w:rsidRPr="00FB4F5E">
        <w:rPr>
          <w:u w:val="single"/>
        </w:rPr>
        <w:t>Discipline</w:t>
      </w:r>
    </w:p>
    <w:p w:rsidR="00FB4F5E" w:rsidRDefault="008A3EBF" w:rsidP="008A3EBF">
      <w:pPr>
        <w:ind w:left="720"/>
        <w:jc w:val="both"/>
      </w:pPr>
      <w:r>
        <w:t>The process of learning</w:t>
      </w:r>
      <w:r w:rsidR="009D55C5">
        <w:t xml:space="preserve">, and from whom, </w:t>
      </w:r>
      <w:r>
        <w:t>defines</w:t>
      </w:r>
      <w:r w:rsidR="00AC0321">
        <w:t xml:space="preserve"> one’s</w:t>
      </w:r>
      <w:r w:rsidR="00E25E1A">
        <w:t xml:space="preserve"> discipline.  TSG provides </w:t>
      </w:r>
      <w:r w:rsidR="00AC6E4C">
        <w:t>highly-effective expertise,</w:t>
      </w:r>
      <w:r w:rsidR="00E25E1A">
        <w:t xml:space="preserve"> </w:t>
      </w:r>
      <w:r w:rsidR="00AC6E4C">
        <w:t xml:space="preserve">specialized </w:t>
      </w:r>
      <w:r>
        <w:t>equipment, and technique training that develops one’s own mastery of skill to affect lifelong understanding of health and success.</w:t>
      </w:r>
    </w:p>
    <w:p w:rsidR="008A3EBF" w:rsidRDefault="008A3EBF" w:rsidP="008A3EBF"/>
    <w:p w:rsidR="008A3EBF" w:rsidRDefault="008A3EBF" w:rsidP="008A3EBF">
      <w:r>
        <w:t>Motto</w:t>
      </w:r>
    </w:p>
    <w:p w:rsidR="008A3EBF" w:rsidRPr="00D650E3" w:rsidRDefault="008A3EBF" w:rsidP="008A3EBF">
      <w:pPr>
        <w:pStyle w:val="ListParagraph"/>
        <w:numPr>
          <w:ilvl w:val="0"/>
          <w:numId w:val="2"/>
        </w:numPr>
      </w:pPr>
      <w:r w:rsidRPr="00D650E3">
        <w:t>BEGIN WHERE YOU ARE</w:t>
      </w:r>
    </w:p>
    <w:p w:rsidR="008A3EBF" w:rsidRPr="00D650E3" w:rsidRDefault="008A3EBF" w:rsidP="008A3EBF">
      <w:pPr>
        <w:pStyle w:val="ListParagraph"/>
        <w:numPr>
          <w:ilvl w:val="0"/>
          <w:numId w:val="2"/>
        </w:numPr>
      </w:pPr>
      <w:r w:rsidRPr="00D650E3">
        <w:t>USE WHAT YOU HAVE</w:t>
      </w:r>
    </w:p>
    <w:p w:rsidR="008A3EBF" w:rsidRPr="00D650E3" w:rsidRDefault="008A3EBF" w:rsidP="008A3EBF">
      <w:pPr>
        <w:pStyle w:val="ListParagraph"/>
        <w:numPr>
          <w:ilvl w:val="0"/>
          <w:numId w:val="2"/>
        </w:numPr>
      </w:pPr>
      <w:r w:rsidRPr="00D650E3">
        <w:t>DO WHAT YOU CAN</w:t>
      </w:r>
    </w:p>
    <w:p w:rsidR="008A3EBF" w:rsidRPr="00D650E3" w:rsidRDefault="008A3EBF" w:rsidP="008A3EBF">
      <w:pPr>
        <w:pStyle w:val="ListParagraph"/>
        <w:numPr>
          <w:ilvl w:val="0"/>
          <w:numId w:val="2"/>
        </w:numPr>
      </w:pPr>
      <w:r w:rsidRPr="008A3EBF">
        <w:rPr>
          <w:caps/>
        </w:rPr>
        <w:t>Learn from everyone, follow no one</w:t>
      </w:r>
      <w:bookmarkStart w:id="0" w:name="_GoBack"/>
      <w:bookmarkEnd w:id="0"/>
    </w:p>
    <w:p w:rsidR="008A3EBF" w:rsidRPr="00D650E3" w:rsidRDefault="008A3EBF" w:rsidP="008A3EBF">
      <w:pPr>
        <w:pStyle w:val="ListParagraph"/>
        <w:numPr>
          <w:ilvl w:val="0"/>
          <w:numId w:val="2"/>
        </w:numPr>
      </w:pPr>
      <w:r w:rsidRPr="00D650E3">
        <w:t>TEMPER YOUR BODY</w:t>
      </w:r>
    </w:p>
    <w:p w:rsidR="008A3EBF" w:rsidRPr="00D650E3" w:rsidRDefault="008A3EBF" w:rsidP="008A3EBF">
      <w:pPr>
        <w:pStyle w:val="ListParagraph"/>
        <w:numPr>
          <w:ilvl w:val="0"/>
          <w:numId w:val="2"/>
        </w:numPr>
      </w:pPr>
      <w:r w:rsidRPr="00D650E3">
        <w:t>MORE TIME, LESS CONVENIENCE </w:t>
      </w:r>
    </w:p>
    <w:p w:rsidR="008A3EBF" w:rsidRPr="00D650E3" w:rsidRDefault="008A3EBF" w:rsidP="008A3EBF">
      <w:pPr>
        <w:pStyle w:val="ListParagraph"/>
        <w:numPr>
          <w:ilvl w:val="0"/>
          <w:numId w:val="2"/>
        </w:numPr>
      </w:pPr>
      <w:r w:rsidRPr="00D650E3">
        <w:t>KEEP YOUR CRAFT AND YOUR SKILLS STRONG</w:t>
      </w:r>
    </w:p>
    <w:p w:rsidR="008A3EBF" w:rsidRPr="00D650E3" w:rsidRDefault="008A3EBF" w:rsidP="008A3EBF">
      <w:pPr>
        <w:pStyle w:val="ListParagraph"/>
        <w:numPr>
          <w:ilvl w:val="0"/>
          <w:numId w:val="2"/>
        </w:numPr>
      </w:pPr>
      <w:r w:rsidRPr="00D650E3">
        <w:t xml:space="preserve">FOCUS ON DETAIL </w:t>
      </w:r>
    </w:p>
    <w:p w:rsidR="008A3EBF" w:rsidRPr="00D650E3" w:rsidRDefault="008A3EBF" w:rsidP="008A3EBF">
      <w:pPr>
        <w:pStyle w:val="ListParagraph"/>
        <w:numPr>
          <w:ilvl w:val="0"/>
          <w:numId w:val="2"/>
        </w:numPr>
      </w:pPr>
      <w:r w:rsidRPr="00D650E3">
        <w:t>WORK HARD, STAY HUMBLE</w:t>
      </w:r>
    </w:p>
    <w:p w:rsidR="00E1319D" w:rsidRDefault="008A3EBF" w:rsidP="00E25E1A">
      <w:pPr>
        <w:pStyle w:val="ListParagraph"/>
        <w:numPr>
          <w:ilvl w:val="0"/>
          <w:numId w:val="2"/>
        </w:numPr>
      </w:pPr>
      <w:r w:rsidRPr="00D650E3">
        <w:t>HANDS NOT MACHINES</w:t>
      </w:r>
    </w:p>
    <w:sectPr w:rsidR="00E1319D" w:rsidSect="00E25E1A">
      <w:pgSz w:w="12240" w:h="15840"/>
      <w:pgMar w:top="1440" w:right="1440" w:bottom="1440" w:left="1440" w:header="720" w:footer="720" w:gutter="0"/>
      <w:pgBorders w:offsetFrom="page">
        <w:top w:val="thinThickSmallGap" w:sz="24" w:space="24" w:color="FF0000"/>
        <w:left w:val="thinThickSmallGap" w:sz="24" w:space="24" w:color="FF0000"/>
        <w:bottom w:val="thinThickSmallGap" w:sz="24" w:space="24" w:color="FF0000"/>
        <w:right w:val="thinThickSmallGap" w:sz="24" w:space="24" w:color="FF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479A33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E5A2508"/>
    <w:multiLevelType w:val="hybridMultilevel"/>
    <w:tmpl w:val="A30C9E8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6E335D17"/>
    <w:multiLevelType w:val="hybridMultilevel"/>
    <w:tmpl w:val="A402786E"/>
    <w:lvl w:ilvl="0" w:tplc="0409000F">
      <w:start w:val="1"/>
      <w:numFmt w:val="decimal"/>
      <w:lvlText w:val="%1."/>
      <w:lvlJc w:val="left"/>
      <w:pPr>
        <w:ind w:left="90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19D"/>
    <w:rsid w:val="0045375D"/>
    <w:rsid w:val="00751C7F"/>
    <w:rsid w:val="008A3EBF"/>
    <w:rsid w:val="009D55C5"/>
    <w:rsid w:val="00AC0321"/>
    <w:rsid w:val="00AC6E4C"/>
    <w:rsid w:val="00B94FC7"/>
    <w:rsid w:val="00D86A69"/>
    <w:rsid w:val="00E1319D"/>
    <w:rsid w:val="00E25E1A"/>
    <w:rsid w:val="00E41F2C"/>
    <w:rsid w:val="00F31755"/>
    <w:rsid w:val="00FB4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DE1CB-F251-4909-88FA-00D512508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E1A"/>
  </w:style>
  <w:style w:type="paragraph" w:styleId="Heading1">
    <w:name w:val="heading 1"/>
    <w:basedOn w:val="Normal"/>
    <w:next w:val="Normal"/>
    <w:link w:val="Heading1Char"/>
    <w:uiPriority w:val="9"/>
    <w:qFormat/>
    <w:rsid w:val="00E25E1A"/>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E25E1A"/>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E25E1A"/>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E25E1A"/>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E25E1A"/>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E25E1A"/>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E25E1A"/>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E25E1A"/>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E25E1A"/>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EBF"/>
    <w:pPr>
      <w:ind w:left="720"/>
      <w:contextualSpacing/>
    </w:pPr>
  </w:style>
  <w:style w:type="character" w:customStyle="1" w:styleId="Heading1Char">
    <w:name w:val="Heading 1 Char"/>
    <w:basedOn w:val="DefaultParagraphFont"/>
    <w:link w:val="Heading1"/>
    <w:uiPriority w:val="9"/>
    <w:rsid w:val="00E25E1A"/>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E25E1A"/>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E25E1A"/>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E25E1A"/>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E25E1A"/>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E25E1A"/>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E25E1A"/>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E25E1A"/>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E25E1A"/>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E25E1A"/>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E25E1A"/>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E25E1A"/>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E25E1A"/>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25E1A"/>
    <w:rPr>
      <w:rFonts w:asciiTheme="majorHAnsi" w:eastAsiaTheme="majorEastAsia" w:hAnsiTheme="majorHAnsi" w:cstheme="majorBidi"/>
    </w:rPr>
  </w:style>
  <w:style w:type="character" w:styleId="Strong">
    <w:name w:val="Strong"/>
    <w:basedOn w:val="DefaultParagraphFont"/>
    <w:uiPriority w:val="22"/>
    <w:qFormat/>
    <w:rsid w:val="00E25E1A"/>
    <w:rPr>
      <w:b/>
      <w:bCs/>
    </w:rPr>
  </w:style>
  <w:style w:type="character" w:styleId="Emphasis">
    <w:name w:val="Emphasis"/>
    <w:basedOn w:val="DefaultParagraphFont"/>
    <w:uiPriority w:val="20"/>
    <w:qFormat/>
    <w:rsid w:val="00E25E1A"/>
    <w:rPr>
      <w:i/>
      <w:iCs/>
    </w:rPr>
  </w:style>
  <w:style w:type="paragraph" w:styleId="NoSpacing">
    <w:name w:val="No Spacing"/>
    <w:uiPriority w:val="1"/>
    <w:qFormat/>
    <w:rsid w:val="00E25E1A"/>
    <w:pPr>
      <w:spacing w:after="0" w:line="240" w:lineRule="auto"/>
    </w:pPr>
  </w:style>
  <w:style w:type="paragraph" w:styleId="Quote">
    <w:name w:val="Quote"/>
    <w:basedOn w:val="Normal"/>
    <w:next w:val="Normal"/>
    <w:link w:val="QuoteChar"/>
    <w:uiPriority w:val="29"/>
    <w:qFormat/>
    <w:rsid w:val="00E25E1A"/>
    <w:pPr>
      <w:spacing w:before="120"/>
      <w:ind w:left="720" w:right="720"/>
      <w:jc w:val="center"/>
    </w:pPr>
    <w:rPr>
      <w:i/>
      <w:iCs/>
    </w:rPr>
  </w:style>
  <w:style w:type="character" w:customStyle="1" w:styleId="QuoteChar">
    <w:name w:val="Quote Char"/>
    <w:basedOn w:val="DefaultParagraphFont"/>
    <w:link w:val="Quote"/>
    <w:uiPriority w:val="29"/>
    <w:rsid w:val="00E25E1A"/>
    <w:rPr>
      <w:i/>
      <w:iCs/>
    </w:rPr>
  </w:style>
  <w:style w:type="paragraph" w:styleId="IntenseQuote">
    <w:name w:val="Intense Quote"/>
    <w:basedOn w:val="Normal"/>
    <w:next w:val="Normal"/>
    <w:link w:val="IntenseQuoteChar"/>
    <w:uiPriority w:val="30"/>
    <w:qFormat/>
    <w:rsid w:val="00E25E1A"/>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E25E1A"/>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E25E1A"/>
    <w:rPr>
      <w:i/>
      <w:iCs/>
      <w:color w:val="404040" w:themeColor="text1" w:themeTint="BF"/>
    </w:rPr>
  </w:style>
  <w:style w:type="character" w:styleId="IntenseEmphasis">
    <w:name w:val="Intense Emphasis"/>
    <w:basedOn w:val="DefaultParagraphFont"/>
    <w:uiPriority w:val="21"/>
    <w:qFormat/>
    <w:rsid w:val="00E25E1A"/>
    <w:rPr>
      <w:b w:val="0"/>
      <w:bCs w:val="0"/>
      <w:i/>
      <w:iCs/>
      <w:color w:val="5B9BD5" w:themeColor="accent1"/>
    </w:rPr>
  </w:style>
  <w:style w:type="character" w:styleId="SubtleReference">
    <w:name w:val="Subtle Reference"/>
    <w:basedOn w:val="DefaultParagraphFont"/>
    <w:uiPriority w:val="31"/>
    <w:qFormat/>
    <w:rsid w:val="00E25E1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25E1A"/>
    <w:rPr>
      <w:b/>
      <w:bCs/>
      <w:smallCaps/>
      <w:color w:val="5B9BD5" w:themeColor="accent1"/>
      <w:spacing w:val="5"/>
      <w:u w:val="single"/>
    </w:rPr>
  </w:style>
  <w:style w:type="character" w:styleId="BookTitle">
    <w:name w:val="Book Title"/>
    <w:basedOn w:val="DefaultParagraphFont"/>
    <w:uiPriority w:val="33"/>
    <w:qFormat/>
    <w:rsid w:val="00E25E1A"/>
    <w:rPr>
      <w:b/>
      <w:bCs/>
      <w:smallCaps/>
    </w:rPr>
  </w:style>
  <w:style w:type="paragraph" w:styleId="TOCHeading">
    <w:name w:val="TOC Heading"/>
    <w:basedOn w:val="Heading1"/>
    <w:next w:val="Normal"/>
    <w:uiPriority w:val="39"/>
    <w:semiHidden/>
    <w:unhideWhenUsed/>
    <w:qFormat/>
    <w:rsid w:val="00E25E1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E1C07-446D-42BE-B850-0354FE098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John-PC</dc:creator>
  <cp:keywords/>
  <dc:description/>
  <cp:lastModifiedBy>John-PC</cp:lastModifiedBy>
  <cp:revision>4</cp:revision>
  <dcterms:created xsi:type="dcterms:W3CDTF">2017-07-04T13:38:00Z</dcterms:created>
  <dcterms:modified xsi:type="dcterms:W3CDTF">2017-07-04T17:26:00Z</dcterms:modified>
</cp:coreProperties>
</file>