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9E3" w:rsidRPr="00C81242" w:rsidRDefault="003D0D18" w:rsidP="003D0D18">
      <w:pPr>
        <w:jc w:val="center"/>
        <w:rPr>
          <w:rFonts w:ascii="Avenir Next Ultra Light" w:hAnsi="Avenir Next Ultra Light"/>
          <w:b/>
          <w:noProof/>
          <w:sz w:val="28"/>
          <w:szCs w:val="28"/>
          <w:lang w:eastAsia="en-CA"/>
        </w:rPr>
      </w:pPr>
      <w:r w:rsidRPr="00C81242">
        <w:rPr>
          <w:rFonts w:ascii="Avenir Next Ultra Light" w:hAnsi="Avenir Next Ultra Light"/>
          <w:b/>
          <w:noProof/>
          <w:sz w:val="28"/>
          <w:szCs w:val="28"/>
          <w:lang w:eastAsia="en-CA"/>
        </w:rPr>
        <w:t>Digital Media in 201</w:t>
      </w:r>
      <w:r w:rsidR="00D932F6">
        <w:rPr>
          <w:rFonts w:ascii="Avenir Next Ultra Light" w:hAnsi="Avenir Next Ultra Light"/>
          <w:b/>
          <w:noProof/>
          <w:sz w:val="28"/>
          <w:szCs w:val="28"/>
          <w:lang w:eastAsia="en-CA"/>
        </w:rPr>
        <w:t>7</w:t>
      </w:r>
    </w:p>
    <w:p w:rsidR="008E7958" w:rsidRPr="003D0D18" w:rsidRDefault="003B59E3" w:rsidP="003B59E3">
      <w:pPr>
        <w:jc w:val="center"/>
        <w:rPr>
          <w:rFonts w:ascii="Avenir Next Ultra Light" w:hAnsi="Avenir Next Ultra Light"/>
          <w:sz w:val="20"/>
          <w:szCs w:val="20"/>
        </w:rPr>
      </w:pPr>
      <w:r w:rsidRPr="003D0D18">
        <w:rPr>
          <w:rFonts w:ascii="Avenir Next Ultra Light" w:hAnsi="Avenir Next Ultra Light"/>
          <w:noProof/>
          <w:sz w:val="20"/>
          <w:szCs w:val="20"/>
          <w:lang w:eastAsia="en-CA"/>
        </w:rPr>
        <w:drawing>
          <wp:inline distT="0" distB="0" distL="0" distR="0" wp14:anchorId="57298B21" wp14:editId="6FCB6473">
            <wp:extent cx="6057900" cy="46577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D0D18" w:rsidRDefault="00B93C33" w:rsidP="003D0D18">
      <w:pPr>
        <w:rPr>
          <w:rFonts w:ascii="Avenir Next Ultra Light" w:hAnsi="Avenir Next Ultra Light"/>
          <w:sz w:val="20"/>
          <w:szCs w:val="20"/>
        </w:rPr>
      </w:pPr>
      <w:r>
        <w:rPr>
          <w:rFonts w:ascii="Avenir Next Ultra Light" w:hAnsi="Avenir Next Ultra Light"/>
          <w:sz w:val="20"/>
          <w:szCs w:val="20"/>
        </w:rPr>
        <w:t>With t</w:t>
      </w:r>
      <w:r w:rsidR="004B0FE6">
        <w:rPr>
          <w:rFonts w:ascii="Avenir Next Ultra Light" w:hAnsi="Avenir Next Ultra Light"/>
          <w:sz w:val="20"/>
          <w:szCs w:val="20"/>
        </w:rPr>
        <w:t>he arrival of 2017</w:t>
      </w:r>
      <w:r w:rsidR="003D0D18">
        <w:rPr>
          <w:rFonts w:ascii="Avenir Next Ultra Light" w:hAnsi="Avenir Next Ultra Light"/>
          <w:sz w:val="20"/>
          <w:szCs w:val="20"/>
        </w:rPr>
        <w:t xml:space="preserve"> and a new report classifying Digital Media as the highest grossing medium for advertising</w:t>
      </w:r>
      <w:r w:rsidR="004B0FE6">
        <w:rPr>
          <w:rFonts w:ascii="Avenir Next Ultra Light" w:hAnsi="Avenir Next Ultra Light"/>
          <w:sz w:val="20"/>
          <w:szCs w:val="20"/>
        </w:rPr>
        <w:t xml:space="preserve"> for the second year in a row, again</w:t>
      </w:r>
      <w:r w:rsidR="003D0D18">
        <w:rPr>
          <w:rFonts w:ascii="Avenir Next Ultra Light" w:hAnsi="Avenir Next Ultra Light"/>
          <w:sz w:val="20"/>
          <w:szCs w:val="20"/>
        </w:rPr>
        <w:t xml:space="preserve"> surpassing television,  and showing no signs of slowing down, many are left scrambling to understand and benefit from the many new age technologies that are classified as a Digital Media.</w:t>
      </w:r>
    </w:p>
    <w:p w:rsidR="003D0D18" w:rsidRDefault="003D0D18" w:rsidP="003D0D18">
      <w:pPr>
        <w:rPr>
          <w:rFonts w:ascii="Avenir Next Ultra Light" w:hAnsi="Avenir Next Ultra Light"/>
          <w:sz w:val="20"/>
          <w:szCs w:val="20"/>
        </w:rPr>
      </w:pPr>
      <w:r>
        <w:rPr>
          <w:rFonts w:ascii="Avenir Next Ultra Light" w:hAnsi="Avenir Next Ultra Light"/>
          <w:sz w:val="20"/>
          <w:szCs w:val="20"/>
        </w:rPr>
        <w:t>With an almost market</w:t>
      </w:r>
      <w:r w:rsidR="004B0FE6">
        <w:rPr>
          <w:rFonts w:ascii="Avenir Next Ultra Light" w:hAnsi="Avenir Next Ultra Light"/>
          <w:sz w:val="20"/>
          <w:szCs w:val="20"/>
        </w:rPr>
        <w:t xml:space="preserve"> saturation in North America (89</w:t>
      </w:r>
      <w:r>
        <w:rPr>
          <w:rFonts w:ascii="Avenir Next Ultra Light" w:hAnsi="Avenir Next Ultra Light"/>
          <w:sz w:val="20"/>
          <w:szCs w:val="20"/>
        </w:rPr>
        <w:t xml:space="preserve">% are Internet Users, </w:t>
      </w:r>
      <w:r w:rsidR="004B0FE6">
        <w:rPr>
          <w:rFonts w:ascii="Avenir Next Ultra Light" w:hAnsi="Avenir Next Ultra Light"/>
          <w:sz w:val="20"/>
          <w:szCs w:val="20"/>
        </w:rPr>
        <w:t>66</w:t>
      </w:r>
      <w:r w:rsidR="00B93C33">
        <w:rPr>
          <w:rFonts w:ascii="Avenir Next Ultra Light" w:hAnsi="Avenir Next Ultra Light"/>
          <w:sz w:val="20"/>
          <w:szCs w:val="20"/>
        </w:rPr>
        <w:t>% are active o</w:t>
      </w:r>
      <w:r w:rsidR="004B0FE6">
        <w:rPr>
          <w:rFonts w:ascii="Avenir Next Ultra Light" w:hAnsi="Avenir Next Ultra Light"/>
          <w:sz w:val="20"/>
          <w:szCs w:val="20"/>
        </w:rPr>
        <w:t>n Social Media, there are more mobiles than people and 58</w:t>
      </w:r>
      <w:r w:rsidR="00B93C33">
        <w:rPr>
          <w:rFonts w:ascii="Avenir Next Ultra Light" w:hAnsi="Avenir Next Ultra Light"/>
          <w:sz w:val="20"/>
          <w:szCs w:val="20"/>
        </w:rPr>
        <w:t>% are active on Social Media on their mobiles), it is imperative that all businesses wishing to reach a targeted demographic use the medium to do so.  It is expected that these numbers will be in the 90% range by 2020.</w:t>
      </w:r>
    </w:p>
    <w:p w:rsidR="00586999" w:rsidRDefault="00B93C33" w:rsidP="00586999">
      <w:pPr>
        <w:rPr>
          <w:rFonts w:ascii="Avenir Next Ultra Light" w:hAnsi="Avenir Next Ultra Light"/>
          <w:sz w:val="20"/>
          <w:szCs w:val="20"/>
        </w:rPr>
      </w:pPr>
      <w:r>
        <w:rPr>
          <w:rFonts w:ascii="Avenir Next Ultra Light" w:hAnsi="Avenir Next Ultra Light"/>
          <w:sz w:val="20"/>
          <w:szCs w:val="20"/>
        </w:rPr>
        <w:lastRenderedPageBreak/>
        <w:t>It is as important on the global markets where Internet users had an explosive 832.5% growth since 2000.  At this rate, the global markets will catch up to North America</w:t>
      </w:r>
      <w:r w:rsidR="004B0FE6">
        <w:rPr>
          <w:rFonts w:ascii="Avenir Next Ultra Light" w:hAnsi="Avenir Next Ultra Light"/>
          <w:sz w:val="20"/>
          <w:szCs w:val="20"/>
        </w:rPr>
        <w:t xml:space="preserve"> penetration rates</w:t>
      </w:r>
      <w:r>
        <w:rPr>
          <w:rFonts w:ascii="Avenir Next Ultra Light" w:hAnsi="Avenir Next Ultra Light"/>
          <w:sz w:val="20"/>
          <w:szCs w:val="20"/>
        </w:rPr>
        <w:t xml:space="preserve"> by 2020-2022 with India and China leading the way.  New emerging markets have also shown to go directly to Digital Media bypassing traditional Medias to get their information and needs fulfilled.  </w:t>
      </w:r>
    </w:p>
    <w:p w:rsidR="00C81242" w:rsidRPr="00586999" w:rsidRDefault="00586999" w:rsidP="00586999">
      <w:pPr>
        <w:jc w:val="center"/>
        <w:rPr>
          <w:rFonts w:ascii="Avenir Next Ultra Light" w:hAnsi="Avenir Next Ultra Light"/>
          <w:sz w:val="28"/>
          <w:szCs w:val="28"/>
        </w:rPr>
      </w:pPr>
      <w:r w:rsidRPr="00586999">
        <w:rPr>
          <w:rFonts w:ascii="Avenir Next Ultra Light" w:hAnsi="Avenir Next Ultra Light"/>
          <w:b/>
          <w:sz w:val="24"/>
          <w:szCs w:val="24"/>
        </w:rPr>
        <w:t>“25-30% of your marketing budget should be spent on Digital Media.</w:t>
      </w:r>
      <w:r w:rsidRPr="00586999">
        <w:rPr>
          <w:rFonts w:ascii="Avenir Next Ultra Light" w:hAnsi="Avenir Next Ultra Light"/>
          <w:b/>
          <w:sz w:val="24"/>
          <w:szCs w:val="24"/>
        </w:rPr>
        <w:br/>
        <w:t>50-75% if you are a small or medium business”</w:t>
      </w:r>
    </w:p>
    <w:p w:rsidR="00B93C33" w:rsidRDefault="00B93C33" w:rsidP="003D0D18">
      <w:pPr>
        <w:rPr>
          <w:rFonts w:ascii="Avenir Next Ultra Light" w:hAnsi="Avenir Next Ultra Light"/>
          <w:sz w:val="20"/>
          <w:szCs w:val="20"/>
          <w:u w:val="single"/>
        </w:rPr>
      </w:pPr>
      <w:r>
        <w:rPr>
          <w:rFonts w:ascii="Avenir Next Ultra Light" w:hAnsi="Avenir Next Ultra Light"/>
          <w:sz w:val="20"/>
          <w:szCs w:val="20"/>
          <w:u w:val="single"/>
        </w:rPr>
        <w:t>Interesting Stats</w:t>
      </w:r>
      <w:r w:rsidR="002256DC">
        <w:rPr>
          <w:rFonts w:ascii="Avenir Next Ultra Light" w:hAnsi="Avenir Next Ultra Light"/>
          <w:sz w:val="20"/>
          <w:szCs w:val="20"/>
          <w:u w:val="single"/>
        </w:rPr>
        <w:t xml:space="preserve"> </w:t>
      </w:r>
      <w:proofErr w:type="gramStart"/>
      <w:r w:rsidR="002256DC">
        <w:rPr>
          <w:rFonts w:ascii="Avenir Next Ultra Light" w:hAnsi="Avenir Next Ultra Light"/>
          <w:sz w:val="20"/>
          <w:szCs w:val="20"/>
          <w:u w:val="single"/>
        </w:rPr>
        <w:t>A</w:t>
      </w:r>
      <w:r w:rsidR="00CD7283">
        <w:rPr>
          <w:rFonts w:ascii="Avenir Next Ultra Light" w:hAnsi="Avenir Next Ultra Light"/>
          <w:sz w:val="20"/>
          <w:szCs w:val="20"/>
          <w:u w:val="single"/>
        </w:rPr>
        <w:t>nd</w:t>
      </w:r>
      <w:proofErr w:type="gramEnd"/>
      <w:r w:rsidR="00CD7283">
        <w:rPr>
          <w:rFonts w:ascii="Avenir Next Ultra Light" w:hAnsi="Avenir Next Ultra Light"/>
          <w:sz w:val="20"/>
          <w:szCs w:val="20"/>
          <w:u w:val="single"/>
        </w:rPr>
        <w:t xml:space="preserve"> Facts</w:t>
      </w:r>
    </w:p>
    <w:p w:rsidR="00B93C33" w:rsidRDefault="00CD7283" w:rsidP="00CD7283">
      <w:pPr>
        <w:pStyle w:val="ListParagraph"/>
        <w:numPr>
          <w:ilvl w:val="0"/>
          <w:numId w:val="1"/>
        </w:numPr>
        <w:rPr>
          <w:rFonts w:ascii="Avenir Next Ultra Light" w:hAnsi="Avenir Next Ultra Light"/>
          <w:sz w:val="20"/>
          <w:szCs w:val="20"/>
        </w:rPr>
      </w:pPr>
      <w:r>
        <w:rPr>
          <w:rFonts w:ascii="Avenir Next Ultra Light" w:hAnsi="Avenir Next Ultra Light"/>
          <w:sz w:val="20"/>
          <w:szCs w:val="20"/>
        </w:rPr>
        <w:t>Messenger Apps and Mobile Ads are the fasting growing segment of Digital Media</w:t>
      </w:r>
    </w:p>
    <w:p w:rsidR="00CD7283" w:rsidRDefault="00CD7283" w:rsidP="00CD7283">
      <w:pPr>
        <w:pStyle w:val="ListParagraph"/>
        <w:numPr>
          <w:ilvl w:val="0"/>
          <w:numId w:val="1"/>
        </w:numPr>
        <w:rPr>
          <w:rFonts w:ascii="Avenir Next Ultra Light" w:hAnsi="Avenir Next Ultra Light"/>
          <w:sz w:val="20"/>
          <w:szCs w:val="20"/>
        </w:rPr>
      </w:pPr>
      <w:r>
        <w:rPr>
          <w:rFonts w:ascii="Avenir Next Ultra Light" w:hAnsi="Avenir Next Ultra Light"/>
          <w:sz w:val="20"/>
          <w:szCs w:val="20"/>
        </w:rPr>
        <w:t>Instagram is the most important Social Media platform for people under 25</w:t>
      </w:r>
    </w:p>
    <w:p w:rsidR="00C4282D" w:rsidRDefault="00C4282D" w:rsidP="00CD7283">
      <w:pPr>
        <w:pStyle w:val="ListParagraph"/>
        <w:numPr>
          <w:ilvl w:val="0"/>
          <w:numId w:val="1"/>
        </w:numPr>
        <w:rPr>
          <w:rFonts w:ascii="Avenir Next Ultra Light" w:hAnsi="Avenir Next Ultra Light"/>
          <w:sz w:val="20"/>
          <w:szCs w:val="20"/>
        </w:rPr>
      </w:pPr>
      <w:r>
        <w:rPr>
          <w:rFonts w:ascii="Avenir Next Ultra Light" w:hAnsi="Avenir Next Ultra Light"/>
          <w:sz w:val="20"/>
          <w:szCs w:val="20"/>
        </w:rPr>
        <w:t>Facebook is the most important platform for all other demographics</w:t>
      </w:r>
    </w:p>
    <w:p w:rsidR="00CD7283" w:rsidRDefault="00CD7283" w:rsidP="00CD7283">
      <w:pPr>
        <w:pStyle w:val="ListParagraph"/>
        <w:numPr>
          <w:ilvl w:val="0"/>
          <w:numId w:val="1"/>
        </w:numPr>
        <w:rPr>
          <w:rFonts w:ascii="Avenir Next Ultra Light" w:hAnsi="Avenir Next Ultra Light"/>
          <w:sz w:val="20"/>
          <w:szCs w:val="20"/>
        </w:rPr>
      </w:pPr>
      <w:r>
        <w:rPr>
          <w:rFonts w:ascii="Avenir Next Ultra Light" w:hAnsi="Avenir Next Ultra Light"/>
          <w:sz w:val="20"/>
          <w:szCs w:val="20"/>
        </w:rPr>
        <w:t>Video is King</w:t>
      </w:r>
    </w:p>
    <w:p w:rsidR="00CD7283" w:rsidRDefault="00CD7283" w:rsidP="00CD7283">
      <w:pPr>
        <w:pStyle w:val="ListParagraph"/>
        <w:numPr>
          <w:ilvl w:val="1"/>
          <w:numId w:val="1"/>
        </w:numPr>
        <w:rPr>
          <w:rFonts w:ascii="Avenir Next Ultra Light" w:hAnsi="Avenir Next Ultra Light"/>
          <w:sz w:val="20"/>
          <w:szCs w:val="20"/>
        </w:rPr>
      </w:pPr>
      <w:r>
        <w:rPr>
          <w:rFonts w:ascii="Avenir Next Ultra Light" w:hAnsi="Avenir Next Ultra Light"/>
          <w:sz w:val="20"/>
          <w:szCs w:val="20"/>
        </w:rPr>
        <w:t>YouTube has more reach for all the demos under 49 than any major TV Network.</w:t>
      </w:r>
    </w:p>
    <w:p w:rsidR="00CD7283" w:rsidRDefault="00CD7283" w:rsidP="00CD7283">
      <w:pPr>
        <w:pStyle w:val="ListParagraph"/>
        <w:numPr>
          <w:ilvl w:val="1"/>
          <w:numId w:val="1"/>
        </w:numPr>
        <w:rPr>
          <w:rFonts w:ascii="Avenir Next Ultra Light" w:hAnsi="Avenir Next Ultra Light"/>
          <w:sz w:val="20"/>
          <w:szCs w:val="20"/>
        </w:rPr>
      </w:pPr>
      <w:r>
        <w:rPr>
          <w:rFonts w:ascii="Avenir Next Ultra Light" w:hAnsi="Avenir Next Ultra Light"/>
          <w:sz w:val="20"/>
          <w:szCs w:val="20"/>
        </w:rPr>
        <w:t>Facebook Users uploads more videos directly on Facebook than YouTube</w:t>
      </w:r>
    </w:p>
    <w:p w:rsidR="00CD7283" w:rsidRDefault="00CD7283" w:rsidP="00CD7283">
      <w:pPr>
        <w:pStyle w:val="ListParagraph"/>
        <w:numPr>
          <w:ilvl w:val="0"/>
          <w:numId w:val="1"/>
        </w:numPr>
        <w:rPr>
          <w:rFonts w:ascii="Avenir Next Ultra Light" w:hAnsi="Avenir Next Ultra Light"/>
          <w:sz w:val="20"/>
          <w:szCs w:val="20"/>
        </w:rPr>
      </w:pPr>
      <w:r>
        <w:rPr>
          <w:rFonts w:ascii="Avenir Next Ultra Light" w:hAnsi="Avenir Next Ultra Light"/>
          <w:sz w:val="20"/>
          <w:szCs w:val="20"/>
        </w:rPr>
        <w:t>Users care more about content than anything else</w:t>
      </w:r>
    </w:p>
    <w:p w:rsidR="00CD7283" w:rsidRDefault="00CD7283" w:rsidP="00CD7283">
      <w:pPr>
        <w:pStyle w:val="ListParagraph"/>
        <w:numPr>
          <w:ilvl w:val="0"/>
          <w:numId w:val="1"/>
        </w:numPr>
        <w:rPr>
          <w:rFonts w:ascii="Avenir Next Ultra Light" w:hAnsi="Avenir Next Ultra Light"/>
          <w:sz w:val="20"/>
          <w:szCs w:val="20"/>
        </w:rPr>
      </w:pPr>
      <w:r>
        <w:rPr>
          <w:rFonts w:ascii="Avenir Next Ultra Light" w:hAnsi="Avenir Next Ultra Light"/>
          <w:sz w:val="20"/>
          <w:szCs w:val="20"/>
        </w:rPr>
        <w:t>Engagement is more important than views, followers or traffic</w:t>
      </w:r>
    </w:p>
    <w:p w:rsidR="00CD7283" w:rsidRDefault="00CD7283" w:rsidP="00CD7283">
      <w:pPr>
        <w:pStyle w:val="ListParagraph"/>
        <w:numPr>
          <w:ilvl w:val="0"/>
          <w:numId w:val="1"/>
        </w:numPr>
        <w:rPr>
          <w:rFonts w:ascii="Avenir Next Ultra Light" w:hAnsi="Avenir Next Ultra Light"/>
          <w:sz w:val="20"/>
          <w:szCs w:val="20"/>
        </w:rPr>
      </w:pPr>
      <w:r>
        <w:rPr>
          <w:rFonts w:ascii="Avenir Next Ultra Light" w:hAnsi="Avenir Next Ultra Light"/>
          <w:sz w:val="20"/>
          <w:szCs w:val="20"/>
        </w:rPr>
        <w:t>96% of small business owners use social media marketing, 92% of which agree or strongly agree with the phrase “social media marketing is important for my business”</w:t>
      </w:r>
    </w:p>
    <w:p w:rsidR="00CD7283" w:rsidRDefault="00CD7283" w:rsidP="00CD7283">
      <w:pPr>
        <w:pStyle w:val="ListParagraph"/>
        <w:numPr>
          <w:ilvl w:val="0"/>
          <w:numId w:val="1"/>
        </w:numPr>
        <w:rPr>
          <w:rFonts w:ascii="Avenir Next Ultra Light" w:hAnsi="Avenir Next Ultra Light"/>
          <w:sz w:val="20"/>
          <w:szCs w:val="20"/>
        </w:rPr>
      </w:pPr>
      <w:r>
        <w:rPr>
          <w:rFonts w:ascii="Avenir Next Ultra Light" w:hAnsi="Avenir Next Ultra Light"/>
          <w:sz w:val="20"/>
          <w:szCs w:val="20"/>
        </w:rPr>
        <w:t>25-30% of your marketing budget should be spent on digital marketing (50%-75% or more if you are a small local business)</w:t>
      </w:r>
    </w:p>
    <w:p w:rsidR="00C4282D" w:rsidRDefault="00C4282D" w:rsidP="00CD7283">
      <w:pPr>
        <w:pStyle w:val="ListParagraph"/>
        <w:numPr>
          <w:ilvl w:val="0"/>
          <w:numId w:val="1"/>
        </w:numPr>
        <w:rPr>
          <w:rFonts w:ascii="Avenir Next Ultra Light" w:hAnsi="Avenir Next Ultra Light"/>
          <w:sz w:val="20"/>
          <w:szCs w:val="20"/>
        </w:rPr>
      </w:pPr>
      <w:r>
        <w:rPr>
          <w:rFonts w:ascii="Avenir Next Ultra Light" w:hAnsi="Avenir Next Ultra Light"/>
          <w:sz w:val="20"/>
          <w:szCs w:val="20"/>
        </w:rPr>
        <w:t>88% of people using Social Media do it daily with 8% doing it weekly.</w:t>
      </w:r>
    </w:p>
    <w:p w:rsidR="00C4282D" w:rsidRDefault="00C4282D" w:rsidP="00CD7283">
      <w:pPr>
        <w:pStyle w:val="ListParagraph"/>
        <w:numPr>
          <w:ilvl w:val="0"/>
          <w:numId w:val="1"/>
        </w:numPr>
        <w:rPr>
          <w:rFonts w:ascii="Avenir Next Ultra Light" w:hAnsi="Avenir Next Ultra Light"/>
          <w:sz w:val="20"/>
          <w:szCs w:val="20"/>
        </w:rPr>
      </w:pPr>
      <w:r>
        <w:rPr>
          <w:rFonts w:ascii="Avenir Next Ultra Light" w:hAnsi="Avenir Next Ultra Light"/>
          <w:sz w:val="20"/>
          <w:szCs w:val="20"/>
        </w:rPr>
        <w:t>98% of people using Facebook are over 18</w:t>
      </w:r>
    </w:p>
    <w:p w:rsidR="00C4282D" w:rsidRDefault="00C4282D" w:rsidP="00CD7283">
      <w:pPr>
        <w:pStyle w:val="ListParagraph"/>
        <w:numPr>
          <w:ilvl w:val="0"/>
          <w:numId w:val="1"/>
        </w:numPr>
        <w:rPr>
          <w:rFonts w:ascii="Avenir Next Ultra Light" w:hAnsi="Avenir Next Ultra Light"/>
          <w:sz w:val="20"/>
          <w:szCs w:val="20"/>
        </w:rPr>
      </w:pPr>
      <w:r>
        <w:rPr>
          <w:rFonts w:ascii="Avenir Next Ultra Light" w:hAnsi="Avenir Next Ultra Light"/>
          <w:sz w:val="20"/>
          <w:szCs w:val="20"/>
        </w:rPr>
        <w:t>Canada is the most active country in the world on Facebook</w:t>
      </w:r>
    </w:p>
    <w:p w:rsidR="00C4282D" w:rsidRDefault="00C4282D" w:rsidP="00CD7283">
      <w:pPr>
        <w:pStyle w:val="ListParagraph"/>
        <w:numPr>
          <w:ilvl w:val="0"/>
          <w:numId w:val="1"/>
        </w:numPr>
        <w:rPr>
          <w:rFonts w:ascii="Avenir Next Ultra Light" w:hAnsi="Avenir Next Ultra Light"/>
          <w:sz w:val="20"/>
          <w:szCs w:val="20"/>
        </w:rPr>
      </w:pPr>
      <w:r>
        <w:rPr>
          <w:rFonts w:ascii="Avenir Next Ultra Light" w:hAnsi="Avenir Next Ultra Light"/>
          <w:sz w:val="20"/>
          <w:szCs w:val="20"/>
        </w:rPr>
        <w:t>Facebook and Instagram are the only two platform with significant growth in online advertising.  All other platforms have declined.  This is due to proven results by Facebook and Instagram vs. poor results on the other platforms.</w:t>
      </w:r>
    </w:p>
    <w:p w:rsidR="00C4282D" w:rsidRDefault="00C4282D" w:rsidP="00C4282D">
      <w:pPr>
        <w:rPr>
          <w:rFonts w:ascii="Avenir Next Ultra Light" w:hAnsi="Avenir Next Ultra Light"/>
          <w:sz w:val="20"/>
          <w:szCs w:val="20"/>
        </w:rPr>
      </w:pPr>
    </w:p>
    <w:p w:rsidR="00C4282D" w:rsidRDefault="00C4282D" w:rsidP="00C4282D">
      <w:pPr>
        <w:rPr>
          <w:rFonts w:ascii="Avenir Next Ultra Light" w:hAnsi="Avenir Next Ultra Light"/>
          <w:sz w:val="20"/>
          <w:szCs w:val="20"/>
        </w:rPr>
      </w:pPr>
    </w:p>
    <w:p w:rsidR="00C4282D" w:rsidRDefault="00C4282D" w:rsidP="00C4282D">
      <w:pPr>
        <w:rPr>
          <w:rFonts w:ascii="Avenir Next Ultra Light" w:hAnsi="Avenir Next Ultra Light"/>
          <w:sz w:val="20"/>
          <w:szCs w:val="20"/>
        </w:rPr>
      </w:pPr>
    </w:p>
    <w:p w:rsidR="00C4282D" w:rsidRDefault="00C4282D" w:rsidP="00C4282D">
      <w:pPr>
        <w:rPr>
          <w:rFonts w:ascii="Avenir Next Ultra Light" w:hAnsi="Avenir Next Ultra Light"/>
          <w:sz w:val="20"/>
          <w:szCs w:val="20"/>
        </w:rPr>
      </w:pPr>
    </w:p>
    <w:p w:rsidR="00C4282D" w:rsidRDefault="00C4282D" w:rsidP="00C4282D">
      <w:pPr>
        <w:rPr>
          <w:rFonts w:ascii="Avenir Next Ultra Light" w:hAnsi="Avenir Next Ultra Light"/>
          <w:sz w:val="20"/>
          <w:szCs w:val="20"/>
        </w:rPr>
      </w:pPr>
    </w:p>
    <w:p w:rsidR="00C4282D" w:rsidRDefault="00C4282D" w:rsidP="00C4282D">
      <w:pPr>
        <w:rPr>
          <w:rFonts w:ascii="Avenir Next Ultra Light" w:hAnsi="Avenir Next Ultra Light"/>
          <w:sz w:val="20"/>
          <w:szCs w:val="20"/>
        </w:rPr>
      </w:pPr>
    </w:p>
    <w:p w:rsidR="00C4282D" w:rsidRDefault="00C4282D" w:rsidP="00C4282D">
      <w:pPr>
        <w:rPr>
          <w:rFonts w:ascii="Avenir Next Ultra Light" w:hAnsi="Avenir Next Ultra Light"/>
          <w:sz w:val="20"/>
          <w:szCs w:val="20"/>
        </w:rPr>
      </w:pPr>
    </w:p>
    <w:p w:rsidR="00C4282D" w:rsidRDefault="00C4282D" w:rsidP="00C4282D">
      <w:pPr>
        <w:rPr>
          <w:rFonts w:ascii="Avenir Next Ultra Light" w:hAnsi="Avenir Next Ultra Light"/>
          <w:sz w:val="20"/>
          <w:szCs w:val="20"/>
        </w:rPr>
      </w:pPr>
    </w:p>
    <w:p w:rsidR="00C4282D" w:rsidRDefault="00C4282D" w:rsidP="00C4282D">
      <w:pPr>
        <w:rPr>
          <w:rFonts w:ascii="Avenir Next Ultra Light" w:hAnsi="Avenir Next Ultra Light"/>
          <w:sz w:val="20"/>
          <w:szCs w:val="20"/>
        </w:rPr>
      </w:pPr>
    </w:p>
    <w:p w:rsidR="00C4282D" w:rsidRDefault="00C4282D" w:rsidP="00C4282D">
      <w:pPr>
        <w:rPr>
          <w:rFonts w:ascii="Avenir Next Ultra Light" w:hAnsi="Avenir Next Ultra Light"/>
          <w:sz w:val="20"/>
          <w:szCs w:val="20"/>
        </w:rPr>
      </w:pPr>
    </w:p>
    <w:p w:rsidR="00C4282D" w:rsidRPr="00C4282D" w:rsidRDefault="00C4282D" w:rsidP="00C4282D">
      <w:pPr>
        <w:rPr>
          <w:rFonts w:ascii="Avenir Next Ultra Light" w:hAnsi="Avenir Next Ultra Light"/>
          <w:sz w:val="20"/>
          <w:szCs w:val="20"/>
        </w:rPr>
      </w:pPr>
    </w:p>
    <w:p w:rsidR="00CD7283" w:rsidRDefault="002256DC" w:rsidP="00C81242">
      <w:pPr>
        <w:rPr>
          <w:rFonts w:ascii="Avenir Next Ultra Light" w:hAnsi="Avenir Next Ultra Light"/>
          <w:sz w:val="20"/>
          <w:szCs w:val="20"/>
          <w:u w:val="single"/>
        </w:rPr>
      </w:pPr>
      <w:r>
        <w:rPr>
          <w:rFonts w:ascii="Avenir Next Ultra Light" w:hAnsi="Avenir Next Ultra Light"/>
          <w:sz w:val="20"/>
          <w:szCs w:val="20"/>
          <w:u w:val="single"/>
        </w:rPr>
        <w:lastRenderedPageBreak/>
        <w:t xml:space="preserve">Social Media Stats </w:t>
      </w:r>
      <w:proofErr w:type="gramStart"/>
      <w:r>
        <w:rPr>
          <w:rFonts w:ascii="Avenir Next Ultra Light" w:hAnsi="Avenir Next Ultra Light"/>
          <w:sz w:val="20"/>
          <w:szCs w:val="20"/>
          <w:u w:val="single"/>
        </w:rPr>
        <w:t>A</w:t>
      </w:r>
      <w:r w:rsidR="00C81242">
        <w:rPr>
          <w:rFonts w:ascii="Avenir Next Ultra Light" w:hAnsi="Avenir Next Ultra Light"/>
          <w:sz w:val="20"/>
          <w:szCs w:val="20"/>
          <w:u w:val="single"/>
        </w:rPr>
        <w:t>nd</w:t>
      </w:r>
      <w:proofErr w:type="gramEnd"/>
      <w:r w:rsidR="00C81242">
        <w:rPr>
          <w:rFonts w:ascii="Avenir Next Ultra Light" w:hAnsi="Avenir Next Ultra Light"/>
          <w:sz w:val="20"/>
          <w:szCs w:val="20"/>
          <w:u w:val="single"/>
        </w:rPr>
        <w:t xml:space="preserve"> Facts</w:t>
      </w:r>
    </w:p>
    <w:p w:rsidR="00C81242" w:rsidRPr="00C81242" w:rsidRDefault="00C81242" w:rsidP="00C81242">
      <w:pPr>
        <w:rPr>
          <w:rFonts w:ascii="Avenir Next Ultra Light" w:hAnsi="Avenir Next Ultra Light"/>
          <w:sz w:val="20"/>
          <w:szCs w:val="20"/>
        </w:rPr>
      </w:pPr>
      <w:r>
        <w:rPr>
          <w:rFonts w:ascii="Avenir Next Ultra Light" w:hAnsi="Avenir Next Ultra Light"/>
          <w:noProof/>
          <w:sz w:val="20"/>
          <w:szCs w:val="20"/>
          <w:lang w:eastAsia="en-CA"/>
        </w:rPr>
        <w:drawing>
          <wp:inline distT="0" distB="0" distL="0" distR="0">
            <wp:extent cx="6400800" cy="4743450"/>
            <wp:effectExtent l="19050" t="0" r="19050" b="1905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93C33" w:rsidRDefault="00B93C33" w:rsidP="003D0D18">
      <w:pPr>
        <w:rPr>
          <w:rFonts w:ascii="Avenir Next Ultra Light" w:hAnsi="Avenir Next Ultra Light"/>
          <w:sz w:val="20"/>
          <w:szCs w:val="20"/>
        </w:rPr>
      </w:pPr>
    </w:p>
    <w:p w:rsidR="00586999" w:rsidRDefault="002256DC" w:rsidP="002256DC">
      <w:pPr>
        <w:jc w:val="center"/>
        <w:rPr>
          <w:rFonts w:ascii="Avenir Next Ultra Light" w:hAnsi="Avenir Next Ultra Light" w:cs="Arial"/>
          <w:b/>
          <w:sz w:val="24"/>
          <w:szCs w:val="24"/>
          <w:shd w:val="clear" w:color="auto" w:fill="FFFFFF"/>
        </w:rPr>
      </w:pPr>
      <w:r>
        <w:rPr>
          <w:rFonts w:ascii="Avenir Next Ultra Light" w:hAnsi="Avenir Next Ultra Light" w:cs="Arial"/>
          <w:b/>
          <w:sz w:val="24"/>
          <w:szCs w:val="24"/>
          <w:shd w:val="clear" w:color="auto" w:fill="FFFFFF"/>
        </w:rPr>
        <w:t>“</w:t>
      </w:r>
      <w:r w:rsidR="0098141E" w:rsidRPr="002256DC">
        <w:rPr>
          <w:rFonts w:ascii="Avenir Next Ultra Light" w:hAnsi="Avenir Next Ultra Light" w:cs="Arial"/>
          <w:b/>
          <w:sz w:val="24"/>
          <w:szCs w:val="24"/>
          <w:shd w:val="clear" w:color="auto" w:fill="FFFFFF"/>
        </w:rPr>
        <w:t xml:space="preserve">In two </w:t>
      </w:r>
      <w:r>
        <w:rPr>
          <w:rFonts w:ascii="Avenir Next Ultra Light" w:hAnsi="Avenir Next Ultra Light" w:cs="Arial"/>
          <w:b/>
          <w:sz w:val="24"/>
          <w:szCs w:val="24"/>
          <w:shd w:val="clear" w:color="auto" w:fill="FFFFFF"/>
        </w:rPr>
        <w:t>year</w:t>
      </w:r>
      <w:r w:rsidRPr="002256DC">
        <w:rPr>
          <w:rFonts w:ascii="Avenir Next Ultra Light" w:hAnsi="Avenir Next Ultra Light" w:cs="Arial"/>
          <w:b/>
          <w:sz w:val="24"/>
          <w:szCs w:val="24"/>
          <w:shd w:val="clear" w:color="auto" w:fill="FFFFFF"/>
        </w:rPr>
        <w:t>s’ time</w:t>
      </w:r>
      <w:r w:rsidR="0098141E" w:rsidRPr="002256DC">
        <w:rPr>
          <w:rFonts w:ascii="Avenir Next Ultra Light" w:hAnsi="Avenir Next Ultra Light" w:cs="Arial"/>
          <w:b/>
          <w:sz w:val="24"/>
          <w:szCs w:val="24"/>
          <w:shd w:val="clear" w:color="auto" w:fill="FFFFFF"/>
        </w:rPr>
        <w:t>, the people with the best attrib</w:t>
      </w:r>
      <w:r>
        <w:rPr>
          <w:rFonts w:ascii="Avenir Next Ultra Light" w:hAnsi="Avenir Next Ultra Light" w:cs="Arial"/>
          <w:b/>
          <w:sz w:val="24"/>
          <w:szCs w:val="24"/>
          <w:shd w:val="clear" w:color="auto" w:fill="FFFFFF"/>
        </w:rPr>
        <w:t>ution models right now will win”</w:t>
      </w:r>
    </w:p>
    <w:p w:rsidR="002256DC" w:rsidRDefault="002256DC" w:rsidP="002256DC">
      <w:pPr>
        <w:rPr>
          <w:rFonts w:ascii="Avenir Next Ultra Light" w:hAnsi="Avenir Next Ultra Light" w:cs="Arial"/>
          <w:sz w:val="20"/>
          <w:szCs w:val="20"/>
          <w:u w:val="single"/>
          <w:shd w:val="clear" w:color="auto" w:fill="FFFFFF"/>
        </w:rPr>
      </w:pPr>
      <w:r>
        <w:rPr>
          <w:rFonts w:ascii="Avenir Next Ultra Light" w:hAnsi="Avenir Next Ultra Light" w:cs="Arial"/>
          <w:sz w:val="20"/>
          <w:szCs w:val="20"/>
          <w:u w:val="single"/>
          <w:shd w:val="clear" w:color="auto" w:fill="FFFFFF"/>
        </w:rPr>
        <w:t xml:space="preserve">What </w:t>
      </w:r>
      <w:proofErr w:type="gramStart"/>
      <w:r>
        <w:rPr>
          <w:rFonts w:ascii="Avenir Next Ultra Light" w:hAnsi="Avenir Next Ultra Light" w:cs="Arial"/>
          <w:sz w:val="20"/>
          <w:szCs w:val="20"/>
          <w:u w:val="single"/>
          <w:shd w:val="clear" w:color="auto" w:fill="FFFFFF"/>
        </w:rPr>
        <w:t>The</w:t>
      </w:r>
      <w:proofErr w:type="gramEnd"/>
      <w:r>
        <w:rPr>
          <w:rFonts w:ascii="Avenir Next Ultra Light" w:hAnsi="Avenir Next Ultra Light" w:cs="Arial"/>
          <w:sz w:val="20"/>
          <w:szCs w:val="20"/>
          <w:u w:val="single"/>
          <w:shd w:val="clear" w:color="auto" w:fill="FFFFFF"/>
        </w:rPr>
        <w:t xml:space="preserve"> Big Boys Are Doing</w:t>
      </w:r>
    </w:p>
    <w:p w:rsidR="002256DC" w:rsidRDefault="002256DC" w:rsidP="002256DC">
      <w:pPr>
        <w:pStyle w:val="ListParagraph"/>
        <w:numPr>
          <w:ilvl w:val="0"/>
          <w:numId w:val="2"/>
        </w:numPr>
        <w:rPr>
          <w:rFonts w:ascii="Avenir Next Ultra Light" w:hAnsi="Avenir Next Ultra Light"/>
          <w:sz w:val="20"/>
          <w:szCs w:val="20"/>
        </w:rPr>
      </w:pPr>
      <w:r>
        <w:rPr>
          <w:rFonts w:ascii="Avenir Next Ultra Light" w:hAnsi="Avenir Next Ultra Light"/>
          <w:sz w:val="20"/>
          <w:szCs w:val="20"/>
        </w:rPr>
        <w:t>Amongst the top 100 brands in the world:</w:t>
      </w:r>
    </w:p>
    <w:p w:rsidR="002256DC" w:rsidRDefault="002256DC" w:rsidP="002256DC">
      <w:pPr>
        <w:pStyle w:val="ListParagraph"/>
        <w:numPr>
          <w:ilvl w:val="1"/>
          <w:numId w:val="2"/>
        </w:numPr>
        <w:rPr>
          <w:rFonts w:ascii="Avenir Next Ultra Light" w:hAnsi="Avenir Next Ultra Light"/>
          <w:sz w:val="20"/>
          <w:szCs w:val="20"/>
        </w:rPr>
      </w:pPr>
      <w:r>
        <w:rPr>
          <w:rFonts w:ascii="Avenir Next Ultra Light" w:hAnsi="Avenir Next Ultra Light"/>
          <w:sz w:val="20"/>
          <w:szCs w:val="20"/>
        </w:rPr>
        <w:t xml:space="preserve">100% use </w:t>
      </w:r>
      <w:proofErr w:type="spellStart"/>
      <w:r>
        <w:rPr>
          <w:rFonts w:ascii="Avenir Next Ultra Light" w:hAnsi="Avenir Next Ultra Light"/>
          <w:sz w:val="20"/>
          <w:szCs w:val="20"/>
        </w:rPr>
        <w:t>youtube</w:t>
      </w:r>
      <w:proofErr w:type="spellEnd"/>
    </w:p>
    <w:p w:rsidR="002256DC" w:rsidRDefault="002256DC" w:rsidP="002256DC">
      <w:pPr>
        <w:pStyle w:val="ListParagraph"/>
        <w:numPr>
          <w:ilvl w:val="1"/>
          <w:numId w:val="2"/>
        </w:numPr>
        <w:rPr>
          <w:rFonts w:ascii="Avenir Next Ultra Light" w:hAnsi="Avenir Next Ultra Light"/>
          <w:sz w:val="20"/>
          <w:szCs w:val="20"/>
        </w:rPr>
      </w:pPr>
      <w:r>
        <w:rPr>
          <w:rFonts w:ascii="Avenir Next Ultra Light" w:hAnsi="Avenir Next Ultra Light"/>
          <w:sz w:val="20"/>
          <w:szCs w:val="20"/>
        </w:rPr>
        <w:t>98% use Twitter</w:t>
      </w:r>
    </w:p>
    <w:p w:rsidR="002256DC" w:rsidRDefault="002256DC" w:rsidP="002256DC">
      <w:pPr>
        <w:pStyle w:val="ListParagraph"/>
        <w:numPr>
          <w:ilvl w:val="1"/>
          <w:numId w:val="2"/>
        </w:numPr>
        <w:rPr>
          <w:rFonts w:ascii="Avenir Next Ultra Light" w:hAnsi="Avenir Next Ultra Light"/>
          <w:sz w:val="20"/>
          <w:szCs w:val="20"/>
        </w:rPr>
      </w:pPr>
      <w:r>
        <w:rPr>
          <w:rFonts w:ascii="Avenir Next Ultra Light" w:hAnsi="Avenir Next Ultra Light"/>
          <w:sz w:val="20"/>
          <w:szCs w:val="20"/>
        </w:rPr>
        <w:t>96% use Facebook</w:t>
      </w:r>
    </w:p>
    <w:p w:rsidR="002256DC" w:rsidRDefault="002256DC" w:rsidP="002256DC">
      <w:pPr>
        <w:pStyle w:val="ListParagraph"/>
        <w:numPr>
          <w:ilvl w:val="1"/>
          <w:numId w:val="2"/>
        </w:numPr>
        <w:rPr>
          <w:rFonts w:ascii="Avenir Next Ultra Light" w:hAnsi="Avenir Next Ultra Light"/>
          <w:sz w:val="20"/>
          <w:szCs w:val="20"/>
        </w:rPr>
      </w:pPr>
      <w:r>
        <w:rPr>
          <w:rFonts w:ascii="Avenir Next Ultra Light" w:hAnsi="Avenir Next Ultra Light"/>
          <w:sz w:val="20"/>
          <w:szCs w:val="20"/>
        </w:rPr>
        <w:t>85% use Instagram</w:t>
      </w:r>
    </w:p>
    <w:p w:rsidR="002256DC" w:rsidRDefault="002256DC" w:rsidP="002256DC">
      <w:pPr>
        <w:pStyle w:val="ListParagraph"/>
        <w:numPr>
          <w:ilvl w:val="1"/>
          <w:numId w:val="2"/>
        </w:numPr>
        <w:rPr>
          <w:rFonts w:ascii="Avenir Next Ultra Light" w:hAnsi="Avenir Next Ultra Light"/>
          <w:sz w:val="20"/>
          <w:szCs w:val="20"/>
        </w:rPr>
      </w:pPr>
      <w:r>
        <w:rPr>
          <w:rFonts w:ascii="Avenir Next Ultra Light" w:hAnsi="Avenir Next Ultra Light"/>
          <w:sz w:val="20"/>
          <w:szCs w:val="20"/>
        </w:rPr>
        <w:t>78% use Google+</w:t>
      </w:r>
    </w:p>
    <w:p w:rsidR="002256DC" w:rsidRDefault="002256DC" w:rsidP="002256DC">
      <w:pPr>
        <w:pStyle w:val="ListParagraph"/>
        <w:numPr>
          <w:ilvl w:val="1"/>
          <w:numId w:val="2"/>
        </w:numPr>
        <w:rPr>
          <w:rFonts w:ascii="Avenir Next Ultra Light" w:hAnsi="Avenir Next Ultra Light"/>
          <w:sz w:val="20"/>
          <w:szCs w:val="20"/>
        </w:rPr>
      </w:pPr>
      <w:r>
        <w:rPr>
          <w:rFonts w:ascii="Avenir Next Ultra Light" w:hAnsi="Avenir Next Ultra Light"/>
          <w:sz w:val="20"/>
          <w:szCs w:val="20"/>
        </w:rPr>
        <w:t>67% use Pinterest</w:t>
      </w:r>
    </w:p>
    <w:p w:rsidR="002256DC" w:rsidRDefault="002256DC" w:rsidP="002256DC">
      <w:pPr>
        <w:pStyle w:val="ListParagraph"/>
        <w:numPr>
          <w:ilvl w:val="0"/>
          <w:numId w:val="2"/>
        </w:numPr>
        <w:rPr>
          <w:rFonts w:ascii="Avenir Next Ultra Light" w:hAnsi="Avenir Next Ultra Light"/>
          <w:sz w:val="20"/>
          <w:szCs w:val="20"/>
        </w:rPr>
      </w:pPr>
      <w:r>
        <w:rPr>
          <w:rFonts w:ascii="Avenir Next Ultra Light" w:hAnsi="Avenir Next Ultra Light"/>
          <w:sz w:val="20"/>
          <w:szCs w:val="20"/>
        </w:rPr>
        <w:t>Within the top 50 companies on the Forbes 500 list, 40 of the CEO’s are active on Social Media, up from just 18 in 2010</w:t>
      </w:r>
    </w:p>
    <w:p w:rsidR="002256DC" w:rsidRDefault="002256DC" w:rsidP="002256DC">
      <w:pPr>
        <w:pStyle w:val="ListParagraph"/>
        <w:numPr>
          <w:ilvl w:val="0"/>
          <w:numId w:val="2"/>
        </w:numPr>
        <w:rPr>
          <w:rFonts w:ascii="Avenir Next Ultra Light" w:hAnsi="Avenir Next Ultra Light"/>
          <w:sz w:val="20"/>
          <w:szCs w:val="20"/>
        </w:rPr>
      </w:pPr>
      <w:r>
        <w:rPr>
          <w:rFonts w:ascii="Avenir Next Ultra Light" w:hAnsi="Avenir Next Ultra Light"/>
          <w:sz w:val="20"/>
          <w:szCs w:val="20"/>
        </w:rPr>
        <w:lastRenderedPageBreak/>
        <w:t>84% of CEO’s and VP’s amongst the Forbes 500 say they use social media to help make purchasing decisions</w:t>
      </w:r>
      <w:r w:rsidR="00C4282D">
        <w:rPr>
          <w:rFonts w:ascii="Avenir Next Ultra Light" w:hAnsi="Avenir Next Ultra Light"/>
          <w:sz w:val="20"/>
          <w:szCs w:val="20"/>
        </w:rPr>
        <w:br/>
      </w:r>
    </w:p>
    <w:p w:rsidR="002256DC" w:rsidRDefault="002256DC" w:rsidP="002256DC">
      <w:pPr>
        <w:rPr>
          <w:rFonts w:ascii="Avenir Next Ultra Light" w:hAnsi="Avenir Next Ultra Light"/>
          <w:sz w:val="20"/>
          <w:szCs w:val="20"/>
          <w:u w:val="single"/>
        </w:rPr>
      </w:pPr>
      <w:r>
        <w:rPr>
          <w:rFonts w:ascii="Avenir Next Ultra Light" w:hAnsi="Avenir Next Ultra Light"/>
          <w:sz w:val="20"/>
          <w:szCs w:val="20"/>
          <w:u w:val="single"/>
        </w:rPr>
        <w:t>Social Theorem Consulting Stats</w:t>
      </w:r>
    </w:p>
    <w:p w:rsidR="002256DC" w:rsidRPr="002256DC" w:rsidRDefault="002256DC" w:rsidP="002256DC">
      <w:pPr>
        <w:rPr>
          <w:rFonts w:ascii="Avenir Next Ultra Light" w:hAnsi="Avenir Next Ultra Light"/>
          <w:sz w:val="20"/>
          <w:szCs w:val="20"/>
          <w:u w:val="single"/>
        </w:rPr>
      </w:pPr>
      <w:bookmarkStart w:id="0" w:name="_GoBack"/>
      <w:r>
        <w:rPr>
          <w:rFonts w:ascii="Avenir Next Ultra Light" w:hAnsi="Avenir Next Ultra Light"/>
          <w:noProof/>
          <w:sz w:val="20"/>
          <w:szCs w:val="20"/>
          <w:u w:val="single"/>
          <w:lang w:eastAsia="en-CA"/>
        </w:rPr>
        <w:drawing>
          <wp:inline distT="0" distB="0" distL="0" distR="0">
            <wp:extent cx="5486400" cy="32004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0"/>
    </w:p>
    <w:tbl>
      <w:tblPr>
        <w:tblStyle w:val="TableGrid"/>
        <w:tblW w:w="0" w:type="auto"/>
        <w:tblLook w:val="04A0" w:firstRow="1" w:lastRow="0" w:firstColumn="1" w:lastColumn="0" w:noHBand="0" w:noVBand="1"/>
      </w:tblPr>
      <w:tblGrid>
        <w:gridCol w:w="4323"/>
        <w:gridCol w:w="4323"/>
      </w:tblGrid>
      <w:tr w:rsidR="00D13091" w:rsidTr="00EE3E6B">
        <w:trPr>
          <w:trHeight w:val="262"/>
        </w:trPr>
        <w:tc>
          <w:tcPr>
            <w:tcW w:w="8646" w:type="dxa"/>
            <w:gridSpan w:val="2"/>
          </w:tcPr>
          <w:p w:rsidR="00D13091" w:rsidRPr="00D13091" w:rsidRDefault="00D13091" w:rsidP="00D13091">
            <w:pPr>
              <w:jc w:val="center"/>
              <w:rPr>
                <w:rFonts w:ascii="Avenir Next Ultra Light" w:hAnsi="Avenir Next Ultra Light" w:cs="Arial"/>
                <w:i/>
                <w:sz w:val="20"/>
                <w:szCs w:val="20"/>
                <w:shd w:val="clear" w:color="auto" w:fill="FFFFFF"/>
              </w:rPr>
            </w:pPr>
            <w:r w:rsidRPr="00D13091">
              <w:rPr>
                <w:rFonts w:ascii="Avenir Next Ultra Light" w:hAnsi="Avenir Next Ultra Light" w:cs="Arial"/>
                <w:i/>
                <w:sz w:val="20"/>
                <w:szCs w:val="20"/>
                <w:shd w:val="clear" w:color="auto" w:fill="FFFFFF"/>
              </w:rPr>
              <w:t>Number 1 position in growth, reach and engagement within direct local competitors</w:t>
            </w:r>
          </w:p>
        </w:tc>
      </w:tr>
      <w:tr w:rsidR="00D13091" w:rsidTr="00EE3E6B">
        <w:trPr>
          <w:trHeight w:val="2148"/>
        </w:trPr>
        <w:tc>
          <w:tcPr>
            <w:tcW w:w="4323" w:type="dxa"/>
          </w:tcPr>
          <w:p w:rsidR="00D13091" w:rsidRDefault="00D13091" w:rsidP="00D13091">
            <w:pPr>
              <w:pStyle w:val="ListParagraph"/>
              <w:numPr>
                <w:ilvl w:val="0"/>
                <w:numId w:val="4"/>
              </w:numPr>
              <w:rPr>
                <w:rFonts w:ascii="Avenir Next Ultra Light" w:hAnsi="Avenir Next Ultra Light" w:cs="Arial"/>
                <w:sz w:val="20"/>
                <w:szCs w:val="20"/>
                <w:shd w:val="clear" w:color="auto" w:fill="FFFFFF"/>
              </w:rPr>
            </w:pPr>
            <w:r>
              <w:rPr>
                <w:rFonts w:ascii="Avenir Next Ultra Light" w:hAnsi="Avenir Next Ultra Light" w:cs="Arial"/>
                <w:sz w:val="20"/>
                <w:szCs w:val="20"/>
                <w:shd w:val="clear" w:color="auto" w:fill="FFFFFF"/>
              </w:rPr>
              <w:t>400% average increase in online reservations for restaurants</w:t>
            </w:r>
          </w:p>
          <w:p w:rsidR="00D13091" w:rsidRDefault="00D13091" w:rsidP="00D13091">
            <w:pPr>
              <w:pStyle w:val="ListParagraph"/>
              <w:numPr>
                <w:ilvl w:val="0"/>
                <w:numId w:val="4"/>
              </w:numPr>
              <w:rPr>
                <w:rFonts w:ascii="Avenir Next Ultra Light" w:hAnsi="Avenir Next Ultra Light" w:cs="Arial"/>
                <w:sz w:val="20"/>
                <w:szCs w:val="20"/>
                <w:shd w:val="clear" w:color="auto" w:fill="FFFFFF"/>
              </w:rPr>
            </w:pPr>
            <w:r>
              <w:rPr>
                <w:rFonts w:ascii="Avenir Next Ultra Light" w:hAnsi="Avenir Next Ultra Light" w:cs="Arial"/>
                <w:sz w:val="20"/>
                <w:szCs w:val="20"/>
                <w:shd w:val="clear" w:color="auto" w:fill="FFFFFF"/>
              </w:rPr>
              <w:t>250% average increase in online guest list for nightclubs</w:t>
            </w:r>
          </w:p>
          <w:p w:rsidR="00D13091" w:rsidRDefault="00D13091" w:rsidP="00D13091">
            <w:pPr>
              <w:pStyle w:val="ListParagraph"/>
              <w:numPr>
                <w:ilvl w:val="0"/>
                <w:numId w:val="4"/>
              </w:numPr>
              <w:rPr>
                <w:rFonts w:ascii="Avenir Next Ultra Light" w:hAnsi="Avenir Next Ultra Light" w:cs="Arial"/>
                <w:sz w:val="20"/>
                <w:szCs w:val="20"/>
                <w:shd w:val="clear" w:color="auto" w:fill="FFFFFF"/>
              </w:rPr>
            </w:pPr>
            <w:r>
              <w:rPr>
                <w:rFonts w:ascii="Avenir Next Ultra Light" w:hAnsi="Avenir Next Ultra Light" w:cs="Arial"/>
                <w:sz w:val="20"/>
                <w:szCs w:val="20"/>
                <w:shd w:val="clear" w:color="auto" w:fill="FFFFFF"/>
              </w:rPr>
              <w:t>600% average increase in online VIP reservations for nightclubs</w:t>
            </w:r>
          </w:p>
          <w:p w:rsidR="00D13091" w:rsidRPr="00D13091" w:rsidRDefault="00C4282D" w:rsidP="00D13091">
            <w:pPr>
              <w:pStyle w:val="ListParagraph"/>
              <w:numPr>
                <w:ilvl w:val="0"/>
                <w:numId w:val="4"/>
              </w:numPr>
              <w:rPr>
                <w:rFonts w:ascii="Avenir Next Ultra Light" w:hAnsi="Avenir Next Ultra Light" w:cs="Arial"/>
                <w:sz w:val="20"/>
                <w:szCs w:val="20"/>
                <w:shd w:val="clear" w:color="auto" w:fill="FFFFFF"/>
              </w:rPr>
            </w:pPr>
            <w:r>
              <w:rPr>
                <w:rFonts w:ascii="Avenir Next Ultra Light" w:hAnsi="Avenir Next Ultra Light" w:cs="Arial"/>
                <w:sz w:val="20"/>
                <w:szCs w:val="20"/>
                <w:shd w:val="clear" w:color="auto" w:fill="FFFFFF"/>
              </w:rPr>
              <w:t>A $2.72</w:t>
            </w:r>
            <w:r w:rsidR="00D13091">
              <w:rPr>
                <w:rFonts w:ascii="Avenir Next Ultra Light" w:hAnsi="Avenir Next Ultra Light" w:cs="Arial"/>
                <w:sz w:val="20"/>
                <w:szCs w:val="20"/>
                <w:shd w:val="clear" w:color="auto" w:fill="FFFFFF"/>
              </w:rPr>
              <w:t xml:space="preserve"> customer acquisition average rate for restaurants</w:t>
            </w:r>
          </w:p>
        </w:tc>
        <w:tc>
          <w:tcPr>
            <w:tcW w:w="4323" w:type="dxa"/>
          </w:tcPr>
          <w:p w:rsidR="00D13091" w:rsidRDefault="00C4282D" w:rsidP="00D13091">
            <w:pPr>
              <w:pStyle w:val="ListParagraph"/>
              <w:numPr>
                <w:ilvl w:val="0"/>
                <w:numId w:val="4"/>
              </w:numPr>
              <w:rPr>
                <w:rFonts w:ascii="Avenir Next Ultra Light" w:hAnsi="Avenir Next Ultra Light" w:cs="Arial"/>
                <w:sz w:val="20"/>
                <w:szCs w:val="20"/>
                <w:shd w:val="clear" w:color="auto" w:fill="FFFFFF"/>
              </w:rPr>
            </w:pPr>
            <w:r>
              <w:rPr>
                <w:rFonts w:ascii="Avenir Next Ultra Light" w:hAnsi="Avenir Next Ultra Light" w:cs="Arial"/>
                <w:sz w:val="20"/>
                <w:szCs w:val="20"/>
                <w:shd w:val="clear" w:color="auto" w:fill="FFFFFF"/>
              </w:rPr>
              <w:t>Average ROI of 8.3:1 between all current customers</w:t>
            </w:r>
          </w:p>
          <w:p w:rsidR="00D13091" w:rsidRDefault="00C4282D" w:rsidP="00D13091">
            <w:pPr>
              <w:pStyle w:val="ListParagraph"/>
              <w:numPr>
                <w:ilvl w:val="0"/>
                <w:numId w:val="4"/>
              </w:numPr>
              <w:rPr>
                <w:rFonts w:ascii="Avenir Next Ultra Light" w:hAnsi="Avenir Next Ultra Light" w:cs="Arial"/>
                <w:sz w:val="20"/>
                <w:szCs w:val="20"/>
                <w:shd w:val="clear" w:color="auto" w:fill="FFFFFF"/>
              </w:rPr>
            </w:pPr>
            <w:r>
              <w:rPr>
                <w:rFonts w:ascii="Avenir Next Ultra Light" w:hAnsi="Avenir Next Ultra Light" w:cs="Arial"/>
                <w:sz w:val="20"/>
                <w:szCs w:val="20"/>
                <w:shd w:val="clear" w:color="auto" w:fill="FFFFFF"/>
              </w:rPr>
              <w:t>Over 2M in corporate bookings for clients on 3 continents</w:t>
            </w:r>
            <w:r w:rsidR="006254AA">
              <w:rPr>
                <w:rFonts w:ascii="Avenir Next Ultra Light" w:hAnsi="Avenir Next Ultra Light" w:cs="Arial"/>
                <w:sz w:val="20"/>
                <w:szCs w:val="20"/>
                <w:shd w:val="clear" w:color="auto" w:fill="FFFFFF"/>
              </w:rPr>
              <w:t xml:space="preserve"> in 2016</w:t>
            </w:r>
          </w:p>
          <w:p w:rsidR="00D13091" w:rsidRDefault="00C4282D" w:rsidP="00D13091">
            <w:pPr>
              <w:pStyle w:val="ListParagraph"/>
              <w:numPr>
                <w:ilvl w:val="0"/>
                <w:numId w:val="4"/>
              </w:numPr>
              <w:rPr>
                <w:rFonts w:ascii="Avenir Next Ultra Light" w:hAnsi="Avenir Next Ultra Light" w:cs="Arial"/>
                <w:sz w:val="20"/>
                <w:szCs w:val="20"/>
                <w:shd w:val="clear" w:color="auto" w:fill="FFFFFF"/>
              </w:rPr>
            </w:pPr>
            <w:r>
              <w:rPr>
                <w:rFonts w:ascii="Avenir Next Ultra Light" w:hAnsi="Avenir Next Ultra Light" w:cs="Arial"/>
                <w:sz w:val="20"/>
                <w:szCs w:val="20"/>
                <w:shd w:val="clear" w:color="auto" w:fill="FFFFFF"/>
              </w:rPr>
              <w:t>Average increase of revenue of 23% between all current customers</w:t>
            </w:r>
          </w:p>
          <w:p w:rsidR="00D13091" w:rsidRPr="00D13091" w:rsidRDefault="00D13091" w:rsidP="00C4282D">
            <w:pPr>
              <w:pStyle w:val="ListParagraph"/>
              <w:numPr>
                <w:ilvl w:val="0"/>
                <w:numId w:val="4"/>
              </w:numPr>
              <w:rPr>
                <w:rFonts w:ascii="Avenir Next Ultra Light" w:hAnsi="Avenir Next Ultra Light" w:cs="Arial"/>
                <w:sz w:val="20"/>
                <w:szCs w:val="20"/>
                <w:shd w:val="clear" w:color="auto" w:fill="FFFFFF"/>
              </w:rPr>
            </w:pPr>
            <w:r>
              <w:rPr>
                <w:rFonts w:ascii="Avenir Next Ultra Light" w:hAnsi="Avenir Next Ultra Light" w:cs="Arial"/>
                <w:sz w:val="20"/>
                <w:szCs w:val="20"/>
                <w:shd w:val="clear" w:color="auto" w:fill="FFFFFF"/>
              </w:rPr>
              <w:t>A $</w:t>
            </w:r>
            <w:r w:rsidR="00C4282D">
              <w:rPr>
                <w:rFonts w:ascii="Avenir Next Ultra Light" w:hAnsi="Avenir Next Ultra Light" w:cs="Arial"/>
                <w:sz w:val="20"/>
                <w:szCs w:val="20"/>
                <w:shd w:val="clear" w:color="auto" w:fill="FFFFFF"/>
              </w:rPr>
              <w:t>3.21</w:t>
            </w:r>
            <w:r>
              <w:rPr>
                <w:rFonts w:ascii="Avenir Next Ultra Light" w:hAnsi="Avenir Next Ultra Light" w:cs="Arial"/>
                <w:sz w:val="20"/>
                <w:szCs w:val="20"/>
                <w:shd w:val="clear" w:color="auto" w:fill="FFFFFF"/>
              </w:rPr>
              <w:t xml:space="preserve"> customer acquisition average rate for nightclubs</w:t>
            </w:r>
          </w:p>
        </w:tc>
      </w:tr>
    </w:tbl>
    <w:p w:rsidR="00EE3E6B" w:rsidRPr="00EE3E6B" w:rsidRDefault="00EE3E6B" w:rsidP="00EE3E6B">
      <w:pPr>
        <w:jc w:val="center"/>
        <w:rPr>
          <w:rStyle w:val="Strong"/>
          <w:rFonts w:ascii="Avenir Next Ultra Light" w:hAnsi="Avenir Next Ultra Light"/>
          <w:iCs/>
          <w:color w:val="666666"/>
          <w:sz w:val="24"/>
          <w:szCs w:val="24"/>
          <w:shd w:val="clear" w:color="auto" w:fill="FFFFFF"/>
        </w:rPr>
      </w:pPr>
      <w:r>
        <w:rPr>
          <w:rFonts w:ascii="Avenir Next Ultra Light" w:hAnsi="Avenir Next Ultra Light" w:cs="Arial"/>
          <w:sz w:val="20"/>
          <w:szCs w:val="20"/>
          <w:shd w:val="clear" w:color="auto" w:fill="FFFFFF"/>
        </w:rPr>
        <w:br/>
      </w:r>
      <w:r w:rsidRPr="00EE3E6B">
        <w:rPr>
          <w:rStyle w:val="Strong"/>
          <w:rFonts w:ascii="Avenir Next Ultra Light" w:hAnsi="Avenir Next Ultra Light"/>
          <w:iCs/>
          <w:sz w:val="24"/>
          <w:szCs w:val="24"/>
          <w:shd w:val="clear" w:color="auto" w:fill="FFFFFF"/>
        </w:rPr>
        <w:t>“The Internet of everything changes everything”</w:t>
      </w:r>
    </w:p>
    <w:p w:rsidR="002256DC" w:rsidRDefault="00EE3E6B" w:rsidP="002256DC">
      <w:pPr>
        <w:rPr>
          <w:rFonts w:ascii="Avenir Next Ultra Light" w:hAnsi="Avenir Next Ultra Light" w:cs="Arial"/>
          <w:sz w:val="20"/>
          <w:szCs w:val="20"/>
          <w:u w:val="single"/>
          <w:shd w:val="clear" w:color="auto" w:fill="FFFFFF"/>
        </w:rPr>
      </w:pPr>
      <w:r>
        <w:rPr>
          <w:rFonts w:ascii="Avenir Next Ultra Light" w:hAnsi="Avenir Next Ultra Light" w:cs="Arial"/>
          <w:sz w:val="20"/>
          <w:szCs w:val="20"/>
          <w:u w:val="single"/>
          <w:shd w:val="clear" w:color="auto" w:fill="FFFFFF"/>
        </w:rPr>
        <w:t>Why You Need Social Theorem Consulting</w:t>
      </w:r>
    </w:p>
    <w:p w:rsidR="00EE3E6B" w:rsidRDefault="00EE3E6B" w:rsidP="00EE3E6B">
      <w:pPr>
        <w:pStyle w:val="ListParagraph"/>
        <w:numPr>
          <w:ilvl w:val="0"/>
          <w:numId w:val="2"/>
        </w:numPr>
        <w:rPr>
          <w:rFonts w:ascii="Avenir Next Ultra Light" w:hAnsi="Avenir Next Ultra Light"/>
          <w:sz w:val="20"/>
          <w:szCs w:val="20"/>
        </w:rPr>
      </w:pPr>
      <w:r>
        <w:rPr>
          <w:rFonts w:ascii="Avenir Next Ultra Light" w:hAnsi="Avenir Next Ultra Light"/>
          <w:sz w:val="20"/>
          <w:szCs w:val="20"/>
        </w:rPr>
        <w:t>More than 80% of the population wouldn’t be able to tell the difference between engagements, MAU, followers, analytics and demographics</w:t>
      </w:r>
    </w:p>
    <w:p w:rsidR="00EE3E6B" w:rsidRDefault="00EE3E6B" w:rsidP="00EE3E6B">
      <w:pPr>
        <w:pStyle w:val="ListParagraph"/>
        <w:numPr>
          <w:ilvl w:val="0"/>
          <w:numId w:val="2"/>
        </w:numPr>
        <w:rPr>
          <w:rFonts w:ascii="Avenir Next Ultra Light" w:hAnsi="Avenir Next Ultra Light"/>
          <w:sz w:val="20"/>
          <w:szCs w:val="20"/>
        </w:rPr>
      </w:pPr>
      <w:r>
        <w:rPr>
          <w:rFonts w:ascii="Avenir Next Ultra Light" w:hAnsi="Avenir Next Ultra Light"/>
          <w:sz w:val="20"/>
          <w:szCs w:val="20"/>
        </w:rPr>
        <w:t>60% of businesses identify measuring ROI as a major difficulty</w:t>
      </w:r>
    </w:p>
    <w:p w:rsidR="00EE3E6B" w:rsidRDefault="00EE3E6B" w:rsidP="00EE3E6B">
      <w:pPr>
        <w:pStyle w:val="ListParagraph"/>
        <w:numPr>
          <w:ilvl w:val="0"/>
          <w:numId w:val="2"/>
        </w:numPr>
        <w:rPr>
          <w:rFonts w:ascii="Avenir Next Ultra Light" w:hAnsi="Avenir Next Ultra Light"/>
          <w:sz w:val="20"/>
          <w:szCs w:val="20"/>
        </w:rPr>
      </w:pPr>
      <w:r>
        <w:rPr>
          <w:rFonts w:ascii="Avenir Next Ultra Light" w:hAnsi="Avenir Next Ultra Light"/>
          <w:sz w:val="20"/>
          <w:szCs w:val="20"/>
        </w:rPr>
        <w:t>50% of businesses identify tying social &amp; digital activities to business outcomes as a difficulty</w:t>
      </w:r>
    </w:p>
    <w:p w:rsidR="00EE3E6B" w:rsidRDefault="00EE3E6B" w:rsidP="00EE3E6B">
      <w:pPr>
        <w:pStyle w:val="ListParagraph"/>
        <w:numPr>
          <w:ilvl w:val="0"/>
          <w:numId w:val="2"/>
        </w:numPr>
        <w:rPr>
          <w:rFonts w:ascii="Avenir Next Ultra Light" w:hAnsi="Avenir Next Ultra Light"/>
          <w:sz w:val="20"/>
          <w:szCs w:val="20"/>
        </w:rPr>
      </w:pPr>
      <w:r>
        <w:rPr>
          <w:rFonts w:ascii="Avenir Next Ultra Light" w:hAnsi="Avenir Next Ultra Light"/>
          <w:sz w:val="20"/>
          <w:szCs w:val="20"/>
        </w:rPr>
        <w:t>48% of businesses identify developing a digital media strategy as a difficulty</w:t>
      </w:r>
    </w:p>
    <w:p w:rsidR="00EE3E6B" w:rsidRDefault="00EE3E6B" w:rsidP="00EE3E6B">
      <w:pPr>
        <w:pStyle w:val="ListParagraph"/>
        <w:numPr>
          <w:ilvl w:val="0"/>
          <w:numId w:val="2"/>
        </w:numPr>
        <w:rPr>
          <w:rFonts w:ascii="Avenir Next Ultra Light" w:hAnsi="Avenir Next Ultra Light"/>
          <w:sz w:val="20"/>
          <w:szCs w:val="20"/>
        </w:rPr>
      </w:pPr>
      <w:r>
        <w:rPr>
          <w:rFonts w:ascii="Avenir Next Ultra Light" w:hAnsi="Avenir Next Ultra Light"/>
          <w:sz w:val="20"/>
          <w:szCs w:val="20"/>
        </w:rPr>
        <w:t>The most common metric used by businesses is the vanity metric (friends, followers, likes, traffic) which is not the best metric to analyse success</w:t>
      </w:r>
    </w:p>
    <w:p w:rsidR="00EE3E6B" w:rsidRDefault="00EE3E6B" w:rsidP="00EE3E6B">
      <w:pPr>
        <w:pStyle w:val="ListParagraph"/>
        <w:numPr>
          <w:ilvl w:val="0"/>
          <w:numId w:val="2"/>
        </w:numPr>
        <w:rPr>
          <w:rFonts w:ascii="Avenir Next Ultra Light" w:hAnsi="Avenir Next Ultra Light"/>
          <w:sz w:val="20"/>
          <w:szCs w:val="20"/>
        </w:rPr>
      </w:pPr>
      <w:r>
        <w:rPr>
          <w:rFonts w:ascii="Avenir Next Ultra Light" w:hAnsi="Avenir Next Ultra Light"/>
          <w:sz w:val="20"/>
          <w:szCs w:val="20"/>
        </w:rPr>
        <w:t>46% of businesses make decisions regarding digital media based on instinct</w:t>
      </w:r>
    </w:p>
    <w:p w:rsidR="00EE3E6B" w:rsidRDefault="00EE3E6B" w:rsidP="00EE3E6B">
      <w:pPr>
        <w:pStyle w:val="ListParagraph"/>
        <w:numPr>
          <w:ilvl w:val="0"/>
          <w:numId w:val="2"/>
        </w:numPr>
        <w:rPr>
          <w:rFonts w:ascii="Avenir Next Ultra Light" w:hAnsi="Avenir Next Ultra Light"/>
          <w:sz w:val="20"/>
          <w:szCs w:val="20"/>
        </w:rPr>
      </w:pPr>
      <w:r>
        <w:rPr>
          <w:rFonts w:ascii="Avenir Next Ultra Light" w:hAnsi="Avenir Next Ultra Light"/>
          <w:sz w:val="20"/>
          <w:szCs w:val="20"/>
        </w:rPr>
        <w:lastRenderedPageBreak/>
        <w:t>90% of businesses do not know how to generate and/or read an analytics report</w:t>
      </w:r>
    </w:p>
    <w:p w:rsidR="00EE3E6B" w:rsidRDefault="00EE3E6B" w:rsidP="00EE3E6B">
      <w:pPr>
        <w:pStyle w:val="ListParagraph"/>
        <w:numPr>
          <w:ilvl w:val="0"/>
          <w:numId w:val="2"/>
        </w:numPr>
        <w:rPr>
          <w:rFonts w:ascii="Avenir Next Ultra Light" w:hAnsi="Avenir Next Ultra Light"/>
          <w:sz w:val="20"/>
          <w:szCs w:val="20"/>
        </w:rPr>
      </w:pPr>
      <w:r>
        <w:rPr>
          <w:rFonts w:ascii="Avenir Next Ultra Light" w:hAnsi="Avenir Next Ultra Light"/>
          <w:sz w:val="20"/>
          <w:szCs w:val="20"/>
        </w:rPr>
        <w:t xml:space="preserve">Digital media is the fastest growing marketing segment in history and it will keep growing </w:t>
      </w:r>
    </w:p>
    <w:p w:rsidR="00EE3E6B" w:rsidRDefault="00EE3E6B" w:rsidP="00EE3E6B">
      <w:pPr>
        <w:pStyle w:val="ListParagraph"/>
        <w:numPr>
          <w:ilvl w:val="0"/>
          <w:numId w:val="2"/>
        </w:numPr>
        <w:rPr>
          <w:rFonts w:ascii="Avenir Next Ultra Light" w:hAnsi="Avenir Next Ultra Light"/>
          <w:sz w:val="20"/>
          <w:szCs w:val="20"/>
        </w:rPr>
      </w:pPr>
      <w:r>
        <w:rPr>
          <w:rFonts w:ascii="Avenir Next Ultra Light" w:hAnsi="Avenir Next Ultra Light"/>
          <w:sz w:val="20"/>
          <w:szCs w:val="20"/>
        </w:rPr>
        <w:t>Securing enough internal resources to effectively have a digital media presence and strategy is an obstacle for more than 47% of businesses</w:t>
      </w:r>
    </w:p>
    <w:p w:rsidR="00EE3E6B" w:rsidRDefault="00EE3E6B" w:rsidP="00EE3E6B">
      <w:pPr>
        <w:pStyle w:val="ListParagraph"/>
        <w:numPr>
          <w:ilvl w:val="0"/>
          <w:numId w:val="2"/>
        </w:numPr>
        <w:rPr>
          <w:rFonts w:ascii="Avenir Next Ultra Light" w:hAnsi="Avenir Next Ultra Light"/>
          <w:sz w:val="20"/>
          <w:szCs w:val="20"/>
        </w:rPr>
      </w:pPr>
      <w:r>
        <w:rPr>
          <w:rFonts w:ascii="Avenir Next Ultra Light" w:hAnsi="Avenir Next Ultra Light"/>
          <w:sz w:val="20"/>
          <w:szCs w:val="20"/>
        </w:rPr>
        <w:t>33% of people under the age of 49 identify social media as their preferred channel of communicating with businesses</w:t>
      </w:r>
    </w:p>
    <w:p w:rsidR="00EE3E6B" w:rsidRPr="00EE3E6B" w:rsidRDefault="00EE3E6B" w:rsidP="00EE3E6B">
      <w:pPr>
        <w:pStyle w:val="ListParagraph"/>
        <w:numPr>
          <w:ilvl w:val="0"/>
          <w:numId w:val="2"/>
        </w:numPr>
        <w:rPr>
          <w:rFonts w:ascii="Avenir Next Ultra Light" w:hAnsi="Avenir Next Ultra Light"/>
          <w:sz w:val="20"/>
          <w:szCs w:val="20"/>
        </w:rPr>
      </w:pPr>
      <w:r>
        <w:rPr>
          <w:rFonts w:ascii="Avenir Next Ultra Light" w:hAnsi="Avenir Next Ultra Light"/>
          <w:sz w:val="20"/>
          <w:szCs w:val="20"/>
        </w:rPr>
        <w:t>36% of businesses that have a social media presences never respond to customers online</w:t>
      </w:r>
    </w:p>
    <w:p w:rsidR="00EE3E6B" w:rsidRDefault="00EE3E6B" w:rsidP="00EE3E6B">
      <w:pPr>
        <w:pStyle w:val="ListParagraph"/>
        <w:numPr>
          <w:ilvl w:val="0"/>
          <w:numId w:val="2"/>
        </w:numPr>
        <w:rPr>
          <w:rFonts w:ascii="Avenir Next Ultra Light" w:hAnsi="Avenir Next Ultra Light"/>
          <w:sz w:val="20"/>
          <w:szCs w:val="20"/>
        </w:rPr>
      </w:pPr>
      <w:r>
        <w:rPr>
          <w:rFonts w:ascii="Avenir Next Ultra Light" w:hAnsi="Avenir Next Ultra Light"/>
          <w:sz w:val="20"/>
          <w:szCs w:val="20"/>
        </w:rPr>
        <w:t>43% of businesses say social media is one of their most effective tactics but 49% of them call it the most difficult to execute and understand</w:t>
      </w:r>
    </w:p>
    <w:p w:rsidR="00EE3E6B" w:rsidRDefault="00EE3E6B" w:rsidP="00EE3E6B">
      <w:pPr>
        <w:pStyle w:val="ListParagraph"/>
        <w:numPr>
          <w:ilvl w:val="0"/>
          <w:numId w:val="2"/>
        </w:numPr>
        <w:rPr>
          <w:rFonts w:ascii="Avenir Next Ultra Light" w:hAnsi="Avenir Next Ultra Light"/>
          <w:sz w:val="20"/>
          <w:szCs w:val="20"/>
        </w:rPr>
      </w:pPr>
      <w:r>
        <w:rPr>
          <w:rFonts w:ascii="Avenir Next Ultra Light" w:hAnsi="Avenir Next Ultra Light"/>
          <w:sz w:val="20"/>
          <w:szCs w:val="20"/>
        </w:rPr>
        <w:t>34% of businesses have no social media presence at all</w:t>
      </w:r>
    </w:p>
    <w:p w:rsidR="00EE3E6B" w:rsidRDefault="00EE3E6B" w:rsidP="00EE3E6B">
      <w:pPr>
        <w:pStyle w:val="ListParagraph"/>
        <w:numPr>
          <w:ilvl w:val="0"/>
          <w:numId w:val="2"/>
        </w:numPr>
        <w:rPr>
          <w:rFonts w:ascii="Avenir Next Ultra Light" w:hAnsi="Avenir Next Ultra Light"/>
          <w:sz w:val="20"/>
          <w:szCs w:val="20"/>
        </w:rPr>
      </w:pPr>
      <w:r>
        <w:rPr>
          <w:rFonts w:ascii="Avenir Next Ultra Light" w:hAnsi="Avenir Next Ultra Light"/>
          <w:sz w:val="20"/>
          <w:szCs w:val="20"/>
        </w:rPr>
        <w:t>Over 50% of businesses do not use email marketing</w:t>
      </w:r>
    </w:p>
    <w:p w:rsidR="00EE3E6B" w:rsidRDefault="00EE3E6B" w:rsidP="00EE3E6B">
      <w:pPr>
        <w:pStyle w:val="ListParagraph"/>
        <w:numPr>
          <w:ilvl w:val="0"/>
          <w:numId w:val="2"/>
        </w:numPr>
        <w:rPr>
          <w:rFonts w:ascii="Avenir Next Ultra Light" w:hAnsi="Avenir Next Ultra Light"/>
          <w:sz w:val="20"/>
          <w:szCs w:val="20"/>
        </w:rPr>
      </w:pPr>
      <w:r>
        <w:rPr>
          <w:rFonts w:ascii="Avenir Next Ultra Light" w:hAnsi="Avenir Next Ultra Light"/>
          <w:sz w:val="20"/>
          <w:szCs w:val="20"/>
        </w:rPr>
        <w:t>Over 40% of businesses do not use google marketing/SEO, AdWords</w:t>
      </w:r>
    </w:p>
    <w:p w:rsidR="00EE3E6B" w:rsidRDefault="00EE3E6B" w:rsidP="00EE3E6B">
      <w:pPr>
        <w:pStyle w:val="ListParagraph"/>
        <w:numPr>
          <w:ilvl w:val="0"/>
          <w:numId w:val="2"/>
        </w:numPr>
        <w:rPr>
          <w:rFonts w:ascii="Avenir Next Ultra Light" w:hAnsi="Avenir Next Ultra Light"/>
          <w:sz w:val="20"/>
          <w:szCs w:val="20"/>
        </w:rPr>
      </w:pPr>
      <w:r>
        <w:rPr>
          <w:rFonts w:ascii="Avenir Next Ultra Light" w:hAnsi="Avenir Next Ultra Light"/>
          <w:sz w:val="20"/>
          <w:szCs w:val="20"/>
        </w:rPr>
        <w:t>90% of small businesses do not use display and mobile advertising due to lack of knowledge</w:t>
      </w:r>
    </w:p>
    <w:p w:rsidR="00EE3E6B" w:rsidRPr="00EB4427" w:rsidRDefault="00EE3E6B" w:rsidP="00EE3E6B">
      <w:pPr>
        <w:pStyle w:val="ListParagraph"/>
        <w:numPr>
          <w:ilvl w:val="0"/>
          <w:numId w:val="2"/>
        </w:numPr>
        <w:rPr>
          <w:rFonts w:ascii="Avenir Next Ultra Light" w:hAnsi="Avenir Next Ultra Light"/>
          <w:sz w:val="20"/>
          <w:szCs w:val="20"/>
        </w:rPr>
      </w:pPr>
      <w:r>
        <w:rPr>
          <w:rFonts w:ascii="Avenir Next Ultra Light" w:hAnsi="Avenir Next Ultra Light"/>
          <w:sz w:val="20"/>
          <w:szCs w:val="20"/>
        </w:rPr>
        <w:t>57% of consumers say they’re influences to think more highly of a business after seeing positive comments or praise online</w:t>
      </w:r>
    </w:p>
    <w:p w:rsidR="00EE3E6B" w:rsidRPr="00EE3E6B" w:rsidRDefault="00EE3E6B" w:rsidP="00EE3E6B">
      <w:pPr>
        <w:jc w:val="center"/>
        <w:rPr>
          <w:rFonts w:ascii="Avenir Next Ultra Light" w:hAnsi="Avenir Next Ultra Light" w:cs="Arial"/>
          <w:i/>
          <w:sz w:val="20"/>
          <w:szCs w:val="20"/>
          <w:u w:val="single"/>
          <w:shd w:val="clear" w:color="auto" w:fill="FFFFFF"/>
        </w:rPr>
      </w:pPr>
      <w:r w:rsidRPr="00EE3E6B">
        <w:rPr>
          <w:rFonts w:ascii="Avenir Next Ultra Light" w:hAnsi="Avenir Next Ultra Light"/>
          <w:i/>
          <w:color w:val="181818"/>
          <w:sz w:val="20"/>
          <w:szCs w:val="20"/>
          <w:shd w:val="clear" w:color="auto" w:fill="FFFFFF"/>
        </w:rPr>
        <w:t>Allow us to and we’ll show you how to creatively turn your business into a booming one, how to takeover untapped markets and confidently become an innovative leader in your industry.</w:t>
      </w:r>
    </w:p>
    <w:p w:rsidR="00EE3E6B" w:rsidRDefault="00EE3E6B" w:rsidP="00EE3E6B">
      <w:pPr>
        <w:rPr>
          <w:rFonts w:ascii="Avenir Next Ultra Light" w:hAnsi="Avenir Next Ultra Light" w:cs="Helvetica"/>
          <w:b/>
          <w:iCs/>
          <w:color w:val="555555"/>
          <w:sz w:val="24"/>
          <w:szCs w:val="24"/>
          <w:shd w:val="clear" w:color="auto" w:fill="FFFFFF"/>
        </w:rPr>
      </w:pPr>
    </w:p>
    <w:p w:rsidR="00EE3E6B" w:rsidRDefault="00EE3E6B" w:rsidP="00EE3E6B">
      <w:pPr>
        <w:rPr>
          <w:rFonts w:ascii="Avenir Next Ultra Light" w:hAnsi="Avenir Next Ultra Light" w:cs="Helvetica"/>
          <w:b/>
          <w:iCs/>
          <w:color w:val="555555"/>
          <w:sz w:val="24"/>
          <w:szCs w:val="24"/>
          <w:shd w:val="clear" w:color="auto" w:fill="FFFFFF"/>
        </w:rPr>
      </w:pPr>
    </w:p>
    <w:p w:rsidR="00EE3E6B" w:rsidRPr="00EE3E6B" w:rsidRDefault="00EE3E6B" w:rsidP="00EE3E6B">
      <w:pPr>
        <w:rPr>
          <w:rFonts w:ascii="Avenir Next Ultra Light" w:hAnsi="Avenir Next Ultra Light" w:cs="Helvetica"/>
          <w:b/>
          <w:iCs/>
          <w:sz w:val="24"/>
          <w:szCs w:val="24"/>
          <w:shd w:val="clear" w:color="auto" w:fill="FFFFFF"/>
        </w:rPr>
      </w:pPr>
      <w:r w:rsidRPr="00EE3E6B">
        <w:rPr>
          <w:rFonts w:ascii="Avenir Next Ultra Light" w:hAnsi="Avenir Next Ultra Light" w:cs="Helvetica"/>
          <w:b/>
          <w:iCs/>
          <w:sz w:val="24"/>
          <w:szCs w:val="24"/>
          <w:shd w:val="clear" w:color="auto" w:fill="FFFFFF"/>
        </w:rPr>
        <w:t>“These days,</w:t>
      </w:r>
      <w:r w:rsidRPr="00EE3E6B">
        <w:rPr>
          <w:rStyle w:val="apple-converted-space"/>
          <w:rFonts w:ascii="Avenir Next Ultra Light" w:hAnsi="Avenir Next Ultra Light" w:cs="Helvetica"/>
          <w:b/>
          <w:iCs/>
          <w:sz w:val="24"/>
          <w:szCs w:val="24"/>
          <w:shd w:val="clear" w:color="auto" w:fill="FFFFFF"/>
        </w:rPr>
        <w:t> </w:t>
      </w:r>
      <w:r w:rsidRPr="00EE3E6B">
        <w:rPr>
          <w:rStyle w:val="Strong"/>
          <w:rFonts w:ascii="Avenir Next Ultra Light" w:hAnsi="Avenir Next Ultra Light" w:cs="Helvetica"/>
          <w:iCs/>
          <w:sz w:val="24"/>
          <w:szCs w:val="24"/>
          <w:shd w:val="clear" w:color="auto" w:fill="FFFFFF"/>
        </w:rPr>
        <w:t>social media waits for no one</w:t>
      </w:r>
      <w:r w:rsidRPr="00EE3E6B">
        <w:rPr>
          <w:rFonts w:ascii="Avenir Next Ultra Light" w:hAnsi="Avenir Next Ultra Light" w:cs="Helvetica"/>
          <w:iCs/>
          <w:sz w:val="24"/>
          <w:szCs w:val="24"/>
          <w:shd w:val="clear" w:color="auto" w:fill="FFFFFF"/>
        </w:rPr>
        <w:t>.</w:t>
      </w:r>
      <w:r w:rsidRPr="00EE3E6B">
        <w:rPr>
          <w:rFonts w:ascii="Avenir Next Ultra Light" w:hAnsi="Avenir Next Ultra Light" w:cs="Helvetica"/>
          <w:b/>
          <w:iCs/>
          <w:sz w:val="24"/>
          <w:szCs w:val="24"/>
          <w:shd w:val="clear" w:color="auto" w:fill="FFFFFF"/>
        </w:rPr>
        <w:t xml:space="preserve"> If you’re LATE for the party, you’ll probably be covered by all the noise and you might not be able to get your voice across. It could only mean that if you want to be heard by the crowd, you have to be fast; and on social media, that means you have to be REALLY fast.”</w:t>
      </w:r>
    </w:p>
    <w:p w:rsidR="00EE3E6B" w:rsidRPr="002256DC" w:rsidRDefault="00EE3E6B" w:rsidP="002256DC">
      <w:pPr>
        <w:rPr>
          <w:rFonts w:ascii="Avenir Next Ultra Light" w:hAnsi="Avenir Next Ultra Light" w:cs="Arial"/>
          <w:sz w:val="20"/>
          <w:szCs w:val="20"/>
          <w:shd w:val="clear" w:color="auto" w:fill="FFFFFF"/>
        </w:rPr>
      </w:pPr>
    </w:p>
    <w:p w:rsidR="002256DC" w:rsidRDefault="002256DC" w:rsidP="003D0D18">
      <w:pPr>
        <w:rPr>
          <w:rFonts w:ascii="Arial" w:hAnsi="Arial" w:cs="Arial"/>
          <w:color w:val="77A7B5"/>
          <w:shd w:val="clear" w:color="auto" w:fill="FFFFFF"/>
        </w:rPr>
      </w:pPr>
    </w:p>
    <w:p w:rsidR="002256DC" w:rsidRPr="003D0D18" w:rsidRDefault="002256DC" w:rsidP="003D0D18">
      <w:pPr>
        <w:rPr>
          <w:rFonts w:ascii="Avenir Next Ultra Light" w:hAnsi="Avenir Next Ultra Light"/>
          <w:sz w:val="20"/>
          <w:szCs w:val="20"/>
        </w:rPr>
      </w:pPr>
    </w:p>
    <w:sectPr w:rsidR="002256DC" w:rsidRPr="003D0D18" w:rsidSect="00586999">
      <w:headerReference w:type="first" r:id="rId14"/>
      <w:footerReference w:type="first" r:id="rId1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915" w:rsidRDefault="00304915" w:rsidP="003B59E3">
      <w:pPr>
        <w:spacing w:after="0" w:line="240" w:lineRule="auto"/>
      </w:pPr>
      <w:r>
        <w:separator/>
      </w:r>
    </w:p>
  </w:endnote>
  <w:endnote w:type="continuationSeparator" w:id="0">
    <w:p w:rsidR="00304915" w:rsidRDefault="00304915" w:rsidP="003B5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venir Next Ultra Light">
    <w:panose1 w:val="020B0203020202020204"/>
    <w:charset w:val="00"/>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999" w:rsidRDefault="00586999">
    <w:pPr>
      <w:pStyle w:val="Footer"/>
    </w:pPr>
    <w:r>
      <w:rPr>
        <w:noProof/>
        <w:lang w:eastAsia="en-CA"/>
      </w:rPr>
      <w:drawing>
        <wp:inline distT="0" distB="0" distL="0" distR="0">
          <wp:extent cx="5943600" cy="11093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etterhead_ST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10934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915" w:rsidRDefault="00304915" w:rsidP="003B59E3">
      <w:pPr>
        <w:spacing w:after="0" w:line="240" w:lineRule="auto"/>
      </w:pPr>
      <w:r>
        <w:separator/>
      </w:r>
    </w:p>
  </w:footnote>
  <w:footnote w:type="continuationSeparator" w:id="0">
    <w:p w:rsidR="00304915" w:rsidRDefault="00304915" w:rsidP="003B5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999" w:rsidRDefault="00586999">
    <w:pPr>
      <w:pStyle w:val="Header"/>
    </w:pPr>
    <w:r>
      <w:rPr>
        <w:noProof/>
        <w:lang w:eastAsia="en-CA"/>
      </w:rPr>
      <w:drawing>
        <wp:inline distT="0" distB="0" distL="0" distR="0">
          <wp:extent cx="5943600" cy="11372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etterhead_S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1372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7CF0"/>
    <w:multiLevelType w:val="hybridMultilevel"/>
    <w:tmpl w:val="33965328"/>
    <w:lvl w:ilvl="0" w:tplc="B0485B5C">
      <w:numFmt w:val="bullet"/>
      <w:lvlText w:val="-"/>
      <w:lvlJc w:val="left"/>
      <w:pPr>
        <w:ind w:left="720" w:hanging="360"/>
      </w:pPr>
      <w:rPr>
        <w:rFonts w:ascii="Avenir Next Ultra Light" w:eastAsiaTheme="minorHAnsi" w:hAnsi="Avenir Next Ultra Light"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896C46"/>
    <w:multiLevelType w:val="hybridMultilevel"/>
    <w:tmpl w:val="FE267E32"/>
    <w:lvl w:ilvl="0" w:tplc="63B8E7BE">
      <w:numFmt w:val="bullet"/>
      <w:lvlText w:val="-"/>
      <w:lvlJc w:val="left"/>
      <w:pPr>
        <w:ind w:left="720" w:hanging="360"/>
      </w:pPr>
      <w:rPr>
        <w:rFonts w:ascii="Avenir Next Ultra Light" w:eastAsiaTheme="minorHAnsi" w:hAnsi="Avenir Next Ultra Ligh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81E371C"/>
    <w:multiLevelType w:val="hybridMultilevel"/>
    <w:tmpl w:val="25D00C3A"/>
    <w:lvl w:ilvl="0" w:tplc="63B8E7BE">
      <w:numFmt w:val="bullet"/>
      <w:lvlText w:val="-"/>
      <w:lvlJc w:val="left"/>
      <w:pPr>
        <w:ind w:left="720" w:hanging="360"/>
      </w:pPr>
      <w:rPr>
        <w:rFonts w:ascii="Avenir Next Ultra Light" w:eastAsiaTheme="minorHAnsi" w:hAnsi="Avenir Next Ultra Light"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0F12A40"/>
    <w:multiLevelType w:val="hybridMultilevel"/>
    <w:tmpl w:val="79C05346"/>
    <w:lvl w:ilvl="0" w:tplc="63B8E7BE">
      <w:numFmt w:val="bullet"/>
      <w:lvlText w:val="-"/>
      <w:lvlJc w:val="left"/>
      <w:pPr>
        <w:ind w:left="720" w:hanging="360"/>
      </w:pPr>
      <w:rPr>
        <w:rFonts w:ascii="Avenir Next Ultra Light" w:eastAsiaTheme="minorHAnsi" w:hAnsi="Avenir Next Ultra Ligh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71C"/>
    <w:rsid w:val="0003239F"/>
    <w:rsid w:val="000872CD"/>
    <w:rsid w:val="00112BB1"/>
    <w:rsid w:val="002256DC"/>
    <w:rsid w:val="002743E5"/>
    <w:rsid w:val="00304915"/>
    <w:rsid w:val="00320981"/>
    <w:rsid w:val="00330016"/>
    <w:rsid w:val="003B491F"/>
    <w:rsid w:val="003B59E3"/>
    <w:rsid w:val="003D0D18"/>
    <w:rsid w:val="004B0FE6"/>
    <w:rsid w:val="004E63E7"/>
    <w:rsid w:val="00586999"/>
    <w:rsid w:val="005D78DB"/>
    <w:rsid w:val="00605379"/>
    <w:rsid w:val="006254AA"/>
    <w:rsid w:val="00666613"/>
    <w:rsid w:val="006673A6"/>
    <w:rsid w:val="00674A6B"/>
    <w:rsid w:val="006A6939"/>
    <w:rsid w:val="007929F6"/>
    <w:rsid w:val="0079677B"/>
    <w:rsid w:val="007A6247"/>
    <w:rsid w:val="007B4E2F"/>
    <w:rsid w:val="008D6823"/>
    <w:rsid w:val="008E7958"/>
    <w:rsid w:val="008F09A1"/>
    <w:rsid w:val="00911775"/>
    <w:rsid w:val="0094202A"/>
    <w:rsid w:val="00962C5F"/>
    <w:rsid w:val="0096345A"/>
    <w:rsid w:val="0098141E"/>
    <w:rsid w:val="00A14146"/>
    <w:rsid w:val="00A2671C"/>
    <w:rsid w:val="00AA704F"/>
    <w:rsid w:val="00AD0F0D"/>
    <w:rsid w:val="00AF06BB"/>
    <w:rsid w:val="00B17A40"/>
    <w:rsid w:val="00B339EA"/>
    <w:rsid w:val="00B93C33"/>
    <w:rsid w:val="00BA54A5"/>
    <w:rsid w:val="00BE2B0B"/>
    <w:rsid w:val="00C258A0"/>
    <w:rsid w:val="00C4111E"/>
    <w:rsid w:val="00C4282D"/>
    <w:rsid w:val="00C81242"/>
    <w:rsid w:val="00CD7283"/>
    <w:rsid w:val="00D13091"/>
    <w:rsid w:val="00D255CB"/>
    <w:rsid w:val="00D325BC"/>
    <w:rsid w:val="00D932F6"/>
    <w:rsid w:val="00DC38A3"/>
    <w:rsid w:val="00E144B2"/>
    <w:rsid w:val="00E57885"/>
    <w:rsid w:val="00EA4A2E"/>
    <w:rsid w:val="00EE3E6B"/>
    <w:rsid w:val="00F25318"/>
    <w:rsid w:val="00F315D0"/>
    <w:rsid w:val="00F3420A"/>
    <w:rsid w:val="00F96FE3"/>
    <w:rsid w:val="00FF7C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D41A04B-7DE4-4C71-856D-CDDCEA83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9E3"/>
  </w:style>
  <w:style w:type="paragraph" w:styleId="Footer">
    <w:name w:val="footer"/>
    <w:basedOn w:val="Normal"/>
    <w:link w:val="FooterChar"/>
    <w:uiPriority w:val="99"/>
    <w:unhideWhenUsed/>
    <w:rsid w:val="003B5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9E3"/>
  </w:style>
  <w:style w:type="paragraph" w:styleId="ListParagraph">
    <w:name w:val="List Paragraph"/>
    <w:basedOn w:val="Normal"/>
    <w:uiPriority w:val="34"/>
    <w:qFormat/>
    <w:rsid w:val="00CD7283"/>
    <w:pPr>
      <w:ind w:left="720"/>
      <w:contextualSpacing/>
    </w:pPr>
  </w:style>
  <w:style w:type="character" w:styleId="Strong">
    <w:name w:val="Strong"/>
    <w:basedOn w:val="DefaultParagraphFont"/>
    <w:uiPriority w:val="22"/>
    <w:qFormat/>
    <w:rsid w:val="0098141E"/>
    <w:rPr>
      <w:b/>
      <w:bCs/>
    </w:rPr>
  </w:style>
  <w:style w:type="character" w:customStyle="1" w:styleId="apple-converted-space">
    <w:name w:val="apple-converted-space"/>
    <w:basedOn w:val="DefaultParagraphFont"/>
    <w:rsid w:val="0098141E"/>
  </w:style>
  <w:style w:type="table" w:styleId="TableGrid">
    <w:name w:val="Table Grid"/>
    <w:basedOn w:val="TableNormal"/>
    <w:uiPriority w:val="39"/>
    <w:rsid w:val="00D13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CA" sz="1200" b="1">
                <a:latin typeface="Avenir Next Ultra Light" panose="020B0203020202020204" pitchFamily="34" charset="0"/>
              </a:rPr>
              <a:t>Digital Media Activity in 2017</a:t>
            </a:r>
          </a:p>
        </c:rich>
      </c:tx>
      <c:layout>
        <c:manualLayout>
          <c:xMode val="edge"/>
          <c:yMode val="edge"/>
          <c:x val="0.30723435513956981"/>
          <c:y val="4.0182621909103468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1618493000874892"/>
          <c:y val="0.14718253968253969"/>
          <c:w val="0.75835210702828804"/>
          <c:h val="0.41971628546431694"/>
        </c:manualLayout>
      </c:layout>
      <c:barChart>
        <c:barDir val="col"/>
        <c:grouping val="clustered"/>
        <c:varyColors val="0"/>
        <c:ser>
          <c:idx val="0"/>
          <c:order val="0"/>
          <c:tx>
            <c:strRef>
              <c:f>Sheet1!$B$1</c:f>
              <c:strCache>
                <c:ptCount val="1"/>
                <c:pt idx="0">
                  <c:v>World Population</c:v>
                </c:pt>
              </c:strCache>
            </c:strRef>
          </c:tx>
          <c:spPr>
            <a:solidFill>
              <a:schemeClr val="dk1">
                <a:tint val="88500"/>
              </a:schemeClr>
            </a:solidFill>
            <a:ln>
              <a:noFill/>
            </a:ln>
            <a:effectLst/>
          </c:spPr>
          <c:invertIfNegative val="0"/>
          <c:cat>
            <c:strRef>
              <c:f>Sheet1!$A$2:$A$5</c:f>
              <c:strCache>
                <c:ptCount val="4"/>
                <c:pt idx="0">
                  <c:v>Internet Users</c:v>
                </c:pt>
                <c:pt idx="1">
                  <c:v>Socila Media Activity </c:v>
                </c:pt>
                <c:pt idx="2">
                  <c:v>Mobile Users</c:v>
                </c:pt>
                <c:pt idx="3">
                  <c:v>Mobile Social Media Activity</c:v>
                </c:pt>
              </c:strCache>
            </c:strRef>
          </c:cat>
          <c:val>
            <c:numRef>
              <c:f>Sheet1!$B$2:$B$5</c:f>
              <c:numCache>
                <c:formatCode>General</c:formatCode>
                <c:ptCount val="4"/>
                <c:pt idx="0">
                  <c:v>7.5</c:v>
                </c:pt>
                <c:pt idx="1">
                  <c:v>7.5</c:v>
                </c:pt>
                <c:pt idx="2">
                  <c:v>7.5</c:v>
                </c:pt>
                <c:pt idx="3">
                  <c:v>7.5</c:v>
                </c:pt>
              </c:numCache>
            </c:numRef>
          </c:val>
        </c:ser>
        <c:ser>
          <c:idx val="1"/>
          <c:order val="1"/>
          <c:tx>
            <c:strRef>
              <c:f>Sheet1!$C$1</c:f>
              <c:strCache>
                <c:ptCount val="1"/>
                <c:pt idx="0">
                  <c:v>World Users</c:v>
                </c:pt>
              </c:strCache>
            </c:strRef>
          </c:tx>
          <c:spPr>
            <a:solidFill>
              <a:schemeClr val="dk1">
                <a:tint val="55000"/>
              </a:schemeClr>
            </a:solidFill>
            <a:ln>
              <a:noFill/>
            </a:ln>
            <a:effectLst/>
          </c:spPr>
          <c:invertIfNegative val="0"/>
          <c:cat>
            <c:strRef>
              <c:f>Sheet1!$A$2:$A$5</c:f>
              <c:strCache>
                <c:ptCount val="4"/>
                <c:pt idx="0">
                  <c:v>Internet Users</c:v>
                </c:pt>
                <c:pt idx="1">
                  <c:v>Socila Media Activity </c:v>
                </c:pt>
                <c:pt idx="2">
                  <c:v>Mobile Users</c:v>
                </c:pt>
                <c:pt idx="3">
                  <c:v>Mobile Social Media Activity</c:v>
                </c:pt>
              </c:strCache>
            </c:strRef>
          </c:cat>
          <c:val>
            <c:numRef>
              <c:f>Sheet1!$C$2:$C$5</c:f>
              <c:numCache>
                <c:formatCode>General</c:formatCode>
                <c:ptCount val="4"/>
                <c:pt idx="0">
                  <c:v>3.7730000000000001</c:v>
                </c:pt>
                <c:pt idx="1">
                  <c:v>2.7890000000000001</c:v>
                </c:pt>
                <c:pt idx="2">
                  <c:v>4.9169999999999998</c:v>
                </c:pt>
                <c:pt idx="3">
                  <c:v>2.5489999999999999</c:v>
                </c:pt>
              </c:numCache>
            </c:numRef>
          </c:val>
        </c:ser>
        <c:ser>
          <c:idx val="2"/>
          <c:order val="2"/>
          <c:tx>
            <c:strRef>
              <c:f>Sheet1!$D$1</c:f>
              <c:strCache>
                <c:ptCount val="1"/>
                <c:pt idx="0">
                  <c:v>W Growth Since 2016</c:v>
                </c:pt>
              </c:strCache>
            </c:strRef>
          </c:tx>
          <c:spPr>
            <a:solidFill>
              <a:schemeClr val="dk1">
                <a:tint val="75000"/>
              </a:schemeClr>
            </a:solidFill>
            <a:ln>
              <a:noFill/>
            </a:ln>
            <a:effectLst/>
          </c:spPr>
          <c:invertIfNegative val="0"/>
          <c:cat>
            <c:strRef>
              <c:f>Sheet1!$A$2:$A$5</c:f>
              <c:strCache>
                <c:ptCount val="4"/>
                <c:pt idx="0">
                  <c:v>Internet Users</c:v>
                </c:pt>
                <c:pt idx="1">
                  <c:v>Socila Media Activity </c:v>
                </c:pt>
                <c:pt idx="2">
                  <c:v>Mobile Users</c:v>
                </c:pt>
                <c:pt idx="3">
                  <c:v>Mobile Social Media Activity</c:v>
                </c:pt>
              </c:strCache>
            </c:strRef>
          </c:cat>
          <c:val>
            <c:numRef>
              <c:f>Sheet1!$D$2:$D$5</c:f>
              <c:numCache>
                <c:formatCode>General</c:formatCode>
                <c:ptCount val="4"/>
                <c:pt idx="0">
                  <c:v>0.35399999999999998</c:v>
                </c:pt>
                <c:pt idx="1">
                  <c:v>0.48199999999999998</c:v>
                </c:pt>
                <c:pt idx="2">
                  <c:v>0.222</c:v>
                </c:pt>
                <c:pt idx="3">
                  <c:v>0.58099999999999996</c:v>
                </c:pt>
              </c:numCache>
            </c:numRef>
          </c:val>
        </c:ser>
        <c:ser>
          <c:idx val="3"/>
          <c:order val="3"/>
          <c:tx>
            <c:strRef>
              <c:f>Sheet1!$E$1</c:f>
              <c:strCache>
                <c:ptCount val="1"/>
                <c:pt idx="0">
                  <c:v>N-America Population</c:v>
                </c:pt>
              </c:strCache>
            </c:strRef>
          </c:tx>
          <c:spPr>
            <a:solidFill>
              <a:schemeClr val="dk1">
                <a:tint val="98500"/>
              </a:schemeClr>
            </a:solidFill>
            <a:ln>
              <a:noFill/>
            </a:ln>
            <a:effectLst/>
          </c:spPr>
          <c:invertIfNegative val="0"/>
          <c:cat>
            <c:strRef>
              <c:f>Sheet1!$A$2:$A$5</c:f>
              <c:strCache>
                <c:ptCount val="4"/>
                <c:pt idx="0">
                  <c:v>Internet Users</c:v>
                </c:pt>
                <c:pt idx="1">
                  <c:v>Socila Media Activity </c:v>
                </c:pt>
                <c:pt idx="2">
                  <c:v>Mobile Users</c:v>
                </c:pt>
                <c:pt idx="3">
                  <c:v>Mobile Social Media Activity</c:v>
                </c:pt>
              </c:strCache>
            </c:strRef>
          </c:cat>
          <c:val>
            <c:numRef>
              <c:f>Sheet1!$E$2:$E$5</c:f>
              <c:numCache>
                <c:formatCode>General</c:formatCode>
                <c:ptCount val="4"/>
                <c:pt idx="0">
                  <c:v>0.36099999999999999</c:v>
                </c:pt>
                <c:pt idx="1">
                  <c:v>0.36099999999999999</c:v>
                </c:pt>
                <c:pt idx="2">
                  <c:v>0.36099999999999999</c:v>
                </c:pt>
                <c:pt idx="3">
                  <c:v>0.36099999999999999</c:v>
                </c:pt>
              </c:numCache>
            </c:numRef>
          </c:val>
        </c:ser>
        <c:ser>
          <c:idx val="4"/>
          <c:order val="4"/>
          <c:tx>
            <c:strRef>
              <c:f>Sheet1!$F$1</c:f>
              <c:strCache>
                <c:ptCount val="1"/>
                <c:pt idx="0">
                  <c:v>N-America Users</c:v>
                </c:pt>
              </c:strCache>
            </c:strRef>
          </c:tx>
          <c:spPr>
            <a:solidFill>
              <a:schemeClr val="dk1">
                <a:tint val="30000"/>
              </a:schemeClr>
            </a:solidFill>
            <a:ln>
              <a:noFill/>
            </a:ln>
            <a:effectLst/>
          </c:spPr>
          <c:invertIfNegative val="0"/>
          <c:cat>
            <c:strRef>
              <c:f>Sheet1!$A$2:$A$5</c:f>
              <c:strCache>
                <c:ptCount val="4"/>
                <c:pt idx="0">
                  <c:v>Internet Users</c:v>
                </c:pt>
                <c:pt idx="1">
                  <c:v>Socila Media Activity </c:v>
                </c:pt>
                <c:pt idx="2">
                  <c:v>Mobile Users</c:v>
                </c:pt>
                <c:pt idx="3">
                  <c:v>Mobile Social Media Activity</c:v>
                </c:pt>
              </c:strCache>
            </c:strRef>
          </c:cat>
          <c:val>
            <c:numRef>
              <c:f>Sheet1!$F$2:$F$5</c:f>
              <c:numCache>
                <c:formatCode>General</c:formatCode>
                <c:ptCount val="4"/>
                <c:pt idx="0">
                  <c:v>0.32</c:v>
                </c:pt>
                <c:pt idx="1">
                  <c:v>0.23699999999999999</c:v>
                </c:pt>
                <c:pt idx="2" formatCode="0.000">
                  <c:v>0.38100000000000001</c:v>
                </c:pt>
                <c:pt idx="3" formatCode="0.000">
                  <c:v>0.21</c:v>
                </c:pt>
              </c:numCache>
            </c:numRef>
          </c:val>
        </c:ser>
        <c:ser>
          <c:idx val="5"/>
          <c:order val="5"/>
          <c:tx>
            <c:strRef>
              <c:f>Sheet1!$G$1</c:f>
              <c:strCache>
                <c:ptCount val="1"/>
                <c:pt idx="0">
                  <c:v>N-A Growth Since 2016</c:v>
                </c:pt>
              </c:strCache>
            </c:strRef>
          </c:tx>
          <c:spPr>
            <a:solidFill>
              <a:schemeClr val="dk1">
                <a:tint val="60000"/>
              </a:schemeClr>
            </a:solidFill>
            <a:ln>
              <a:noFill/>
            </a:ln>
            <a:effectLst/>
          </c:spPr>
          <c:invertIfNegative val="0"/>
          <c:cat>
            <c:strRef>
              <c:f>Sheet1!$A$2:$A$5</c:f>
              <c:strCache>
                <c:ptCount val="4"/>
                <c:pt idx="0">
                  <c:v>Internet Users</c:v>
                </c:pt>
                <c:pt idx="1">
                  <c:v>Socila Media Activity </c:v>
                </c:pt>
                <c:pt idx="2">
                  <c:v>Mobile Users</c:v>
                </c:pt>
                <c:pt idx="3">
                  <c:v>Mobile Social Media Activity</c:v>
                </c:pt>
              </c:strCache>
            </c:strRef>
          </c:cat>
          <c:val>
            <c:numRef>
              <c:f>Sheet1!$G$2:$G$5</c:f>
              <c:numCache>
                <c:formatCode>General</c:formatCode>
                <c:ptCount val="4"/>
                <c:pt idx="0">
                  <c:v>5.0000000000000001E-3</c:v>
                </c:pt>
                <c:pt idx="1">
                  <c:v>2.4E-2</c:v>
                </c:pt>
                <c:pt idx="2" formatCode="0.000">
                  <c:v>8.0000000000000002E-3</c:v>
                </c:pt>
                <c:pt idx="3" formatCode="0.000">
                  <c:v>2.4E-2</c:v>
                </c:pt>
              </c:numCache>
            </c:numRef>
          </c:val>
        </c:ser>
        <c:dLbls>
          <c:showLegendKey val="0"/>
          <c:showVal val="0"/>
          <c:showCatName val="0"/>
          <c:showSerName val="0"/>
          <c:showPercent val="0"/>
          <c:showBubbleSize val="0"/>
        </c:dLbls>
        <c:gapWidth val="219"/>
        <c:overlap val="-27"/>
        <c:axId val="267652992"/>
        <c:axId val="287096208"/>
      </c:barChart>
      <c:catAx>
        <c:axId val="2676529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7096208"/>
        <c:crosses val="autoZero"/>
        <c:auto val="1"/>
        <c:lblAlgn val="ctr"/>
        <c:lblOffset val="100"/>
        <c:noMultiLvlLbl val="0"/>
      </c:catAx>
      <c:valAx>
        <c:axId val="287096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venir Next Ultra Light" panose="020B0203020202020204" pitchFamily="34" charset="0"/>
                    <a:ea typeface="+mn-ea"/>
                    <a:cs typeface="+mn-cs"/>
                  </a:defRPr>
                </a:pPr>
                <a:r>
                  <a:rPr lang="en-CA">
                    <a:latin typeface="Avenir Next Ultra Light" panose="020B0203020202020204" pitchFamily="34" charset="0"/>
                  </a:rPr>
                  <a:t>In Billions</a:t>
                </a:r>
              </a:p>
            </c:rich>
          </c:tx>
          <c:layout>
            <c:manualLayout>
              <c:xMode val="edge"/>
              <c:yMode val="edge"/>
              <c:x val="0.15723270440251574"/>
              <c:y val="0.277926509186351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venir Next Ultra Light" panose="020B0203020202020204" pitchFamily="34" charset="0"/>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venir Next Ultra Light" panose="020B0203020202020204" pitchFamily="34" charset="0"/>
                <a:ea typeface="+mn-ea"/>
                <a:cs typeface="+mn-cs"/>
              </a:defRPr>
            </a:pPr>
            <a:endParaRPr lang="en-US"/>
          </a:p>
        </c:txPr>
        <c:crossAx val="2676529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Avenir Next Ultra Light" panose="020B0203020202020204" pitchFamily="34" charset="0"/>
                <a:ea typeface="+mn-ea"/>
                <a:cs typeface="+mn-cs"/>
              </a:defRPr>
            </a:pPr>
            <a:endParaRPr lang="en-US"/>
          </a:p>
        </c:txPr>
      </c:dTable>
      <c:spPr>
        <a:noFill/>
        <a:ln>
          <a:noFill/>
        </a:ln>
        <a:effectLst/>
      </c:spPr>
    </c:plotArea>
    <c:legend>
      <c:legendPos val="b"/>
      <c:layout>
        <c:manualLayout>
          <c:xMode val="edge"/>
          <c:yMode val="edge"/>
          <c:x val="0.15335231680945544"/>
          <c:y val="0.86825749412902331"/>
          <c:w val="0.7331065220621007"/>
          <c:h val="0.1023765894293888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venir Next Ultra Light" panose="020B0203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sz="1200" b="1">
                <a:latin typeface="Avenir Next Ultra Light" panose="020B0203020202020204" pitchFamily="34" charset="0"/>
              </a:rPr>
              <a:t>Social Theorem v.</a:t>
            </a:r>
            <a:r>
              <a:rPr lang="en-CA" sz="1200" b="1" baseline="0">
                <a:latin typeface="Avenir Next Ultra Light" panose="020B0203020202020204" pitchFamily="34" charset="0"/>
              </a:rPr>
              <a:t> Industry Average</a:t>
            </a:r>
            <a:endParaRPr lang="en-CA" sz="1200" b="1">
              <a:latin typeface="Avenir Next Ultra Light" panose="020B0203020202020204" pitchFamily="34"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Industry Average</c:v>
                </c:pt>
              </c:strCache>
            </c:strRef>
          </c:tx>
          <c:spPr>
            <a:solidFill>
              <a:schemeClr val="dk1">
                <a:tint val="88500"/>
              </a:schemeClr>
            </a:solidFill>
            <a:ln>
              <a:noFill/>
            </a:ln>
            <a:effectLst/>
          </c:spPr>
          <c:invertIfNegative val="0"/>
          <c:cat>
            <c:strRef>
              <c:f>Sheet1!$A$2:$A$6</c:f>
              <c:strCache>
                <c:ptCount val="5"/>
                <c:pt idx="0">
                  <c:v>Instagram Engagement Rate (%)</c:v>
                </c:pt>
                <c:pt idx="1">
                  <c:v>Facebook Engagement Rate (%)</c:v>
                </c:pt>
                <c:pt idx="2">
                  <c:v>Facebook Relevance Score</c:v>
                </c:pt>
                <c:pt idx="3">
                  <c:v>Newsletter Open Rate (%)</c:v>
                </c:pt>
                <c:pt idx="4">
                  <c:v>Facebook Page Growth (%)</c:v>
                </c:pt>
              </c:strCache>
            </c:strRef>
          </c:cat>
          <c:val>
            <c:numRef>
              <c:f>Sheet1!$B$2:$B$6</c:f>
              <c:numCache>
                <c:formatCode>General</c:formatCode>
                <c:ptCount val="5"/>
                <c:pt idx="0">
                  <c:v>1.46</c:v>
                </c:pt>
                <c:pt idx="1">
                  <c:v>0.127</c:v>
                </c:pt>
                <c:pt idx="2">
                  <c:v>6.3</c:v>
                </c:pt>
                <c:pt idx="3">
                  <c:v>18</c:v>
                </c:pt>
                <c:pt idx="4">
                  <c:v>0.21</c:v>
                </c:pt>
              </c:numCache>
            </c:numRef>
          </c:val>
        </c:ser>
        <c:ser>
          <c:idx val="1"/>
          <c:order val="1"/>
          <c:tx>
            <c:strRef>
              <c:f>Sheet1!$C$1</c:f>
              <c:strCache>
                <c:ptCount val="1"/>
                <c:pt idx="0">
                  <c:v>Social Theorem Average</c:v>
                </c:pt>
              </c:strCache>
            </c:strRef>
          </c:tx>
          <c:spPr>
            <a:solidFill>
              <a:schemeClr val="dk1">
                <a:tint val="55000"/>
              </a:schemeClr>
            </a:solidFill>
            <a:ln>
              <a:noFill/>
            </a:ln>
            <a:effectLst/>
          </c:spPr>
          <c:invertIfNegative val="0"/>
          <c:cat>
            <c:strRef>
              <c:f>Sheet1!$A$2:$A$6</c:f>
              <c:strCache>
                <c:ptCount val="5"/>
                <c:pt idx="0">
                  <c:v>Instagram Engagement Rate (%)</c:v>
                </c:pt>
                <c:pt idx="1">
                  <c:v>Facebook Engagement Rate (%)</c:v>
                </c:pt>
                <c:pt idx="2">
                  <c:v>Facebook Relevance Score</c:v>
                </c:pt>
                <c:pt idx="3">
                  <c:v>Newsletter Open Rate (%)</c:v>
                </c:pt>
                <c:pt idx="4">
                  <c:v>Facebook Page Growth (%)</c:v>
                </c:pt>
              </c:strCache>
            </c:strRef>
          </c:cat>
          <c:val>
            <c:numRef>
              <c:f>Sheet1!$C$2:$C$6</c:f>
              <c:numCache>
                <c:formatCode>General</c:formatCode>
                <c:ptCount val="5"/>
                <c:pt idx="0">
                  <c:v>4.26</c:v>
                </c:pt>
                <c:pt idx="1">
                  <c:v>6.7</c:v>
                </c:pt>
                <c:pt idx="2">
                  <c:v>9.1</c:v>
                </c:pt>
                <c:pt idx="3">
                  <c:v>32</c:v>
                </c:pt>
                <c:pt idx="4">
                  <c:v>11</c:v>
                </c:pt>
              </c:numCache>
            </c:numRef>
          </c:val>
        </c:ser>
        <c:dLbls>
          <c:showLegendKey val="0"/>
          <c:showVal val="0"/>
          <c:showCatName val="0"/>
          <c:showSerName val="0"/>
          <c:showPercent val="0"/>
          <c:showBubbleSize val="0"/>
        </c:dLbls>
        <c:gapWidth val="182"/>
        <c:axId val="343495432"/>
        <c:axId val="343494256"/>
      </c:barChart>
      <c:catAx>
        <c:axId val="3434954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venir Next Ultra Light" panose="020B0203020202020204" pitchFamily="34" charset="0"/>
                <a:ea typeface="+mn-ea"/>
                <a:cs typeface="+mn-cs"/>
              </a:defRPr>
            </a:pPr>
            <a:endParaRPr lang="en-US"/>
          </a:p>
        </c:txPr>
        <c:crossAx val="343494256"/>
        <c:crosses val="autoZero"/>
        <c:auto val="1"/>
        <c:lblAlgn val="ctr"/>
        <c:lblOffset val="100"/>
        <c:noMultiLvlLbl val="0"/>
      </c:catAx>
      <c:valAx>
        <c:axId val="3434942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venir Next Ultra Light" panose="020B0203020202020204" pitchFamily="34" charset="0"/>
                <a:ea typeface="+mn-ea"/>
                <a:cs typeface="+mn-cs"/>
              </a:defRPr>
            </a:pPr>
            <a:endParaRPr lang="en-US"/>
          </a:p>
        </c:txPr>
        <c:crossAx val="343495432"/>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Avenir Next Ultra Light" panose="020B0203020202020204" pitchFamily="34" charset="0"/>
                <a:ea typeface="+mn-ea"/>
                <a:cs typeface="+mn-cs"/>
              </a:defRPr>
            </a:pPr>
            <a:endParaRPr lang="en-US"/>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venir Next Ultra Light" panose="020B0203020202020204" pitchFamily="34"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_rels/data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diagrams/_rels/drawing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4E04A1-EB3A-41A7-A898-AE5541902D8B}" type="doc">
      <dgm:prSet loTypeId="urn:microsoft.com/office/officeart/2005/8/layout/pList1" loCatId="list" qsTypeId="urn:microsoft.com/office/officeart/2005/8/quickstyle/simple1" qsCatId="simple" csTypeId="urn:microsoft.com/office/officeart/2005/8/colors/accent1_2" csCatId="accent1" phldr="1"/>
      <dgm:spPr/>
      <dgm:t>
        <a:bodyPr/>
        <a:lstStyle/>
        <a:p>
          <a:endParaRPr lang="en-CA"/>
        </a:p>
      </dgm:t>
    </dgm:pt>
    <dgm:pt modelId="{98C551E4-7AAF-41D9-9AEF-42F66D75748E}">
      <dgm:prSet phldrT="[Text]" custT="1"/>
      <dgm:spPr/>
      <dgm:t>
        <a:bodyPr/>
        <a:lstStyle/>
        <a:p>
          <a:pPr algn="l"/>
          <a:r>
            <a:rPr lang="en-CA" sz="800">
              <a:latin typeface="Avenir Next Ultra Light" panose="020B0203020202020204" pitchFamily="34" charset="0"/>
            </a:rPr>
            <a:t>- 1.94 billion users (234 Million in North America)</a:t>
          </a:r>
          <a:br>
            <a:rPr lang="en-CA" sz="800">
              <a:latin typeface="Avenir Next Ultra Light" panose="020B0203020202020204" pitchFamily="34" charset="0"/>
            </a:rPr>
          </a:br>
          <a:r>
            <a:rPr lang="en-CA" sz="800">
              <a:latin typeface="Avenir Next Ultra Light" panose="020B0203020202020204" pitchFamily="34" charset="0"/>
            </a:rPr>
            <a:t/>
          </a:r>
          <a:br>
            <a:rPr lang="en-CA" sz="800">
              <a:latin typeface="Avenir Next Ultra Light" panose="020B0203020202020204" pitchFamily="34" charset="0"/>
            </a:rPr>
          </a:br>
          <a:r>
            <a:rPr lang="en-CA" sz="800">
              <a:latin typeface="Avenir Next Ultra Light" panose="020B0203020202020204" pitchFamily="34" charset="0"/>
            </a:rPr>
            <a:t>- 55% of Internet Users have Facebook (72% in North America)</a:t>
          </a:r>
          <a:br>
            <a:rPr lang="en-CA" sz="800">
              <a:latin typeface="Avenir Next Ultra Light" panose="020B0203020202020204" pitchFamily="34" charset="0"/>
            </a:rPr>
          </a:br>
          <a:r>
            <a:rPr lang="en-CA" sz="800">
              <a:latin typeface="Avenir Next Ultra Light" panose="020B0203020202020204" pitchFamily="34" charset="0"/>
            </a:rPr>
            <a:t/>
          </a:r>
          <a:br>
            <a:rPr lang="en-CA" sz="800">
              <a:latin typeface="Avenir Next Ultra Light" panose="020B0203020202020204" pitchFamily="34" charset="0"/>
            </a:rPr>
          </a:br>
          <a:r>
            <a:rPr lang="en-CA" sz="800">
              <a:latin typeface="Avenir Next Ultra Light" panose="020B0203020202020204" pitchFamily="34" charset="0"/>
            </a:rPr>
            <a:t>- 5.1 billion engagement generated daily</a:t>
          </a:r>
          <a:br>
            <a:rPr lang="en-CA" sz="800">
              <a:latin typeface="Avenir Next Ultra Light" panose="020B0203020202020204" pitchFamily="34" charset="0"/>
            </a:rPr>
          </a:br>
          <a:r>
            <a:rPr lang="en-CA" sz="800">
              <a:latin typeface="Avenir Next Ultra Light" panose="020B0203020202020204" pitchFamily="34" charset="0"/>
            </a:rPr>
            <a:t/>
          </a:r>
          <a:br>
            <a:rPr lang="en-CA" sz="800">
              <a:latin typeface="Avenir Next Ultra Light" panose="020B0203020202020204" pitchFamily="34" charset="0"/>
            </a:rPr>
          </a:br>
          <a:r>
            <a:rPr lang="en-CA" sz="800">
              <a:latin typeface="Avenir Next Ultra Light" panose="020B0203020202020204" pitchFamily="34" charset="0"/>
            </a:rPr>
            <a:t>- 81% of Facebook revenues come from Mobile advertising</a:t>
          </a:r>
        </a:p>
      </dgm:t>
    </dgm:pt>
    <dgm:pt modelId="{C410855E-6B77-4ECB-916B-0CDF57369B43}" type="parTrans" cxnId="{46C9CCD7-31D2-444E-A77E-AA67290AA5B8}">
      <dgm:prSet/>
      <dgm:spPr/>
      <dgm:t>
        <a:bodyPr/>
        <a:lstStyle/>
        <a:p>
          <a:endParaRPr lang="en-CA"/>
        </a:p>
      </dgm:t>
    </dgm:pt>
    <dgm:pt modelId="{9A07D5D9-4C2E-4FCE-B2DB-644622F59CA1}" type="sibTrans" cxnId="{46C9CCD7-31D2-444E-A77E-AA67290AA5B8}">
      <dgm:prSet/>
      <dgm:spPr/>
      <dgm:t>
        <a:bodyPr/>
        <a:lstStyle/>
        <a:p>
          <a:endParaRPr lang="en-CA"/>
        </a:p>
      </dgm:t>
    </dgm:pt>
    <dgm:pt modelId="{FE4A4EB4-8669-4BDE-973C-888F29ECE3F7}">
      <dgm:prSet phldrT="[Text]" custT="1"/>
      <dgm:spPr/>
      <dgm:t>
        <a:bodyPr/>
        <a:lstStyle/>
        <a:p>
          <a:pPr algn="l"/>
          <a:r>
            <a:rPr lang="en-CA" sz="800">
              <a:latin typeface="Avenir Next Ultra Light" panose="020B0203020202020204" pitchFamily="34" charset="0"/>
            </a:rPr>
            <a:t>- 150 million users (78 million in North America  </a:t>
          </a:r>
          <a:br>
            <a:rPr lang="en-CA" sz="800">
              <a:latin typeface="Avenir Next Ultra Light" panose="020B0203020202020204" pitchFamily="34" charset="0"/>
            </a:rPr>
          </a:br>
          <a:r>
            <a:rPr lang="en-CA" sz="800">
              <a:latin typeface="Avenir Next Ultra Light" panose="020B0203020202020204" pitchFamily="34" charset="0"/>
            </a:rPr>
            <a:t/>
          </a:r>
          <a:br>
            <a:rPr lang="en-CA" sz="800">
              <a:latin typeface="Avenir Next Ultra Light" panose="020B0203020202020204" pitchFamily="34" charset="0"/>
            </a:rPr>
          </a:br>
          <a:r>
            <a:rPr lang="en-CA" sz="800">
              <a:latin typeface="Avenir Next Ultra Light" panose="020B0203020202020204" pitchFamily="34" charset="0"/>
            </a:rPr>
            <a:t>- 88% of users purchase a product they pinned</a:t>
          </a:r>
          <a:br>
            <a:rPr lang="en-CA" sz="800">
              <a:latin typeface="Avenir Next Ultra Light" panose="020B0203020202020204" pitchFamily="34" charset="0"/>
            </a:rPr>
          </a:br>
          <a:r>
            <a:rPr lang="en-CA" sz="800">
              <a:latin typeface="Avenir Next Ultra Light" panose="020B0203020202020204" pitchFamily="34" charset="0"/>
            </a:rPr>
            <a:t/>
          </a:r>
          <a:br>
            <a:rPr lang="en-CA" sz="800">
              <a:latin typeface="Avenir Next Ultra Light" panose="020B0203020202020204" pitchFamily="34" charset="0"/>
            </a:rPr>
          </a:br>
          <a:r>
            <a:rPr lang="en-CA" sz="800">
              <a:latin typeface="Avenir Next Ultra Light" panose="020B0203020202020204" pitchFamily="34" charset="0"/>
            </a:rPr>
            <a:t>- 81% of users are women</a:t>
          </a:r>
        </a:p>
      </dgm:t>
    </dgm:pt>
    <dgm:pt modelId="{F47F3D26-7B04-4546-9824-46107AFABF44}" type="parTrans" cxnId="{2DA4E66F-CEB4-48F0-9EE2-1F047A37B7A5}">
      <dgm:prSet/>
      <dgm:spPr/>
      <dgm:t>
        <a:bodyPr/>
        <a:lstStyle/>
        <a:p>
          <a:endParaRPr lang="en-CA"/>
        </a:p>
      </dgm:t>
    </dgm:pt>
    <dgm:pt modelId="{DF30656A-008A-4C4C-8B5C-00F28C52294D}" type="sibTrans" cxnId="{2DA4E66F-CEB4-48F0-9EE2-1F047A37B7A5}">
      <dgm:prSet/>
      <dgm:spPr/>
      <dgm:t>
        <a:bodyPr/>
        <a:lstStyle/>
        <a:p>
          <a:endParaRPr lang="en-CA"/>
        </a:p>
      </dgm:t>
    </dgm:pt>
    <dgm:pt modelId="{17C70C32-A530-4F1E-9F1A-D45F951D7A9C}">
      <dgm:prSet phldrT="[Text]" custT="1"/>
      <dgm:spPr/>
      <dgm:t>
        <a:bodyPr/>
        <a:lstStyle/>
        <a:p>
          <a:pPr algn="l"/>
          <a:r>
            <a:rPr lang="en-CA" sz="800">
              <a:latin typeface="Avenir Next Ultra Light" panose="020B0203020202020204" pitchFamily="34" charset="0"/>
            </a:rPr>
            <a:t>- 467 million members (125 million in North America)</a:t>
          </a:r>
          <a:br>
            <a:rPr lang="en-CA" sz="800">
              <a:latin typeface="Avenir Next Ultra Light" panose="020B0203020202020204" pitchFamily="34" charset="0"/>
            </a:rPr>
          </a:br>
          <a:r>
            <a:rPr lang="en-CA" sz="800">
              <a:latin typeface="Avenir Next Ultra Light" panose="020B0203020202020204" pitchFamily="34" charset="0"/>
            </a:rPr>
            <a:t/>
          </a:r>
          <a:br>
            <a:rPr lang="en-CA" sz="800">
              <a:latin typeface="Avenir Next Ultra Light" panose="020B0203020202020204" pitchFamily="34" charset="0"/>
            </a:rPr>
          </a:br>
          <a:r>
            <a:rPr lang="en-CA" sz="800">
              <a:latin typeface="Avenir Next Ultra Light" panose="020B0203020202020204" pitchFamily="34" charset="0"/>
            </a:rPr>
            <a:t>- Only 106 million active users worldwide</a:t>
          </a:r>
          <a:br>
            <a:rPr lang="en-CA" sz="800">
              <a:latin typeface="Avenir Next Ultra Light" panose="020B0203020202020204" pitchFamily="34" charset="0"/>
            </a:rPr>
          </a:br>
          <a:r>
            <a:rPr lang="en-CA" sz="800">
              <a:latin typeface="Avenir Next Ultra Light" panose="020B0203020202020204" pitchFamily="34" charset="0"/>
            </a:rPr>
            <a:t/>
          </a:r>
          <a:br>
            <a:rPr lang="en-CA" sz="800">
              <a:latin typeface="Avenir Next Ultra Light" panose="020B0203020202020204" pitchFamily="34" charset="0"/>
            </a:rPr>
          </a:br>
          <a:r>
            <a:rPr lang="en-CA" sz="800">
              <a:latin typeface="Avenir Next Ultra Light" panose="020B0203020202020204" pitchFamily="34" charset="0"/>
            </a:rPr>
            <a:t>- 40 million users are students and recent college graduates</a:t>
          </a:r>
        </a:p>
      </dgm:t>
    </dgm:pt>
    <dgm:pt modelId="{4448CE44-51FE-4800-A83E-859CEF1D818A}" type="parTrans" cxnId="{5DD3D975-91D4-4050-A6D9-D877D7E8356F}">
      <dgm:prSet/>
      <dgm:spPr/>
      <dgm:t>
        <a:bodyPr/>
        <a:lstStyle/>
        <a:p>
          <a:endParaRPr lang="en-CA"/>
        </a:p>
      </dgm:t>
    </dgm:pt>
    <dgm:pt modelId="{04AA1B74-A332-4F57-9B26-A58D5CBAC7F1}" type="sibTrans" cxnId="{5DD3D975-91D4-4050-A6D9-D877D7E8356F}">
      <dgm:prSet/>
      <dgm:spPr/>
      <dgm:t>
        <a:bodyPr/>
        <a:lstStyle/>
        <a:p>
          <a:endParaRPr lang="en-CA"/>
        </a:p>
      </dgm:t>
    </dgm:pt>
    <dgm:pt modelId="{E4722202-FB35-4CAE-ACE5-833BD6012B43}">
      <dgm:prSet phldrT="[Text]" custT="1"/>
      <dgm:spPr/>
      <dgm:t>
        <a:bodyPr/>
        <a:lstStyle/>
        <a:p>
          <a:pPr algn="l"/>
          <a:r>
            <a:rPr lang="en-CA" sz="800">
              <a:latin typeface="Avenir Next Ultra Light" panose="020B0203020202020204" pitchFamily="34" charset="0"/>
            </a:rPr>
            <a:t>- Whatsapp has 1.2 billion users</a:t>
          </a:r>
          <a:br>
            <a:rPr lang="en-CA" sz="800">
              <a:latin typeface="Avenir Next Ultra Light" panose="020B0203020202020204" pitchFamily="34" charset="0"/>
            </a:rPr>
          </a:br>
          <a:r>
            <a:rPr lang="en-CA" sz="800">
              <a:latin typeface="Avenir Next Ultra Light" panose="020B0203020202020204" pitchFamily="34" charset="0"/>
            </a:rPr>
            <a:t/>
          </a:r>
          <a:br>
            <a:rPr lang="en-CA" sz="800">
              <a:latin typeface="Avenir Next Ultra Light" panose="020B0203020202020204" pitchFamily="34" charset="0"/>
            </a:rPr>
          </a:br>
          <a:r>
            <a:rPr lang="en-CA" sz="800">
              <a:latin typeface="Avenir Next Ultra Light" panose="020B0203020202020204" pitchFamily="34" charset="0"/>
            </a:rPr>
            <a:t>- Messenger has 1.2 billion users</a:t>
          </a:r>
          <a:br>
            <a:rPr lang="en-CA" sz="800">
              <a:latin typeface="Avenir Next Ultra Light" panose="020B0203020202020204" pitchFamily="34" charset="0"/>
            </a:rPr>
          </a:br>
          <a:r>
            <a:rPr lang="en-CA" sz="800">
              <a:latin typeface="Avenir Next Ultra Light" panose="020B0203020202020204" pitchFamily="34" charset="0"/>
            </a:rPr>
            <a:t/>
          </a:r>
          <a:br>
            <a:rPr lang="en-CA" sz="800">
              <a:latin typeface="Avenir Next Ultra Light" panose="020B0203020202020204" pitchFamily="34" charset="0"/>
            </a:rPr>
          </a:br>
          <a:r>
            <a:rPr lang="en-CA" sz="800">
              <a:latin typeface="Avenir Next Ultra Light" panose="020B0203020202020204" pitchFamily="34" charset="0"/>
            </a:rPr>
            <a:t>- Snapchat has 300 million users</a:t>
          </a:r>
        </a:p>
      </dgm:t>
    </dgm:pt>
    <dgm:pt modelId="{35213850-DE86-45E9-A256-389449817F8B}" type="parTrans" cxnId="{87520453-ADF1-406B-9A16-624C611AA244}">
      <dgm:prSet/>
      <dgm:spPr/>
      <dgm:t>
        <a:bodyPr/>
        <a:lstStyle/>
        <a:p>
          <a:endParaRPr lang="en-CA"/>
        </a:p>
      </dgm:t>
    </dgm:pt>
    <dgm:pt modelId="{B727EE4B-1253-4B36-BD2B-7D29A6E14A6B}" type="sibTrans" cxnId="{87520453-ADF1-406B-9A16-624C611AA244}">
      <dgm:prSet/>
      <dgm:spPr/>
      <dgm:t>
        <a:bodyPr/>
        <a:lstStyle/>
        <a:p>
          <a:endParaRPr lang="en-CA"/>
        </a:p>
      </dgm:t>
    </dgm:pt>
    <dgm:pt modelId="{6F511888-7C0D-45E7-8714-556E32C4A973}">
      <dgm:prSet phldrT="[Text]" custT="1"/>
      <dgm:spPr/>
      <dgm:t>
        <a:bodyPr/>
        <a:lstStyle/>
        <a:p>
          <a:pPr algn="l"/>
          <a:r>
            <a:rPr lang="en-CA" sz="800">
              <a:latin typeface="Avenir Next Ultra Light" panose="020B0203020202020204" pitchFamily="34" charset="0"/>
            </a:rPr>
            <a:t>- 700 million users (86 million in North America)</a:t>
          </a:r>
          <a:br>
            <a:rPr lang="en-CA" sz="800">
              <a:latin typeface="Avenir Next Ultra Light" panose="020B0203020202020204" pitchFamily="34" charset="0"/>
            </a:rPr>
          </a:br>
          <a:r>
            <a:rPr lang="en-CA" sz="800">
              <a:latin typeface="Avenir Next Ultra Light" panose="020B0203020202020204" pitchFamily="34" charset="0"/>
            </a:rPr>
            <a:t/>
          </a:r>
          <a:br>
            <a:rPr lang="en-CA" sz="800">
              <a:latin typeface="Avenir Next Ultra Light" panose="020B0203020202020204" pitchFamily="34" charset="0"/>
            </a:rPr>
          </a:br>
          <a:r>
            <a:rPr lang="en-CA" sz="800">
              <a:latin typeface="Avenir Next Ultra Light" panose="020B0203020202020204" pitchFamily="34" charset="0"/>
            </a:rPr>
            <a:t>- 59% of Internet users between 18-29 use Instagram</a:t>
          </a:r>
          <a:br>
            <a:rPr lang="en-CA" sz="800">
              <a:latin typeface="Avenir Next Ultra Light" panose="020B0203020202020204" pitchFamily="34" charset="0"/>
            </a:rPr>
          </a:br>
          <a:r>
            <a:rPr lang="en-CA" sz="800">
              <a:latin typeface="Avenir Next Ultra Light" panose="020B0203020202020204" pitchFamily="34" charset="0"/>
            </a:rPr>
            <a:t/>
          </a:r>
          <a:br>
            <a:rPr lang="en-CA" sz="800">
              <a:latin typeface="Avenir Next Ultra Light" panose="020B0203020202020204" pitchFamily="34" charset="0"/>
            </a:rPr>
          </a:br>
          <a:r>
            <a:rPr lang="en-CA" sz="800">
              <a:latin typeface="Avenir Next Ultra Light" panose="020B0203020202020204" pitchFamily="34" charset="0"/>
            </a:rPr>
            <a:t>- 95 million photos and videos are uploaded daily with 4.2 billion likes per day</a:t>
          </a:r>
          <a:br>
            <a:rPr lang="en-CA" sz="800">
              <a:latin typeface="Avenir Next Ultra Light" panose="020B0203020202020204" pitchFamily="34" charset="0"/>
            </a:rPr>
          </a:br>
          <a:r>
            <a:rPr lang="en-CA" sz="800">
              <a:latin typeface="Avenir Next Ultra Light" panose="020B0203020202020204" pitchFamily="34" charset="0"/>
            </a:rPr>
            <a:t/>
          </a:r>
          <a:br>
            <a:rPr lang="en-CA" sz="800">
              <a:latin typeface="Avenir Next Ultra Light" panose="020B0203020202020204" pitchFamily="34" charset="0"/>
            </a:rPr>
          </a:br>
          <a:r>
            <a:rPr lang="en-CA" sz="800">
              <a:latin typeface="Avenir Next Ultra Light" panose="020B0203020202020204" pitchFamily="34" charset="0"/>
            </a:rPr>
            <a:t>- 41% of users are 16-24, 35% are 25-35</a:t>
          </a:r>
        </a:p>
      </dgm:t>
    </dgm:pt>
    <dgm:pt modelId="{E7C59564-5E4B-479E-9BDA-80018908A08C}" type="parTrans" cxnId="{C9929D35-05D5-4BC0-8FA2-0F3FCA1091CB}">
      <dgm:prSet/>
      <dgm:spPr/>
      <dgm:t>
        <a:bodyPr/>
        <a:lstStyle/>
        <a:p>
          <a:endParaRPr lang="en-CA"/>
        </a:p>
      </dgm:t>
    </dgm:pt>
    <dgm:pt modelId="{12AAC748-ED26-4DB6-A5FD-752073E76307}" type="sibTrans" cxnId="{C9929D35-05D5-4BC0-8FA2-0F3FCA1091CB}">
      <dgm:prSet/>
      <dgm:spPr/>
      <dgm:t>
        <a:bodyPr/>
        <a:lstStyle/>
        <a:p>
          <a:endParaRPr lang="en-CA"/>
        </a:p>
      </dgm:t>
    </dgm:pt>
    <dgm:pt modelId="{7341F735-D6FA-48E6-994B-79FCFAEDE074}">
      <dgm:prSet phldrT="[Text]" custT="1"/>
      <dgm:spPr/>
      <dgm:t>
        <a:bodyPr/>
        <a:lstStyle/>
        <a:p>
          <a:pPr algn="l"/>
          <a:r>
            <a:rPr lang="en-CA" sz="800">
              <a:latin typeface="Avenir Next Ultra Light" panose="020B0203020202020204" pitchFamily="34" charset="0"/>
            </a:rPr>
            <a:t>- 27 million active users</a:t>
          </a:r>
          <a:br>
            <a:rPr lang="en-CA" sz="800">
              <a:latin typeface="Avenir Next Ultra Light" panose="020B0203020202020204" pitchFamily="34" charset="0"/>
            </a:rPr>
          </a:br>
          <a:r>
            <a:rPr lang="en-CA" sz="800">
              <a:latin typeface="Avenir Next Ultra Light" panose="020B0203020202020204" pitchFamily="34" charset="0"/>
            </a:rPr>
            <a:t/>
          </a:r>
          <a:br>
            <a:rPr lang="en-CA" sz="800">
              <a:latin typeface="Avenir Next Ultra Light" panose="020B0203020202020204" pitchFamily="34" charset="0"/>
            </a:rPr>
          </a:br>
          <a:r>
            <a:rPr lang="en-CA" sz="800">
              <a:latin typeface="Avenir Next Ultra Light" panose="020B0203020202020204" pitchFamily="34" charset="0"/>
            </a:rPr>
            <a:t>- The +1 button is hit 5 billion times per day</a:t>
          </a:r>
          <a:br>
            <a:rPr lang="en-CA" sz="800">
              <a:latin typeface="Avenir Next Ultra Light" panose="020B0203020202020204" pitchFamily="34" charset="0"/>
            </a:rPr>
          </a:br>
          <a:r>
            <a:rPr lang="en-CA" sz="800">
              <a:latin typeface="Avenir Next Ultra Light" panose="020B0203020202020204" pitchFamily="34" charset="0"/>
            </a:rPr>
            <a:t/>
          </a:r>
          <a:br>
            <a:rPr lang="en-CA" sz="800">
              <a:latin typeface="Avenir Next Ultra Light" panose="020B0203020202020204" pitchFamily="34" charset="0"/>
            </a:rPr>
          </a:br>
          <a:r>
            <a:rPr lang="en-CA" sz="800">
              <a:latin typeface="Avenir Next Ultra Light" panose="020B0203020202020204" pitchFamily="34" charset="0"/>
            </a:rPr>
            <a:t>- Lowest activity rate of any platform</a:t>
          </a:r>
        </a:p>
      </dgm:t>
    </dgm:pt>
    <dgm:pt modelId="{9CF3D341-8E5A-4FBD-AF4C-0FCBE8C6FBE7}" type="parTrans" cxnId="{D1E2A7D4-1AFC-4FE0-89AF-70ED6B6C1D75}">
      <dgm:prSet/>
      <dgm:spPr/>
      <dgm:t>
        <a:bodyPr/>
        <a:lstStyle/>
        <a:p>
          <a:endParaRPr lang="en-CA"/>
        </a:p>
      </dgm:t>
    </dgm:pt>
    <dgm:pt modelId="{B9DC614E-041A-414D-8A4E-6CCE5C6D23C2}" type="sibTrans" cxnId="{D1E2A7D4-1AFC-4FE0-89AF-70ED6B6C1D75}">
      <dgm:prSet/>
      <dgm:spPr/>
      <dgm:t>
        <a:bodyPr/>
        <a:lstStyle/>
        <a:p>
          <a:endParaRPr lang="en-CA"/>
        </a:p>
      </dgm:t>
    </dgm:pt>
    <dgm:pt modelId="{51F80B68-F705-4C7C-B5FD-2E5FE1DBFF22}">
      <dgm:prSet phldrT="[Text]" custT="1"/>
      <dgm:spPr/>
      <dgm:t>
        <a:bodyPr/>
        <a:lstStyle/>
        <a:p>
          <a:pPr algn="l"/>
          <a:r>
            <a:rPr lang="en-CA" sz="800">
              <a:latin typeface="Avenir Next Ultra Light" panose="020B0203020202020204" pitchFamily="34" charset="0"/>
            </a:rPr>
            <a:t>- 328 million users (81 Million in North America)</a:t>
          </a:r>
          <a:br>
            <a:rPr lang="en-CA" sz="800">
              <a:latin typeface="Avenir Next Ultra Light" panose="020B0203020202020204" pitchFamily="34" charset="0"/>
            </a:rPr>
          </a:br>
          <a:r>
            <a:rPr lang="en-CA" sz="800">
              <a:latin typeface="Avenir Next Ultra Light" panose="020B0203020202020204" pitchFamily="34" charset="0"/>
            </a:rPr>
            <a:t/>
          </a:r>
          <a:br>
            <a:rPr lang="en-CA" sz="800">
              <a:latin typeface="Avenir Next Ultra Light" panose="020B0203020202020204" pitchFamily="34" charset="0"/>
            </a:rPr>
          </a:br>
          <a:r>
            <a:rPr lang="en-CA" sz="800">
              <a:latin typeface="Avenir Next Ultra Light" panose="020B0203020202020204" pitchFamily="34" charset="0"/>
            </a:rPr>
            <a:t>- 93% of Twitter users are on Mobile</a:t>
          </a:r>
          <a:br>
            <a:rPr lang="en-CA" sz="800">
              <a:latin typeface="Avenir Next Ultra Light" panose="020B0203020202020204" pitchFamily="34" charset="0"/>
            </a:rPr>
          </a:br>
          <a:r>
            <a:rPr lang="en-CA" sz="800">
              <a:latin typeface="Avenir Next Ultra Light" panose="020B0203020202020204" pitchFamily="34" charset="0"/>
            </a:rPr>
            <a:t/>
          </a:r>
          <a:br>
            <a:rPr lang="en-CA" sz="800">
              <a:latin typeface="Avenir Next Ultra Light" panose="020B0203020202020204" pitchFamily="34" charset="0"/>
            </a:rPr>
          </a:br>
          <a:r>
            <a:rPr lang="en-CA" sz="800">
              <a:latin typeface="Avenir Next Ultra Light" panose="020B0203020202020204" pitchFamily="34" charset="0"/>
            </a:rPr>
            <a:t>- 500 million Tweets per day</a:t>
          </a:r>
        </a:p>
      </dgm:t>
    </dgm:pt>
    <dgm:pt modelId="{8FA9758E-E85F-46E2-A7A1-B55116F449D7}" type="parTrans" cxnId="{7DA36B46-C241-4255-9C5E-CF3833CE3789}">
      <dgm:prSet/>
      <dgm:spPr/>
      <dgm:t>
        <a:bodyPr/>
        <a:lstStyle/>
        <a:p>
          <a:endParaRPr lang="en-CA"/>
        </a:p>
      </dgm:t>
    </dgm:pt>
    <dgm:pt modelId="{0DF4EF53-E73A-441B-A65C-09038E0E9014}" type="sibTrans" cxnId="{7DA36B46-C241-4255-9C5E-CF3833CE3789}">
      <dgm:prSet/>
      <dgm:spPr/>
      <dgm:t>
        <a:bodyPr/>
        <a:lstStyle/>
        <a:p>
          <a:endParaRPr lang="en-CA"/>
        </a:p>
      </dgm:t>
    </dgm:pt>
    <dgm:pt modelId="{728E079F-D220-4DD0-AC40-41222ED20626}">
      <dgm:prSet phldrT="[Text]" custT="1"/>
      <dgm:spPr/>
      <dgm:t>
        <a:bodyPr/>
        <a:lstStyle/>
        <a:p>
          <a:pPr algn="l"/>
          <a:r>
            <a:rPr lang="en-CA" sz="800">
              <a:latin typeface="Avenir Next Ultra Light" panose="020B0203020202020204" pitchFamily="34" charset="0"/>
            </a:rPr>
            <a:t>- 1.3 billion users</a:t>
          </a:r>
          <a:br>
            <a:rPr lang="en-CA" sz="800">
              <a:latin typeface="Avenir Next Ultra Light" panose="020B0203020202020204" pitchFamily="34" charset="0"/>
            </a:rPr>
          </a:br>
          <a:r>
            <a:rPr lang="en-CA" sz="800">
              <a:latin typeface="Avenir Next Ultra Light" panose="020B0203020202020204" pitchFamily="34" charset="0"/>
            </a:rPr>
            <a:t/>
          </a:r>
          <a:br>
            <a:rPr lang="en-CA" sz="800">
              <a:latin typeface="Avenir Next Ultra Light" panose="020B0203020202020204" pitchFamily="34" charset="0"/>
            </a:rPr>
          </a:br>
          <a:r>
            <a:rPr lang="en-CA" sz="800">
              <a:latin typeface="Avenir Next Ultra Light" panose="020B0203020202020204" pitchFamily="34" charset="0"/>
            </a:rPr>
            <a:t>- 5 billion videos are watched every day (1 billion on mobile)</a:t>
          </a:r>
          <a:br>
            <a:rPr lang="en-CA" sz="800">
              <a:latin typeface="Avenir Next Ultra Light" panose="020B0203020202020204" pitchFamily="34" charset="0"/>
            </a:rPr>
          </a:br>
          <a:r>
            <a:rPr lang="en-CA" sz="800">
              <a:latin typeface="Avenir Next Ultra Light" panose="020B0203020202020204" pitchFamily="34" charset="0"/>
            </a:rPr>
            <a:t/>
          </a:r>
          <a:br>
            <a:rPr lang="en-CA" sz="800">
              <a:latin typeface="Avenir Next Ultra Light" panose="020B0203020202020204" pitchFamily="34" charset="0"/>
            </a:rPr>
          </a:br>
          <a:r>
            <a:rPr lang="en-CA" sz="800">
              <a:latin typeface="Avenir Next Ultra Light" panose="020B0203020202020204" pitchFamily="34" charset="0"/>
            </a:rPr>
            <a:t>- People spend on average 40 mins/session</a:t>
          </a:r>
        </a:p>
      </dgm:t>
    </dgm:pt>
    <dgm:pt modelId="{9F5A131A-151D-4BD5-9DFA-3181DC2B6DE7}" type="parTrans" cxnId="{C64AEC3E-33B4-4F7A-AC30-460AF2A79822}">
      <dgm:prSet/>
      <dgm:spPr/>
      <dgm:t>
        <a:bodyPr/>
        <a:lstStyle/>
        <a:p>
          <a:endParaRPr lang="en-CA"/>
        </a:p>
      </dgm:t>
    </dgm:pt>
    <dgm:pt modelId="{4BC3F625-5669-4F30-B5BD-EE73E2BDE795}" type="sibTrans" cxnId="{C64AEC3E-33B4-4F7A-AC30-460AF2A79822}">
      <dgm:prSet/>
      <dgm:spPr/>
      <dgm:t>
        <a:bodyPr/>
        <a:lstStyle/>
        <a:p>
          <a:endParaRPr lang="en-CA"/>
        </a:p>
      </dgm:t>
    </dgm:pt>
    <dgm:pt modelId="{138F1F15-81CB-4FB5-B2DC-35494965886A}" type="pres">
      <dgm:prSet presAssocID="{F34E04A1-EB3A-41A7-A898-AE5541902D8B}" presName="Name0" presStyleCnt="0">
        <dgm:presLayoutVars>
          <dgm:dir/>
          <dgm:resizeHandles val="exact"/>
        </dgm:presLayoutVars>
      </dgm:prSet>
      <dgm:spPr/>
      <dgm:t>
        <a:bodyPr/>
        <a:lstStyle/>
        <a:p>
          <a:endParaRPr lang="en-CA"/>
        </a:p>
      </dgm:t>
    </dgm:pt>
    <dgm:pt modelId="{189FCC60-9919-4C56-B309-6E5D1ED57C53}" type="pres">
      <dgm:prSet presAssocID="{98C551E4-7AAF-41D9-9AEF-42F66D75748E}" presName="compNode" presStyleCnt="0"/>
      <dgm:spPr/>
    </dgm:pt>
    <dgm:pt modelId="{F1ECDEE7-027D-4588-AFD7-C004920DDE68}" type="pres">
      <dgm:prSet presAssocID="{98C551E4-7AAF-41D9-9AEF-42F66D75748E}" presName="pictRect" presStyleLbl="node1" presStyleIdx="0" presStyleCnt="8" custLinFactNeighborX="-210" custLinFactNeighborY="-58568"/>
      <dgm:spPr>
        <a:blipFill dpi="0" rotWithShape="1">
          <a:blip xmlns:r="http://schemas.openxmlformats.org/officeDocument/2006/relationships" r:embed="rId1"/>
          <a:srcRect/>
          <a:stretch>
            <a:fillRect l="372" t="-23000" r="372" b="-23000"/>
          </a:stretch>
        </a:blipFill>
      </dgm:spPr>
    </dgm:pt>
    <dgm:pt modelId="{51899791-AA38-46B3-9691-A80FF55E84E5}" type="pres">
      <dgm:prSet presAssocID="{98C551E4-7AAF-41D9-9AEF-42F66D75748E}" presName="textRect" presStyleLbl="revTx" presStyleIdx="0" presStyleCnt="8" custScaleY="308779" custLinFactNeighborX="-210" custLinFactNeighborY="63304">
        <dgm:presLayoutVars>
          <dgm:bulletEnabled val="1"/>
        </dgm:presLayoutVars>
      </dgm:prSet>
      <dgm:spPr/>
      <dgm:t>
        <a:bodyPr/>
        <a:lstStyle/>
        <a:p>
          <a:endParaRPr lang="en-CA"/>
        </a:p>
      </dgm:t>
    </dgm:pt>
    <dgm:pt modelId="{D2838936-6D48-43E4-B25A-517E596A4E2C}" type="pres">
      <dgm:prSet presAssocID="{9A07D5D9-4C2E-4FCE-B2DB-644622F59CA1}" presName="sibTrans" presStyleLbl="sibTrans2D1" presStyleIdx="0" presStyleCnt="0"/>
      <dgm:spPr/>
      <dgm:t>
        <a:bodyPr/>
        <a:lstStyle/>
        <a:p>
          <a:endParaRPr lang="en-CA"/>
        </a:p>
      </dgm:t>
    </dgm:pt>
    <dgm:pt modelId="{4032E920-E3A1-487C-8070-CC71C5DC44CE}" type="pres">
      <dgm:prSet presAssocID="{51F80B68-F705-4C7C-B5FD-2E5FE1DBFF22}" presName="compNode" presStyleCnt="0"/>
      <dgm:spPr/>
    </dgm:pt>
    <dgm:pt modelId="{7FAF90F7-060D-4977-BD5F-6451F3D7A0A5}" type="pres">
      <dgm:prSet presAssocID="{51F80B68-F705-4C7C-B5FD-2E5FE1DBFF22}" presName="pictRect" presStyleLbl="node1" presStyleIdx="1" presStyleCnt="8" custLinFactNeighborX="-1494" custLinFactNeighborY="-42931"/>
      <dgm:spPr>
        <a:blipFill dpi="0" rotWithShape="1">
          <a:blip xmlns:r="http://schemas.openxmlformats.org/officeDocument/2006/relationships" r:embed="rId2" cstate="print">
            <a:extLst>
              <a:ext uri="{28A0092B-C50C-407E-A947-70E740481C1C}">
                <a14:useLocalDpi xmlns:a14="http://schemas.microsoft.com/office/drawing/2010/main" val="0"/>
              </a:ext>
            </a:extLst>
          </a:blip>
          <a:srcRect/>
          <a:stretch>
            <a:fillRect l="6424" t="-12459" r="6424" b="-33541"/>
          </a:stretch>
        </a:blipFill>
      </dgm:spPr>
    </dgm:pt>
    <dgm:pt modelId="{EABD58DD-3424-4B59-9539-FB1CE27E2570}" type="pres">
      <dgm:prSet presAssocID="{51F80B68-F705-4C7C-B5FD-2E5FE1DBFF22}" presName="textRect" presStyleLbl="revTx" presStyleIdx="1" presStyleCnt="8" custScaleY="246805" custLinFactNeighborX="-3737" custLinFactNeighborY="10934">
        <dgm:presLayoutVars>
          <dgm:bulletEnabled val="1"/>
        </dgm:presLayoutVars>
      </dgm:prSet>
      <dgm:spPr/>
      <dgm:t>
        <a:bodyPr/>
        <a:lstStyle/>
        <a:p>
          <a:endParaRPr lang="en-CA"/>
        </a:p>
      </dgm:t>
    </dgm:pt>
    <dgm:pt modelId="{8D33E17A-5C47-4A2C-85A6-C2B7FD5C4BA5}" type="pres">
      <dgm:prSet presAssocID="{0DF4EF53-E73A-441B-A65C-09038E0E9014}" presName="sibTrans" presStyleLbl="sibTrans2D1" presStyleIdx="0" presStyleCnt="0"/>
      <dgm:spPr/>
      <dgm:t>
        <a:bodyPr/>
        <a:lstStyle/>
        <a:p>
          <a:endParaRPr lang="en-CA"/>
        </a:p>
      </dgm:t>
    </dgm:pt>
    <dgm:pt modelId="{25CFB609-AF0B-42EB-8878-57E902E19576}" type="pres">
      <dgm:prSet presAssocID="{7341F735-D6FA-48E6-994B-79FCFAEDE074}" presName="compNode" presStyleCnt="0"/>
      <dgm:spPr/>
    </dgm:pt>
    <dgm:pt modelId="{AC9C9AC9-FD33-4738-A0E6-9ECE7A0B65CB}" type="pres">
      <dgm:prSet presAssocID="{7341F735-D6FA-48E6-994B-79FCFAEDE074}" presName="pictRect" presStyleLbl="node1" presStyleIdx="2" presStyleCnt="8" custLinFactNeighborX="-1302" custLinFactNeighborY="-32552"/>
      <dgm:spPr>
        <a:blipFill dpi="0" rotWithShape="1">
          <a:blip xmlns:r="http://schemas.openxmlformats.org/officeDocument/2006/relationships" r:embed="rId3" cstate="print">
            <a:extLst>
              <a:ext uri="{28A0092B-C50C-407E-A947-70E740481C1C}">
                <a14:useLocalDpi xmlns:a14="http://schemas.microsoft.com/office/drawing/2010/main" val="0"/>
              </a:ext>
            </a:extLst>
          </a:blip>
          <a:srcRect/>
          <a:stretch>
            <a:fillRect l="-6891" t="-34327" r="-6891" b="-34327"/>
          </a:stretch>
        </a:blipFill>
      </dgm:spPr>
    </dgm:pt>
    <dgm:pt modelId="{1887ADF2-9646-4000-9793-30D0942E4385}" type="pres">
      <dgm:prSet presAssocID="{7341F735-D6FA-48E6-994B-79FCFAEDE074}" presName="textRect" presStyleLbl="revTx" presStyleIdx="2" presStyleCnt="8" custScaleY="285787" custLinFactNeighborX="-1281" custLinFactNeighborY="38270">
        <dgm:presLayoutVars>
          <dgm:bulletEnabled val="1"/>
        </dgm:presLayoutVars>
      </dgm:prSet>
      <dgm:spPr/>
      <dgm:t>
        <a:bodyPr/>
        <a:lstStyle/>
        <a:p>
          <a:endParaRPr lang="en-CA"/>
        </a:p>
      </dgm:t>
    </dgm:pt>
    <dgm:pt modelId="{F354DB63-672A-4F30-ABBF-576B17F6BEF0}" type="pres">
      <dgm:prSet presAssocID="{B9DC614E-041A-414D-8A4E-6CCE5C6D23C2}" presName="sibTrans" presStyleLbl="sibTrans2D1" presStyleIdx="0" presStyleCnt="0"/>
      <dgm:spPr/>
      <dgm:t>
        <a:bodyPr/>
        <a:lstStyle/>
        <a:p>
          <a:endParaRPr lang="en-CA"/>
        </a:p>
      </dgm:t>
    </dgm:pt>
    <dgm:pt modelId="{6F40506F-9DC2-4947-825B-CDF0323BB1BA}" type="pres">
      <dgm:prSet presAssocID="{6F511888-7C0D-45E7-8714-556E32C4A973}" presName="compNode" presStyleCnt="0"/>
      <dgm:spPr/>
    </dgm:pt>
    <dgm:pt modelId="{915DC68F-7D1D-43ED-B3BE-D603D0DBB575}" type="pres">
      <dgm:prSet presAssocID="{6F511888-7C0D-45E7-8714-556E32C4A973}" presName="pictRect" presStyleLbl="node1" presStyleIdx="3" presStyleCnt="8" custLinFactNeighborX="210" custLinFactNeighborY="-22456"/>
      <dgm:spPr>
        <a:blipFill dpi="0" rotWithShape="1">
          <a:blip xmlns:r="http://schemas.openxmlformats.org/officeDocument/2006/relationships" r:embed="rId4"/>
          <a:srcRect/>
          <a:stretch>
            <a:fillRect l="-9311" t="-39597" r="-9311" b="-39597"/>
          </a:stretch>
        </a:blipFill>
      </dgm:spPr>
    </dgm:pt>
    <dgm:pt modelId="{A83D3BA3-65E7-4655-9E38-DD9D7A7BC3DF}" type="pres">
      <dgm:prSet presAssocID="{6F511888-7C0D-45E7-8714-556E32C4A973}" presName="textRect" presStyleLbl="revTx" presStyleIdx="3" presStyleCnt="8" custScaleY="360792" custLinFactNeighborX="210" custLinFactNeighborY="92654">
        <dgm:presLayoutVars>
          <dgm:bulletEnabled val="1"/>
        </dgm:presLayoutVars>
      </dgm:prSet>
      <dgm:spPr/>
      <dgm:t>
        <a:bodyPr/>
        <a:lstStyle/>
        <a:p>
          <a:endParaRPr lang="en-CA"/>
        </a:p>
      </dgm:t>
    </dgm:pt>
    <dgm:pt modelId="{74D3DDCB-71E5-4154-BBEA-9EA008BBC9C2}" type="pres">
      <dgm:prSet presAssocID="{12AAC748-ED26-4DB6-A5FD-752073E76307}" presName="sibTrans" presStyleLbl="sibTrans2D1" presStyleIdx="0" presStyleCnt="0"/>
      <dgm:spPr/>
      <dgm:t>
        <a:bodyPr/>
        <a:lstStyle/>
        <a:p>
          <a:endParaRPr lang="en-CA"/>
        </a:p>
      </dgm:t>
    </dgm:pt>
    <dgm:pt modelId="{0AB0B1E8-3AC7-481A-9731-BA9F6DF0B037}" type="pres">
      <dgm:prSet presAssocID="{FE4A4EB4-8669-4BDE-973C-888F29ECE3F7}" presName="compNode" presStyleCnt="0"/>
      <dgm:spPr/>
    </dgm:pt>
    <dgm:pt modelId="{F10C7CBF-DE4D-4C62-BC0C-C52B779E17BF}" type="pres">
      <dgm:prSet presAssocID="{FE4A4EB4-8669-4BDE-973C-888F29ECE3F7}" presName="pictRect" presStyleLbl="node1" presStyleIdx="4" presStyleCnt="8" custLinFactNeighborX="-210" custLinFactNeighborY="-1395"/>
      <dgm:spPr>
        <a:blipFill>
          <a:blip xmlns:r="http://schemas.openxmlformats.org/officeDocument/2006/relationships" r:embed="rId5" cstate="print">
            <a:extLst>
              <a:ext uri="{28A0092B-C50C-407E-A947-70E740481C1C}">
                <a14:useLocalDpi xmlns:a14="http://schemas.microsoft.com/office/drawing/2010/main" val="0"/>
              </a:ext>
            </a:extLst>
          </a:blip>
          <a:srcRect/>
          <a:stretch>
            <a:fillRect t="-23000" b="-23000"/>
          </a:stretch>
        </a:blipFill>
      </dgm:spPr>
    </dgm:pt>
    <dgm:pt modelId="{6CD6CC02-ECC7-4987-B48D-B5C5ADF74AE0}" type="pres">
      <dgm:prSet presAssocID="{FE4A4EB4-8669-4BDE-973C-888F29ECE3F7}" presName="textRect" presStyleLbl="revTx" presStyleIdx="4" presStyleCnt="8" custScaleY="195206" custLinFactNeighborX="-210" custLinFactNeighborY="41704">
        <dgm:presLayoutVars>
          <dgm:bulletEnabled val="1"/>
        </dgm:presLayoutVars>
      </dgm:prSet>
      <dgm:spPr/>
      <dgm:t>
        <a:bodyPr/>
        <a:lstStyle/>
        <a:p>
          <a:endParaRPr lang="en-CA"/>
        </a:p>
      </dgm:t>
    </dgm:pt>
    <dgm:pt modelId="{237EEAAA-7FD2-48A0-BC67-A23B82878C14}" type="pres">
      <dgm:prSet presAssocID="{DF30656A-008A-4C4C-8B5C-00F28C52294D}" presName="sibTrans" presStyleLbl="sibTrans2D1" presStyleIdx="0" presStyleCnt="0"/>
      <dgm:spPr/>
      <dgm:t>
        <a:bodyPr/>
        <a:lstStyle/>
        <a:p>
          <a:endParaRPr lang="en-CA"/>
        </a:p>
      </dgm:t>
    </dgm:pt>
    <dgm:pt modelId="{A1D94F55-8342-4D31-BC4B-6C91ACD689BA}" type="pres">
      <dgm:prSet presAssocID="{17C70C32-A530-4F1E-9F1A-D45F951D7A9C}" presName="compNode" presStyleCnt="0"/>
      <dgm:spPr/>
    </dgm:pt>
    <dgm:pt modelId="{7F0EECE1-59FA-4557-AFC9-0139DF7BC01D}" type="pres">
      <dgm:prSet presAssocID="{17C70C32-A530-4F1E-9F1A-D45F951D7A9C}" presName="pictRect" presStyleLbl="node1" presStyleIdx="5" presStyleCnt="8" custScaleY="101907" custLinFactNeighborY="-3057"/>
      <dgm:spPr>
        <a:blipFill>
          <a:blip xmlns:r="http://schemas.openxmlformats.org/officeDocument/2006/relationships" r:embed="rId6">
            <a:extLst>
              <a:ext uri="{28A0092B-C50C-407E-A947-70E740481C1C}">
                <a14:useLocalDpi xmlns:a14="http://schemas.microsoft.com/office/drawing/2010/main" val="0"/>
              </a:ext>
            </a:extLst>
          </a:blip>
          <a:srcRect/>
          <a:stretch>
            <a:fillRect t="-23000" b="-23000"/>
          </a:stretch>
        </a:blipFill>
      </dgm:spPr>
    </dgm:pt>
    <dgm:pt modelId="{A1FF1BC9-8E24-4461-BE74-5B4F20C84AFA}" type="pres">
      <dgm:prSet presAssocID="{17C70C32-A530-4F1E-9F1A-D45F951D7A9C}" presName="textRect" presStyleLbl="revTx" presStyleIdx="5" presStyleCnt="8" custScaleY="188424" custLinFactNeighborX="-534" custLinFactNeighborY="37849">
        <dgm:presLayoutVars>
          <dgm:bulletEnabled val="1"/>
        </dgm:presLayoutVars>
      </dgm:prSet>
      <dgm:spPr/>
      <dgm:t>
        <a:bodyPr/>
        <a:lstStyle/>
        <a:p>
          <a:endParaRPr lang="en-CA"/>
        </a:p>
      </dgm:t>
    </dgm:pt>
    <dgm:pt modelId="{D1345585-BE2C-4073-A93D-609F83B0ADD6}" type="pres">
      <dgm:prSet presAssocID="{04AA1B74-A332-4F57-9B26-A58D5CBAC7F1}" presName="sibTrans" presStyleLbl="sibTrans2D1" presStyleIdx="0" presStyleCnt="0"/>
      <dgm:spPr/>
      <dgm:t>
        <a:bodyPr/>
        <a:lstStyle/>
        <a:p>
          <a:endParaRPr lang="en-CA"/>
        </a:p>
      </dgm:t>
    </dgm:pt>
    <dgm:pt modelId="{D7053A48-0D35-4FAE-9CE4-D5CFEE50112A}" type="pres">
      <dgm:prSet presAssocID="{E4722202-FB35-4CAE-ACE5-833BD6012B43}" presName="compNode" presStyleCnt="0"/>
      <dgm:spPr/>
    </dgm:pt>
    <dgm:pt modelId="{84AA36DC-72A6-43B7-9E11-16B885EACA89}" type="pres">
      <dgm:prSet presAssocID="{E4722202-FB35-4CAE-ACE5-833BD6012B43}" presName="pictRect" presStyleLbl="node1" presStyleIdx="6" presStyleCnt="8" custLinFactNeighborX="2667" custLinFactNeighborY="-5578"/>
      <dgm:spPr>
        <a:blipFill>
          <a:blip xmlns:r="http://schemas.openxmlformats.org/officeDocument/2006/relationships" r:embed="rId7" cstate="print">
            <a:extLst>
              <a:ext uri="{28A0092B-C50C-407E-A947-70E740481C1C}">
                <a14:useLocalDpi xmlns:a14="http://schemas.microsoft.com/office/drawing/2010/main" val="0"/>
              </a:ext>
            </a:extLst>
          </a:blip>
          <a:srcRect/>
          <a:stretch>
            <a:fillRect t="-23000" b="-23000"/>
          </a:stretch>
        </a:blipFill>
      </dgm:spPr>
    </dgm:pt>
    <dgm:pt modelId="{DE625EBE-BDC0-4039-9E54-FDEB4B41FFCD}" type="pres">
      <dgm:prSet presAssocID="{E4722202-FB35-4CAE-ACE5-833BD6012B43}" presName="textRect" presStyleLbl="revTx" presStyleIdx="6" presStyleCnt="8" custScaleY="165158" custLinFactNeighborX="-427" custLinFactNeighborY="23317">
        <dgm:presLayoutVars>
          <dgm:bulletEnabled val="1"/>
        </dgm:presLayoutVars>
      </dgm:prSet>
      <dgm:spPr/>
      <dgm:t>
        <a:bodyPr/>
        <a:lstStyle/>
        <a:p>
          <a:endParaRPr lang="en-CA"/>
        </a:p>
      </dgm:t>
    </dgm:pt>
    <dgm:pt modelId="{CFF99797-1F08-4585-A15F-AD8F92554C82}" type="pres">
      <dgm:prSet presAssocID="{B727EE4B-1253-4B36-BD2B-7D29A6E14A6B}" presName="sibTrans" presStyleLbl="sibTrans2D1" presStyleIdx="0" presStyleCnt="0"/>
      <dgm:spPr/>
      <dgm:t>
        <a:bodyPr/>
        <a:lstStyle/>
        <a:p>
          <a:endParaRPr lang="en-CA"/>
        </a:p>
      </dgm:t>
    </dgm:pt>
    <dgm:pt modelId="{7E4665A5-0E85-4D45-A986-491C696A9EA0}" type="pres">
      <dgm:prSet presAssocID="{728E079F-D220-4DD0-AC40-41222ED20626}" presName="compNode" presStyleCnt="0"/>
      <dgm:spPr/>
    </dgm:pt>
    <dgm:pt modelId="{EB1312C6-131F-44A2-8EB6-0C52AA3273C4}" type="pres">
      <dgm:prSet presAssocID="{728E079F-D220-4DD0-AC40-41222ED20626}" presName="pictRect" presStyleLbl="node1" presStyleIdx="7" presStyleCnt="8" custLinFactNeighborX="210" custLinFactNeighborY="-1860"/>
      <dgm:spPr>
        <a:blipFill>
          <a:blip xmlns:r="http://schemas.openxmlformats.org/officeDocument/2006/relationships" r:embed="rId8"/>
          <a:srcRect/>
          <a:stretch>
            <a:fillRect t="-23000" b="-23000"/>
          </a:stretch>
        </a:blipFill>
      </dgm:spPr>
    </dgm:pt>
    <dgm:pt modelId="{42C7431F-2E60-47FE-A286-907666DE9C21}" type="pres">
      <dgm:prSet presAssocID="{728E079F-D220-4DD0-AC40-41222ED20626}" presName="textRect" presStyleLbl="revTx" presStyleIdx="7" presStyleCnt="8" custScaleY="193868" custLinFactNeighborX="210" custLinFactNeighborY="42038">
        <dgm:presLayoutVars>
          <dgm:bulletEnabled val="1"/>
        </dgm:presLayoutVars>
      </dgm:prSet>
      <dgm:spPr/>
      <dgm:t>
        <a:bodyPr/>
        <a:lstStyle/>
        <a:p>
          <a:endParaRPr lang="en-CA"/>
        </a:p>
      </dgm:t>
    </dgm:pt>
  </dgm:ptLst>
  <dgm:cxnLst>
    <dgm:cxn modelId="{985927B0-D296-447A-A57E-35F54F47BA2F}" type="presOf" srcId="{51F80B68-F705-4C7C-B5FD-2E5FE1DBFF22}" destId="{EABD58DD-3424-4B59-9539-FB1CE27E2570}" srcOrd="0" destOrd="0" presId="urn:microsoft.com/office/officeart/2005/8/layout/pList1"/>
    <dgm:cxn modelId="{3ECC95FD-4DA1-4BC4-B876-2192289E39AC}" type="presOf" srcId="{F34E04A1-EB3A-41A7-A898-AE5541902D8B}" destId="{138F1F15-81CB-4FB5-B2DC-35494965886A}" srcOrd="0" destOrd="0" presId="urn:microsoft.com/office/officeart/2005/8/layout/pList1"/>
    <dgm:cxn modelId="{C1988AAC-C903-4027-A0B4-AB82C873E0B3}" type="presOf" srcId="{04AA1B74-A332-4F57-9B26-A58D5CBAC7F1}" destId="{D1345585-BE2C-4073-A93D-609F83B0ADD6}" srcOrd="0" destOrd="0" presId="urn:microsoft.com/office/officeart/2005/8/layout/pList1"/>
    <dgm:cxn modelId="{117F4BAC-77C7-4405-890E-7F90F4BB86B3}" type="presOf" srcId="{7341F735-D6FA-48E6-994B-79FCFAEDE074}" destId="{1887ADF2-9646-4000-9793-30D0942E4385}" srcOrd="0" destOrd="0" presId="urn:microsoft.com/office/officeart/2005/8/layout/pList1"/>
    <dgm:cxn modelId="{7E0F7B4F-4D46-4DE0-B86C-1DD3F2FA600E}" type="presOf" srcId="{728E079F-D220-4DD0-AC40-41222ED20626}" destId="{42C7431F-2E60-47FE-A286-907666DE9C21}" srcOrd="0" destOrd="0" presId="urn:microsoft.com/office/officeart/2005/8/layout/pList1"/>
    <dgm:cxn modelId="{C9929D35-05D5-4BC0-8FA2-0F3FCA1091CB}" srcId="{F34E04A1-EB3A-41A7-A898-AE5541902D8B}" destId="{6F511888-7C0D-45E7-8714-556E32C4A973}" srcOrd="3" destOrd="0" parTransId="{E7C59564-5E4B-479E-9BDA-80018908A08C}" sibTransId="{12AAC748-ED26-4DB6-A5FD-752073E76307}"/>
    <dgm:cxn modelId="{46C9CCD7-31D2-444E-A77E-AA67290AA5B8}" srcId="{F34E04A1-EB3A-41A7-A898-AE5541902D8B}" destId="{98C551E4-7AAF-41D9-9AEF-42F66D75748E}" srcOrd="0" destOrd="0" parTransId="{C410855E-6B77-4ECB-916B-0CDF57369B43}" sibTransId="{9A07D5D9-4C2E-4FCE-B2DB-644622F59CA1}"/>
    <dgm:cxn modelId="{98A494FC-AA92-401F-9C10-8758F69BCBB7}" type="presOf" srcId="{98C551E4-7AAF-41D9-9AEF-42F66D75748E}" destId="{51899791-AA38-46B3-9691-A80FF55E84E5}" srcOrd="0" destOrd="0" presId="urn:microsoft.com/office/officeart/2005/8/layout/pList1"/>
    <dgm:cxn modelId="{87520453-ADF1-406B-9A16-624C611AA244}" srcId="{F34E04A1-EB3A-41A7-A898-AE5541902D8B}" destId="{E4722202-FB35-4CAE-ACE5-833BD6012B43}" srcOrd="6" destOrd="0" parTransId="{35213850-DE86-45E9-A256-389449817F8B}" sibTransId="{B727EE4B-1253-4B36-BD2B-7D29A6E14A6B}"/>
    <dgm:cxn modelId="{E72D3649-CBAD-4648-ABF9-9D0580EDED28}" type="presOf" srcId="{B727EE4B-1253-4B36-BD2B-7D29A6E14A6B}" destId="{CFF99797-1F08-4585-A15F-AD8F92554C82}" srcOrd="0" destOrd="0" presId="urn:microsoft.com/office/officeart/2005/8/layout/pList1"/>
    <dgm:cxn modelId="{37B82483-0C3F-4902-9204-5B379AF66829}" type="presOf" srcId="{9A07D5D9-4C2E-4FCE-B2DB-644622F59CA1}" destId="{D2838936-6D48-43E4-B25A-517E596A4E2C}" srcOrd="0" destOrd="0" presId="urn:microsoft.com/office/officeart/2005/8/layout/pList1"/>
    <dgm:cxn modelId="{D1E2A7D4-1AFC-4FE0-89AF-70ED6B6C1D75}" srcId="{F34E04A1-EB3A-41A7-A898-AE5541902D8B}" destId="{7341F735-D6FA-48E6-994B-79FCFAEDE074}" srcOrd="2" destOrd="0" parTransId="{9CF3D341-8E5A-4FBD-AF4C-0FCBE8C6FBE7}" sibTransId="{B9DC614E-041A-414D-8A4E-6CCE5C6D23C2}"/>
    <dgm:cxn modelId="{1B218B41-F095-49F4-BB04-1C631FE419F2}" type="presOf" srcId="{DF30656A-008A-4C4C-8B5C-00F28C52294D}" destId="{237EEAAA-7FD2-48A0-BC67-A23B82878C14}" srcOrd="0" destOrd="0" presId="urn:microsoft.com/office/officeart/2005/8/layout/pList1"/>
    <dgm:cxn modelId="{2DA4E66F-CEB4-48F0-9EE2-1F047A37B7A5}" srcId="{F34E04A1-EB3A-41A7-A898-AE5541902D8B}" destId="{FE4A4EB4-8669-4BDE-973C-888F29ECE3F7}" srcOrd="4" destOrd="0" parTransId="{F47F3D26-7B04-4546-9824-46107AFABF44}" sibTransId="{DF30656A-008A-4C4C-8B5C-00F28C52294D}"/>
    <dgm:cxn modelId="{FE1F192B-6E85-45D4-AECB-522FD088A78B}" type="presOf" srcId="{B9DC614E-041A-414D-8A4E-6CCE5C6D23C2}" destId="{F354DB63-672A-4F30-ABBF-576B17F6BEF0}" srcOrd="0" destOrd="0" presId="urn:microsoft.com/office/officeart/2005/8/layout/pList1"/>
    <dgm:cxn modelId="{C64AEC3E-33B4-4F7A-AC30-460AF2A79822}" srcId="{F34E04A1-EB3A-41A7-A898-AE5541902D8B}" destId="{728E079F-D220-4DD0-AC40-41222ED20626}" srcOrd="7" destOrd="0" parTransId="{9F5A131A-151D-4BD5-9DFA-3181DC2B6DE7}" sibTransId="{4BC3F625-5669-4F30-B5BD-EE73E2BDE795}"/>
    <dgm:cxn modelId="{92F0BEE5-774B-4BB8-975C-5C21DAE68E1E}" type="presOf" srcId="{6F511888-7C0D-45E7-8714-556E32C4A973}" destId="{A83D3BA3-65E7-4655-9E38-DD9D7A7BC3DF}" srcOrd="0" destOrd="0" presId="urn:microsoft.com/office/officeart/2005/8/layout/pList1"/>
    <dgm:cxn modelId="{6E7A04EA-BCFA-4DA2-A363-19D85D9F76C9}" type="presOf" srcId="{FE4A4EB4-8669-4BDE-973C-888F29ECE3F7}" destId="{6CD6CC02-ECC7-4987-B48D-B5C5ADF74AE0}" srcOrd="0" destOrd="0" presId="urn:microsoft.com/office/officeart/2005/8/layout/pList1"/>
    <dgm:cxn modelId="{7DA36B46-C241-4255-9C5E-CF3833CE3789}" srcId="{F34E04A1-EB3A-41A7-A898-AE5541902D8B}" destId="{51F80B68-F705-4C7C-B5FD-2E5FE1DBFF22}" srcOrd="1" destOrd="0" parTransId="{8FA9758E-E85F-46E2-A7A1-B55116F449D7}" sibTransId="{0DF4EF53-E73A-441B-A65C-09038E0E9014}"/>
    <dgm:cxn modelId="{AA1A275C-E0A6-4AC8-9700-5BAB60E444D4}" type="presOf" srcId="{0DF4EF53-E73A-441B-A65C-09038E0E9014}" destId="{8D33E17A-5C47-4A2C-85A6-C2B7FD5C4BA5}" srcOrd="0" destOrd="0" presId="urn:microsoft.com/office/officeart/2005/8/layout/pList1"/>
    <dgm:cxn modelId="{02516576-5CFF-479E-90D0-7667D766074A}" type="presOf" srcId="{12AAC748-ED26-4DB6-A5FD-752073E76307}" destId="{74D3DDCB-71E5-4154-BBEA-9EA008BBC9C2}" srcOrd="0" destOrd="0" presId="urn:microsoft.com/office/officeart/2005/8/layout/pList1"/>
    <dgm:cxn modelId="{BA8A76BC-648C-401B-B905-B2157AA1E930}" type="presOf" srcId="{17C70C32-A530-4F1E-9F1A-D45F951D7A9C}" destId="{A1FF1BC9-8E24-4461-BE74-5B4F20C84AFA}" srcOrd="0" destOrd="0" presId="urn:microsoft.com/office/officeart/2005/8/layout/pList1"/>
    <dgm:cxn modelId="{5DD3D975-91D4-4050-A6D9-D877D7E8356F}" srcId="{F34E04A1-EB3A-41A7-A898-AE5541902D8B}" destId="{17C70C32-A530-4F1E-9F1A-D45F951D7A9C}" srcOrd="5" destOrd="0" parTransId="{4448CE44-51FE-4800-A83E-859CEF1D818A}" sibTransId="{04AA1B74-A332-4F57-9B26-A58D5CBAC7F1}"/>
    <dgm:cxn modelId="{53F24FDC-2056-4BD1-B368-E7B1CFC7FB13}" type="presOf" srcId="{E4722202-FB35-4CAE-ACE5-833BD6012B43}" destId="{DE625EBE-BDC0-4039-9E54-FDEB4B41FFCD}" srcOrd="0" destOrd="0" presId="urn:microsoft.com/office/officeart/2005/8/layout/pList1"/>
    <dgm:cxn modelId="{902D2A4E-79C8-4B25-8035-110F86CDA02D}" type="presParOf" srcId="{138F1F15-81CB-4FB5-B2DC-35494965886A}" destId="{189FCC60-9919-4C56-B309-6E5D1ED57C53}" srcOrd="0" destOrd="0" presId="urn:microsoft.com/office/officeart/2005/8/layout/pList1"/>
    <dgm:cxn modelId="{8B658953-FA21-46C8-9852-406B9CB56420}" type="presParOf" srcId="{189FCC60-9919-4C56-B309-6E5D1ED57C53}" destId="{F1ECDEE7-027D-4588-AFD7-C004920DDE68}" srcOrd="0" destOrd="0" presId="urn:microsoft.com/office/officeart/2005/8/layout/pList1"/>
    <dgm:cxn modelId="{F4717158-A282-4002-92AE-3796305362CC}" type="presParOf" srcId="{189FCC60-9919-4C56-B309-6E5D1ED57C53}" destId="{51899791-AA38-46B3-9691-A80FF55E84E5}" srcOrd="1" destOrd="0" presId="urn:microsoft.com/office/officeart/2005/8/layout/pList1"/>
    <dgm:cxn modelId="{CD0F20F3-5C17-4331-804A-A1296974E301}" type="presParOf" srcId="{138F1F15-81CB-4FB5-B2DC-35494965886A}" destId="{D2838936-6D48-43E4-B25A-517E596A4E2C}" srcOrd="1" destOrd="0" presId="urn:microsoft.com/office/officeart/2005/8/layout/pList1"/>
    <dgm:cxn modelId="{437FFD25-0CDD-4473-9C01-211D5D636BD2}" type="presParOf" srcId="{138F1F15-81CB-4FB5-B2DC-35494965886A}" destId="{4032E920-E3A1-487C-8070-CC71C5DC44CE}" srcOrd="2" destOrd="0" presId="urn:microsoft.com/office/officeart/2005/8/layout/pList1"/>
    <dgm:cxn modelId="{01EAE48F-3786-4E90-9E79-B22C6163F588}" type="presParOf" srcId="{4032E920-E3A1-487C-8070-CC71C5DC44CE}" destId="{7FAF90F7-060D-4977-BD5F-6451F3D7A0A5}" srcOrd="0" destOrd="0" presId="urn:microsoft.com/office/officeart/2005/8/layout/pList1"/>
    <dgm:cxn modelId="{E7935FD2-85D4-413E-9BC1-CC354A03728B}" type="presParOf" srcId="{4032E920-E3A1-487C-8070-CC71C5DC44CE}" destId="{EABD58DD-3424-4B59-9539-FB1CE27E2570}" srcOrd="1" destOrd="0" presId="urn:microsoft.com/office/officeart/2005/8/layout/pList1"/>
    <dgm:cxn modelId="{2A1CA243-5C79-4E98-AE13-BA2332685BD0}" type="presParOf" srcId="{138F1F15-81CB-4FB5-B2DC-35494965886A}" destId="{8D33E17A-5C47-4A2C-85A6-C2B7FD5C4BA5}" srcOrd="3" destOrd="0" presId="urn:microsoft.com/office/officeart/2005/8/layout/pList1"/>
    <dgm:cxn modelId="{AAC8BE08-A459-40E1-A052-0C546A3136D5}" type="presParOf" srcId="{138F1F15-81CB-4FB5-B2DC-35494965886A}" destId="{25CFB609-AF0B-42EB-8878-57E902E19576}" srcOrd="4" destOrd="0" presId="urn:microsoft.com/office/officeart/2005/8/layout/pList1"/>
    <dgm:cxn modelId="{4B6F42F2-6367-4BC4-B9D4-F40056625FC0}" type="presParOf" srcId="{25CFB609-AF0B-42EB-8878-57E902E19576}" destId="{AC9C9AC9-FD33-4738-A0E6-9ECE7A0B65CB}" srcOrd="0" destOrd="0" presId="urn:microsoft.com/office/officeart/2005/8/layout/pList1"/>
    <dgm:cxn modelId="{DB3977C5-CE72-4D91-8DF2-623F5CF0D621}" type="presParOf" srcId="{25CFB609-AF0B-42EB-8878-57E902E19576}" destId="{1887ADF2-9646-4000-9793-30D0942E4385}" srcOrd="1" destOrd="0" presId="urn:microsoft.com/office/officeart/2005/8/layout/pList1"/>
    <dgm:cxn modelId="{B47FB7B0-8CF9-40D3-95E4-A489F6FB655E}" type="presParOf" srcId="{138F1F15-81CB-4FB5-B2DC-35494965886A}" destId="{F354DB63-672A-4F30-ABBF-576B17F6BEF0}" srcOrd="5" destOrd="0" presId="urn:microsoft.com/office/officeart/2005/8/layout/pList1"/>
    <dgm:cxn modelId="{DD4DC231-2A74-452A-9518-90641A2F7A6C}" type="presParOf" srcId="{138F1F15-81CB-4FB5-B2DC-35494965886A}" destId="{6F40506F-9DC2-4947-825B-CDF0323BB1BA}" srcOrd="6" destOrd="0" presId="urn:microsoft.com/office/officeart/2005/8/layout/pList1"/>
    <dgm:cxn modelId="{48CA2049-3A61-42B4-AA7D-DB1D856B131D}" type="presParOf" srcId="{6F40506F-9DC2-4947-825B-CDF0323BB1BA}" destId="{915DC68F-7D1D-43ED-B3BE-D603D0DBB575}" srcOrd="0" destOrd="0" presId="urn:microsoft.com/office/officeart/2005/8/layout/pList1"/>
    <dgm:cxn modelId="{2B2AEAAD-CC44-4757-BABC-EB2FAA8FE1D4}" type="presParOf" srcId="{6F40506F-9DC2-4947-825B-CDF0323BB1BA}" destId="{A83D3BA3-65E7-4655-9E38-DD9D7A7BC3DF}" srcOrd="1" destOrd="0" presId="urn:microsoft.com/office/officeart/2005/8/layout/pList1"/>
    <dgm:cxn modelId="{DA004E01-7887-4CA8-BDB8-DD8BCEBE78DE}" type="presParOf" srcId="{138F1F15-81CB-4FB5-B2DC-35494965886A}" destId="{74D3DDCB-71E5-4154-BBEA-9EA008BBC9C2}" srcOrd="7" destOrd="0" presId="urn:microsoft.com/office/officeart/2005/8/layout/pList1"/>
    <dgm:cxn modelId="{FE5D3337-72E7-4267-A646-6B1435A97504}" type="presParOf" srcId="{138F1F15-81CB-4FB5-B2DC-35494965886A}" destId="{0AB0B1E8-3AC7-481A-9731-BA9F6DF0B037}" srcOrd="8" destOrd="0" presId="urn:microsoft.com/office/officeart/2005/8/layout/pList1"/>
    <dgm:cxn modelId="{7669C229-90FF-43C1-ADC7-84392D431378}" type="presParOf" srcId="{0AB0B1E8-3AC7-481A-9731-BA9F6DF0B037}" destId="{F10C7CBF-DE4D-4C62-BC0C-C52B779E17BF}" srcOrd="0" destOrd="0" presId="urn:microsoft.com/office/officeart/2005/8/layout/pList1"/>
    <dgm:cxn modelId="{75E4F51D-0735-495F-8D2A-7DCB3034D2CF}" type="presParOf" srcId="{0AB0B1E8-3AC7-481A-9731-BA9F6DF0B037}" destId="{6CD6CC02-ECC7-4987-B48D-B5C5ADF74AE0}" srcOrd="1" destOrd="0" presId="urn:microsoft.com/office/officeart/2005/8/layout/pList1"/>
    <dgm:cxn modelId="{3533F556-4D73-468F-9515-B19230653D79}" type="presParOf" srcId="{138F1F15-81CB-4FB5-B2DC-35494965886A}" destId="{237EEAAA-7FD2-48A0-BC67-A23B82878C14}" srcOrd="9" destOrd="0" presId="urn:microsoft.com/office/officeart/2005/8/layout/pList1"/>
    <dgm:cxn modelId="{59524A2E-B296-48B0-ACAB-E610E5D4E1A7}" type="presParOf" srcId="{138F1F15-81CB-4FB5-B2DC-35494965886A}" destId="{A1D94F55-8342-4D31-BC4B-6C91ACD689BA}" srcOrd="10" destOrd="0" presId="urn:microsoft.com/office/officeart/2005/8/layout/pList1"/>
    <dgm:cxn modelId="{9D328BF2-F7E3-492D-9365-7402EE100774}" type="presParOf" srcId="{A1D94F55-8342-4D31-BC4B-6C91ACD689BA}" destId="{7F0EECE1-59FA-4557-AFC9-0139DF7BC01D}" srcOrd="0" destOrd="0" presId="urn:microsoft.com/office/officeart/2005/8/layout/pList1"/>
    <dgm:cxn modelId="{39D72A14-B39A-4746-8AC8-85BF52DB21C8}" type="presParOf" srcId="{A1D94F55-8342-4D31-BC4B-6C91ACD689BA}" destId="{A1FF1BC9-8E24-4461-BE74-5B4F20C84AFA}" srcOrd="1" destOrd="0" presId="urn:microsoft.com/office/officeart/2005/8/layout/pList1"/>
    <dgm:cxn modelId="{D162967E-AE66-46F1-ABE4-BC86B17570C1}" type="presParOf" srcId="{138F1F15-81CB-4FB5-B2DC-35494965886A}" destId="{D1345585-BE2C-4073-A93D-609F83B0ADD6}" srcOrd="11" destOrd="0" presId="urn:microsoft.com/office/officeart/2005/8/layout/pList1"/>
    <dgm:cxn modelId="{09F4DFFF-2D05-4267-93F2-B6B512588B82}" type="presParOf" srcId="{138F1F15-81CB-4FB5-B2DC-35494965886A}" destId="{D7053A48-0D35-4FAE-9CE4-D5CFEE50112A}" srcOrd="12" destOrd="0" presId="urn:microsoft.com/office/officeart/2005/8/layout/pList1"/>
    <dgm:cxn modelId="{C756F10A-F449-4A90-91B6-D4805AA2996F}" type="presParOf" srcId="{D7053A48-0D35-4FAE-9CE4-D5CFEE50112A}" destId="{84AA36DC-72A6-43B7-9E11-16B885EACA89}" srcOrd="0" destOrd="0" presId="urn:microsoft.com/office/officeart/2005/8/layout/pList1"/>
    <dgm:cxn modelId="{E7FAB9A8-7B99-407D-8637-50FCE438B8E0}" type="presParOf" srcId="{D7053A48-0D35-4FAE-9CE4-D5CFEE50112A}" destId="{DE625EBE-BDC0-4039-9E54-FDEB4B41FFCD}" srcOrd="1" destOrd="0" presId="urn:microsoft.com/office/officeart/2005/8/layout/pList1"/>
    <dgm:cxn modelId="{DC87B0A1-C52D-40A9-823E-F0621A5C2B41}" type="presParOf" srcId="{138F1F15-81CB-4FB5-B2DC-35494965886A}" destId="{CFF99797-1F08-4585-A15F-AD8F92554C82}" srcOrd="13" destOrd="0" presId="urn:microsoft.com/office/officeart/2005/8/layout/pList1"/>
    <dgm:cxn modelId="{4E614EA1-B8B3-412A-9D9A-353CA19EFDA8}" type="presParOf" srcId="{138F1F15-81CB-4FB5-B2DC-35494965886A}" destId="{7E4665A5-0E85-4D45-A986-491C696A9EA0}" srcOrd="14" destOrd="0" presId="urn:microsoft.com/office/officeart/2005/8/layout/pList1"/>
    <dgm:cxn modelId="{EFB8B86D-4B12-4085-8D1A-84D866628354}" type="presParOf" srcId="{7E4665A5-0E85-4D45-A986-491C696A9EA0}" destId="{EB1312C6-131F-44A2-8EB6-0C52AA3273C4}" srcOrd="0" destOrd="0" presId="urn:microsoft.com/office/officeart/2005/8/layout/pList1"/>
    <dgm:cxn modelId="{C3ACB241-7B6B-4F83-9536-30E620CB3166}" type="presParOf" srcId="{7E4665A5-0E85-4D45-A986-491C696A9EA0}" destId="{42C7431F-2E60-47FE-A286-907666DE9C21}" srcOrd="1" destOrd="0" presId="urn:microsoft.com/office/officeart/2005/8/layout/p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ECDEE7-027D-4588-AFD7-C004920DDE68}">
      <dsp:nvSpPr>
        <dsp:cNvPr id="0" name=""/>
        <dsp:cNvSpPr/>
      </dsp:nvSpPr>
      <dsp:spPr>
        <a:xfrm>
          <a:off x="2" y="0"/>
          <a:ext cx="1487061" cy="1024585"/>
        </a:xfrm>
        <a:prstGeom prst="roundRect">
          <a:avLst/>
        </a:prstGeom>
        <a:blipFill dpi="0" rotWithShape="1">
          <a:blip xmlns:r="http://schemas.openxmlformats.org/officeDocument/2006/relationships" r:embed="rId1"/>
          <a:srcRect/>
          <a:stretch>
            <a:fillRect l="372" t="-23000" r="372" b="-23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1899791-AA38-46B3-9691-A80FF55E84E5}">
      <dsp:nvSpPr>
        <dsp:cNvPr id="0" name=""/>
        <dsp:cNvSpPr/>
      </dsp:nvSpPr>
      <dsp:spPr>
        <a:xfrm>
          <a:off x="2" y="1099732"/>
          <a:ext cx="1487061" cy="17035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0" numCol="1" spcCol="1270" anchor="t" anchorCtr="0">
          <a:noAutofit/>
        </a:bodyPr>
        <a:lstStyle/>
        <a:p>
          <a:pPr lvl="0" algn="l" defTabSz="355600">
            <a:lnSpc>
              <a:spcPct val="90000"/>
            </a:lnSpc>
            <a:spcBef>
              <a:spcPct val="0"/>
            </a:spcBef>
            <a:spcAft>
              <a:spcPct val="35000"/>
            </a:spcAft>
          </a:pPr>
          <a:r>
            <a:rPr lang="en-CA" sz="800" kern="1200">
              <a:latin typeface="Avenir Next Ultra Light" panose="020B0203020202020204" pitchFamily="34" charset="0"/>
            </a:rPr>
            <a:t>- 1.94 billion users (234 Million in North America)</a:t>
          </a:r>
          <a:br>
            <a:rPr lang="en-CA" sz="800" kern="1200">
              <a:latin typeface="Avenir Next Ultra Light" panose="020B0203020202020204" pitchFamily="34" charset="0"/>
            </a:rPr>
          </a:br>
          <a:r>
            <a:rPr lang="en-CA" sz="800" kern="1200">
              <a:latin typeface="Avenir Next Ultra Light" panose="020B0203020202020204" pitchFamily="34" charset="0"/>
            </a:rPr>
            <a:t/>
          </a:r>
          <a:br>
            <a:rPr lang="en-CA" sz="800" kern="1200">
              <a:latin typeface="Avenir Next Ultra Light" panose="020B0203020202020204" pitchFamily="34" charset="0"/>
            </a:rPr>
          </a:br>
          <a:r>
            <a:rPr lang="en-CA" sz="800" kern="1200">
              <a:latin typeface="Avenir Next Ultra Light" panose="020B0203020202020204" pitchFamily="34" charset="0"/>
            </a:rPr>
            <a:t>- 55% of Internet Users have Facebook (72% in North America)</a:t>
          </a:r>
          <a:br>
            <a:rPr lang="en-CA" sz="800" kern="1200">
              <a:latin typeface="Avenir Next Ultra Light" panose="020B0203020202020204" pitchFamily="34" charset="0"/>
            </a:rPr>
          </a:br>
          <a:r>
            <a:rPr lang="en-CA" sz="800" kern="1200">
              <a:latin typeface="Avenir Next Ultra Light" panose="020B0203020202020204" pitchFamily="34" charset="0"/>
            </a:rPr>
            <a:t/>
          </a:r>
          <a:br>
            <a:rPr lang="en-CA" sz="800" kern="1200">
              <a:latin typeface="Avenir Next Ultra Light" panose="020B0203020202020204" pitchFamily="34" charset="0"/>
            </a:rPr>
          </a:br>
          <a:r>
            <a:rPr lang="en-CA" sz="800" kern="1200">
              <a:latin typeface="Avenir Next Ultra Light" panose="020B0203020202020204" pitchFamily="34" charset="0"/>
            </a:rPr>
            <a:t>- 5.1 billion engagement generated daily</a:t>
          </a:r>
          <a:br>
            <a:rPr lang="en-CA" sz="800" kern="1200">
              <a:latin typeface="Avenir Next Ultra Light" panose="020B0203020202020204" pitchFamily="34" charset="0"/>
            </a:rPr>
          </a:br>
          <a:r>
            <a:rPr lang="en-CA" sz="800" kern="1200">
              <a:latin typeface="Avenir Next Ultra Light" panose="020B0203020202020204" pitchFamily="34" charset="0"/>
            </a:rPr>
            <a:t/>
          </a:r>
          <a:br>
            <a:rPr lang="en-CA" sz="800" kern="1200">
              <a:latin typeface="Avenir Next Ultra Light" panose="020B0203020202020204" pitchFamily="34" charset="0"/>
            </a:rPr>
          </a:br>
          <a:r>
            <a:rPr lang="en-CA" sz="800" kern="1200">
              <a:latin typeface="Avenir Next Ultra Light" panose="020B0203020202020204" pitchFamily="34" charset="0"/>
            </a:rPr>
            <a:t>- 81% of Facebook revenues come from Mobile advertising</a:t>
          </a:r>
        </a:p>
      </dsp:txBody>
      <dsp:txXfrm>
        <a:off x="2" y="1099732"/>
        <a:ext cx="1487061" cy="1703532"/>
      </dsp:txXfrm>
    </dsp:sp>
    <dsp:sp modelId="{7FAF90F7-060D-4977-BD5F-6451F3D7A0A5}">
      <dsp:nvSpPr>
        <dsp:cNvPr id="0" name=""/>
        <dsp:cNvSpPr/>
      </dsp:nvSpPr>
      <dsp:spPr>
        <a:xfrm>
          <a:off x="1616737" y="0"/>
          <a:ext cx="1487061" cy="1024585"/>
        </a:xfrm>
        <a:prstGeom prst="roundRect">
          <a:avLst/>
        </a:prstGeom>
        <a:blipFill dpi="0" rotWithShape="1">
          <a:blip xmlns:r="http://schemas.openxmlformats.org/officeDocument/2006/relationships" r:embed="rId2" cstate="print">
            <a:extLst>
              <a:ext uri="{28A0092B-C50C-407E-A947-70E740481C1C}">
                <a14:useLocalDpi xmlns:a14="http://schemas.microsoft.com/office/drawing/2010/main" val="0"/>
              </a:ext>
            </a:extLst>
          </a:blip>
          <a:srcRect/>
          <a:stretch>
            <a:fillRect l="6424" t="-12459" r="6424" b="-33541"/>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BD58DD-3424-4B59-9539-FB1CE27E2570}">
      <dsp:nvSpPr>
        <dsp:cNvPr id="0" name=""/>
        <dsp:cNvSpPr/>
      </dsp:nvSpPr>
      <dsp:spPr>
        <a:xfrm>
          <a:off x="1583383" y="1067240"/>
          <a:ext cx="1487061" cy="136162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0" numCol="1" spcCol="1270" anchor="t" anchorCtr="0">
          <a:noAutofit/>
        </a:bodyPr>
        <a:lstStyle/>
        <a:p>
          <a:pPr lvl="0" algn="l" defTabSz="355600">
            <a:lnSpc>
              <a:spcPct val="90000"/>
            </a:lnSpc>
            <a:spcBef>
              <a:spcPct val="0"/>
            </a:spcBef>
            <a:spcAft>
              <a:spcPct val="35000"/>
            </a:spcAft>
          </a:pPr>
          <a:r>
            <a:rPr lang="en-CA" sz="800" kern="1200">
              <a:latin typeface="Avenir Next Ultra Light" panose="020B0203020202020204" pitchFamily="34" charset="0"/>
            </a:rPr>
            <a:t>- 328 million users (81 Million in North America)</a:t>
          </a:r>
          <a:br>
            <a:rPr lang="en-CA" sz="800" kern="1200">
              <a:latin typeface="Avenir Next Ultra Light" panose="020B0203020202020204" pitchFamily="34" charset="0"/>
            </a:rPr>
          </a:br>
          <a:r>
            <a:rPr lang="en-CA" sz="800" kern="1200">
              <a:latin typeface="Avenir Next Ultra Light" panose="020B0203020202020204" pitchFamily="34" charset="0"/>
            </a:rPr>
            <a:t/>
          </a:r>
          <a:br>
            <a:rPr lang="en-CA" sz="800" kern="1200">
              <a:latin typeface="Avenir Next Ultra Light" panose="020B0203020202020204" pitchFamily="34" charset="0"/>
            </a:rPr>
          </a:br>
          <a:r>
            <a:rPr lang="en-CA" sz="800" kern="1200">
              <a:latin typeface="Avenir Next Ultra Light" panose="020B0203020202020204" pitchFamily="34" charset="0"/>
            </a:rPr>
            <a:t>- 93% of Twitter users are on Mobile</a:t>
          </a:r>
          <a:br>
            <a:rPr lang="en-CA" sz="800" kern="1200">
              <a:latin typeface="Avenir Next Ultra Light" panose="020B0203020202020204" pitchFamily="34" charset="0"/>
            </a:rPr>
          </a:br>
          <a:r>
            <a:rPr lang="en-CA" sz="800" kern="1200">
              <a:latin typeface="Avenir Next Ultra Light" panose="020B0203020202020204" pitchFamily="34" charset="0"/>
            </a:rPr>
            <a:t/>
          </a:r>
          <a:br>
            <a:rPr lang="en-CA" sz="800" kern="1200">
              <a:latin typeface="Avenir Next Ultra Light" panose="020B0203020202020204" pitchFamily="34" charset="0"/>
            </a:rPr>
          </a:br>
          <a:r>
            <a:rPr lang="en-CA" sz="800" kern="1200">
              <a:latin typeface="Avenir Next Ultra Light" panose="020B0203020202020204" pitchFamily="34" charset="0"/>
            </a:rPr>
            <a:t>- 500 million Tweets per day</a:t>
          </a:r>
        </a:p>
      </dsp:txBody>
      <dsp:txXfrm>
        <a:off x="1583383" y="1067240"/>
        <a:ext cx="1487061" cy="1361622"/>
      </dsp:txXfrm>
    </dsp:sp>
    <dsp:sp modelId="{AC9C9AC9-FD33-4738-A0E6-9ECE7A0B65CB}">
      <dsp:nvSpPr>
        <dsp:cNvPr id="0" name=""/>
        <dsp:cNvSpPr/>
      </dsp:nvSpPr>
      <dsp:spPr>
        <a:xfrm>
          <a:off x="3255422" y="4"/>
          <a:ext cx="1487061" cy="1024585"/>
        </a:xfrm>
        <a:prstGeom prst="roundRect">
          <a:avLst/>
        </a:prstGeom>
        <a:blipFill dpi="0" rotWithShape="1">
          <a:blip xmlns:r="http://schemas.openxmlformats.org/officeDocument/2006/relationships" r:embed="rId3" cstate="print">
            <a:extLst>
              <a:ext uri="{28A0092B-C50C-407E-A947-70E740481C1C}">
                <a14:useLocalDpi xmlns:a14="http://schemas.microsoft.com/office/drawing/2010/main" val="0"/>
              </a:ext>
            </a:extLst>
          </a:blip>
          <a:srcRect/>
          <a:stretch>
            <a:fillRect l="-6891" t="-34327" r="-6891" b="-34327"/>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87ADF2-9646-4000-9793-30D0942E4385}">
      <dsp:nvSpPr>
        <dsp:cNvPr id="0" name=""/>
        <dsp:cNvSpPr/>
      </dsp:nvSpPr>
      <dsp:spPr>
        <a:xfrm>
          <a:off x="3255735" y="1056755"/>
          <a:ext cx="1487061" cy="15766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0" numCol="1" spcCol="1270" anchor="t" anchorCtr="0">
          <a:noAutofit/>
        </a:bodyPr>
        <a:lstStyle/>
        <a:p>
          <a:pPr lvl="0" algn="l" defTabSz="355600">
            <a:lnSpc>
              <a:spcPct val="90000"/>
            </a:lnSpc>
            <a:spcBef>
              <a:spcPct val="0"/>
            </a:spcBef>
            <a:spcAft>
              <a:spcPct val="35000"/>
            </a:spcAft>
          </a:pPr>
          <a:r>
            <a:rPr lang="en-CA" sz="800" kern="1200">
              <a:latin typeface="Avenir Next Ultra Light" panose="020B0203020202020204" pitchFamily="34" charset="0"/>
            </a:rPr>
            <a:t>- 27 million active users</a:t>
          </a:r>
          <a:br>
            <a:rPr lang="en-CA" sz="800" kern="1200">
              <a:latin typeface="Avenir Next Ultra Light" panose="020B0203020202020204" pitchFamily="34" charset="0"/>
            </a:rPr>
          </a:br>
          <a:r>
            <a:rPr lang="en-CA" sz="800" kern="1200">
              <a:latin typeface="Avenir Next Ultra Light" panose="020B0203020202020204" pitchFamily="34" charset="0"/>
            </a:rPr>
            <a:t/>
          </a:r>
          <a:br>
            <a:rPr lang="en-CA" sz="800" kern="1200">
              <a:latin typeface="Avenir Next Ultra Light" panose="020B0203020202020204" pitchFamily="34" charset="0"/>
            </a:rPr>
          </a:br>
          <a:r>
            <a:rPr lang="en-CA" sz="800" kern="1200">
              <a:latin typeface="Avenir Next Ultra Light" panose="020B0203020202020204" pitchFamily="34" charset="0"/>
            </a:rPr>
            <a:t>- The +1 button is hit 5 billion times per day</a:t>
          </a:r>
          <a:br>
            <a:rPr lang="en-CA" sz="800" kern="1200">
              <a:latin typeface="Avenir Next Ultra Light" panose="020B0203020202020204" pitchFamily="34" charset="0"/>
            </a:rPr>
          </a:br>
          <a:r>
            <a:rPr lang="en-CA" sz="800" kern="1200">
              <a:latin typeface="Avenir Next Ultra Light" panose="020B0203020202020204" pitchFamily="34" charset="0"/>
            </a:rPr>
            <a:t/>
          </a:r>
          <a:br>
            <a:rPr lang="en-CA" sz="800" kern="1200">
              <a:latin typeface="Avenir Next Ultra Light" panose="020B0203020202020204" pitchFamily="34" charset="0"/>
            </a:rPr>
          </a:br>
          <a:r>
            <a:rPr lang="en-CA" sz="800" kern="1200">
              <a:latin typeface="Avenir Next Ultra Light" panose="020B0203020202020204" pitchFamily="34" charset="0"/>
            </a:rPr>
            <a:t>- Lowest activity rate of any platform</a:t>
          </a:r>
        </a:p>
      </dsp:txBody>
      <dsp:txXfrm>
        <a:off x="3255735" y="1056755"/>
        <a:ext cx="1487061" cy="1576685"/>
      </dsp:txXfrm>
    </dsp:sp>
    <dsp:sp modelId="{915DC68F-7D1D-43ED-B3BE-D603D0DBB575}">
      <dsp:nvSpPr>
        <dsp:cNvPr id="0" name=""/>
        <dsp:cNvSpPr/>
      </dsp:nvSpPr>
      <dsp:spPr>
        <a:xfrm>
          <a:off x="4913736" y="0"/>
          <a:ext cx="1487061" cy="1024585"/>
        </a:xfrm>
        <a:prstGeom prst="roundRect">
          <a:avLst/>
        </a:prstGeom>
        <a:blipFill dpi="0" rotWithShape="1">
          <a:blip xmlns:r="http://schemas.openxmlformats.org/officeDocument/2006/relationships" r:embed="rId4"/>
          <a:srcRect/>
          <a:stretch>
            <a:fillRect l="-9311" t="-39597" r="-9311" b="-39597"/>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83D3BA3-65E7-4655-9E38-DD9D7A7BC3DF}">
      <dsp:nvSpPr>
        <dsp:cNvPr id="0" name=""/>
        <dsp:cNvSpPr/>
      </dsp:nvSpPr>
      <dsp:spPr>
        <a:xfrm>
          <a:off x="4913736" y="1046439"/>
          <a:ext cx="1487061" cy="199048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0" numCol="1" spcCol="1270" anchor="t" anchorCtr="0">
          <a:noAutofit/>
        </a:bodyPr>
        <a:lstStyle/>
        <a:p>
          <a:pPr lvl="0" algn="l" defTabSz="355600">
            <a:lnSpc>
              <a:spcPct val="90000"/>
            </a:lnSpc>
            <a:spcBef>
              <a:spcPct val="0"/>
            </a:spcBef>
            <a:spcAft>
              <a:spcPct val="35000"/>
            </a:spcAft>
          </a:pPr>
          <a:r>
            <a:rPr lang="en-CA" sz="800" kern="1200">
              <a:latin typeface="Avenir Next Ultra Light" panose="020B0203020202020204" pitchFamily="34" charset="0"/>
            </a:rPr>
            <a:t>- 700 million users (86 million in North America)</a:t>
          </a:r>
          <a:br>
            <a:rPr lang="en-CA" sz="800" kern="1200">
              <a:latin typeface="Avenir Next Ultra Light" panose="020B0203020202020204" pitchFamily="34" charset="0"/>
            </a:rPr>
          </a:br>
          <a:r>
            <a:rPr lang="en-CA" sz="800" kern="1200">
              <a:latin typeface="Avenir Next Ultra Light" panose="020B0203020202020204" pitchFamily="34" charset="0"/>
            </a:rPr>
            <a:t/>
          </a:r>
          <a:br>
            <a:rPr lang="en-CA" sz="800" kern="1200">
              <a:latin typeface="Avenir Next Ultra Light" panose="020B0203020202020204" pitchFamily="34" charset="0"/>
            </a:rPr>
          </a:br>
          <a:r>
            <a:rPr lang="en-CA" sz="800" kern="1200">
              <a:latin typeface="Avenir Next Ultra Light" panose="020B0203020202020204" pitchFamily="34" charset="0"/>
            </a:rPr>
            <a:t>- 59% of Internet users between 18-29 use Instagram</a:t>
          </a:r>
          <a:br>
            <a:rPr lang="en-CA" sz="800" kern="1200">
              <a:latin typeface="Avenir Next Ultra Light" panose="020B0203020202020204" pitchFamily="34" charset="0"/>
            </a:rPr>
          </a:br>
          <a:r>
            <a:rPr lang="en-CA" sz="800" kern="1200">
              <a:latin typeface="Avenir Next Ultra Light" panose="020B0203020202020204" pitchFamily="34" charset="0"/>
            </a:rPr>
            <a:t/>
          </a:r>
          <a:br>
            <a:rPr lang="en-CA" sz="800" kern="1200">
              <a:latin typeface="Avenir Next Ultra Light" panose="020B0203020202020204" pitchFamily="34" charset="0"/>
            </a:rPr>
          </a:br>
          <a:r>
            <a:rPr lang="en-CA" sz="800" kern="1200">
              <a:latin typeface="Avenir Next Ultra Light" panose="020B0203020202020204" pitchFamily="34" charset="0"/>
            </a:rPr>
            <a:t>- 95 million photos and videos are uploaded daily with 4.2 billion likes per day</a:t>
          </a:r>
          <a:br>
            <a:rPr lang="en-CA" sz="800" kern="1200">
              <a:latin typeface="Avenir Next Ultra Light" panose="020B0203020202020204" pitchFamily="34" charset="0"/>
            </a:rPr>
          </a:br>
          <a:r>
            <a:rPr lang="en-CA" sz="800" kern="1200">
              <a:latin typeface="Avenir Next Ultra Light" panose="020B0203020202020204" pitchFamily="34" charset="0"/>
            </a:rPr>
            <a:t/>
          </a:r>
          <a:br>
            <a:rPr lang="en-CA" sz="800" kern="1200">
              <a:latin typeface="Avenir Next Ultra Light" panose="020B0203020202020204" pitchFamily="34" charset="0"/>
            </a:rPr>
          </a:br>
          <a:r>
            <a:rPr lang="en-CA" sz="800" kern="1200">
              <a:latin typeface="Avenir Next Ultra Light" panose="020B0203020202020204" pitchFamily="34" charset="0"/>
            </a:rPr>
            <a:t>- 41% of users are 16-24, 35% are 25-35</a:t>
          </a:r>
        </a:p>
      </dsp:txBody>
      <dsp:txXfrm>
        <a:off x="4913736" y="1046439"/>
        <a:ext cx="1487061" cy="1990488"/>
      </dsp:txXfrm>
    </dsp:sp>
    <dsp:sp modelId="{F10C7CBF-DE4D-4C62-BC0C-C52B779E17BF}">
      <dsp:nvSpPr>
        <dsp:cNvPr id="0" name=""/>
        <dsp:cNvSpPr/>
      </dsp:nvSpPr>
      <dsp:spPr>
        <a:xfrm>
          <a:off x="2" y="2660169"/>
          <a:ext cx="1487061" cy="1024585"/>
        </a:xfrm>
        <a:prstGeom prst="roundRect">
          <a:avLst/>
        </a:prstGeom>
        <a:blipFill>
          <a:blip xmlns:r="http://schemas.openxmlformats.org/officeDocument/2006/relationships" r:embed="rId5" cstate="print">
            <a:extLst>
              <a:ext uri="{28A0092B-C50C-407E-A947-70E740481C1C}">
                <a14:useLocalDpi xmlns:a14="http://schemas.microsoft.com/office/drawing/2010/main" val="0"/>
              </a:ext>
            </a:extLst>
          </a:blip>
          <a:srcRect/>
          <a:stretch>
            <a:fillRect t="-23000" b="-23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D6CC02-ECC7-4987-B48D-B5C5ADF74AE0}">
      <dsp:nvSpPr>
        <dsp:cNvPr id="0" name=""/>
        <dsp:cNvSpPr/>
      </dsp:nvSpPr>
      <dsp:spPr>
        <a:xfrm>
          <a:off x="2" y="3666499"/>
          <a:ext cx="1487061" cy="10769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0" numCol="1" spcCol="1270" anchor="t" anchorCtr="0">
          <a:noAutofit/>
        </a:bodyPr>
        <a:lstStyle/>
        <a:p>
          <a:pPr lvl="0" algn="l" defTabSz="355600">
            <a:lnSpc>
              <a:spcPct val="90000"/>
            </a:lnSpc>
            <a:spcBef>
              <a:spcPct val="0"/>
            </a:spcBef>
            <a:spcAft>
              <a:spcPct val="35000"/>
            </a:spcAft>
          </a:pPr>
          <a:r>
            <a:rPr lang="en-CA" sz="800" kern="1200">
              <a:latin typeface="Avenir Next Ultra Light" panose="020B0203020202020204" pitchFamily="34" charset="0"/>
            </a:rPr>
            <a:t>- 150 million users (78 million in North America  </a:t>
          </a:r>
          <a:br>
            <a:rPr lang="en-CA" sz="800" kern="1200">
              <a:latin typeface="Avenir Next Ultra Light" panose="020B0203020202020204" pitchFamily="34" charset="0"/>
            </a:rPr>
          </a:br>
          <a:r>
            <a:rPr lang="en-CA" sz="800" kern="1200">
              <a:latin typeface="Avenir Next Ultra Light" panose="020B0203020202020204" pitchFamily="34" charset="0"/>
            </a:rPr>
            <a:t/>
          </a:r>
          <a:br>
            <a:rPr lang="en-CA" sz="800" kern="1200">
              <a:latin typeface="Avenir Next Ultra Light" panose="020B0203020202020204" pitchFamily="34" charset="0"/>
            </a:rPr>
          </a:br>
          <a:r>
            <a:rPr lang="en-CA" sz="800" kern="1200">
              <a:latin typeface="Avenir Next Ultra Light" panose="020B0203020202020204" pitchFamily="34" charset="0"/>
            </a:rPr>
            <a:t>- 88% of users purchase a product they pinned</a:t>
          </a:r>
          <a:br>
            <a:rPr lang="en-CA" sz="800" kern="1200">
              <a:latin typeface="Avenir Next Ultra Light" panose="020B0203020202020204" pitchFamily="34" charset="0"/>
            </a:rPr>
          </a:br>
          <a:r>
            <a:rPr lang="en-CA" sz="800" kern="1200">
              <a:latin typeface="Avenir Next Ultra Light" panose="020B0203020202020204" pitchFamily="34" charset="0"/>
            </a:rPr>
            <a:t/>
          </a:r>
          <a:br>
            <a:rPr lang="en-CA" sz="800" kern="1200">
              <a:latin typeface="Avenir Next Ultra Light" panose="020B0203020202020204" pitchFamily="34" charset="0"/>
            </a:rPr>
          </a:br>
          <a:r>
            <a:rPr lang="en-CA" sz="800" kern="1200">
              <a:latin typeface="Avenir Next Ultra Light" panose="020B0203020202020204" pitchFamily="34" charset="0"/>
            </a:rPr>
            <a:t>- 81% of users are women</a:t>
          </a:r>
        </a:p>
      </dsp:txBody>
      <dsp:txXfrm>
        <a:off x="2" y="3666499"/>
        <a:ext cx="1487061" cy="1076950"/>
      </dsp:txXfrm>
    </dsp:sp>
    <dsp:sp modelId="{7F0EECE1-59FA-4557-AFC9-0139DF7BC01D}">
      <dsp:nvSpPr>
        <dsp:cNvPr id="0" name=""/>
        <dsp:cNvSpPr/>
      </dsp:nvSpPr>
      <dsp:spPr>
        <a:xfrm>
          <a:off x="1638954" y="2647610"/>
          <a:ext cx="1487061" cy="1044123"/>
        </a:xfrm>
        <a:prstGeom prst="roundRect">
          <a:avLst/>
        </a:prstGeom>
        <a:blipFill>
          <a:blip xmlns:r="http://schemas.openxmlformats.org/officeDocument/2006/relationships" r:embed="rId6">
            <a:extLst>
              <a:ext uri="{28A0092B-C50C-407E-A947-70E740481C1C}">
                <a14:useLocalDpi xmlns:a14="http://schemas.microsoft.com/office/drawing/2010/main" val="0"/>
              </a:ext>
            </a:extLst>
          </a:blip>
          <a:srcRect/>
          <a:stretch>
            <a:fillRect t="-23000" b="-23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1FF1BC9-8E24-4461-BE74-5B4F20C84AFA}">
      <dsp:nvSpPr>
        <dsp:cNvPr id="0" name=""/>
        <dsp:cNvSpPr/>
      </dsp:nvSpPr>
      <dsp:spPr>
        <a:xfrm>
          <a:off x="1631013" y="3678181"/>
          <a:ext cx="1487061" cy="10395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0" numCol="1" spcCol="1270" anchor="t" anchorCtr="0">
          <a:noAutofit/>
        </a:bodyPr>
        <a:lstStyle/>
        <a:p>
          <a:pPr lvl="0" algn="l" defTabSz="355600">
            <a:lnSpc>
              <a:spcPct val="90000"/>
            </a:lnSpc>
            <a:spcBef>
              <a:spcPct val="0"/>
            </a:spcBef>
            <a:spcAft>
              <a:spcPct val="35000"/>
            </a:spcAft>
          </a:pPr>
          <a:r>
            <a:rPr lang="en-CA" sz="800" kern="1200">
              <a:latin typeface="Avenir Next Ultra Light" panose="020B0203020202020204" pitchFamily="34" charset="0"/>
            </a:rPr>
            <a:t>- 467 million members (125 million in North America)</a:t>
          </a:r>
          <a:br>
            <a:rPr lang="en-CA" sz="800" kern="1200">
              <a:latin typeface="Avenir Next Ultra Light" panose="020B0203020202020204" pitchFamily="34" charset="0"/>
            </a:rPr>
          </a:br>
          <a:r>
            <a:rPr lang="en-CA" sz="800" kern="1200">
              <a:latin typeface="Avenir Next Ultra Light" panose="020B0203020202020204" pitchFamily="34" charset="0"/>
            </a:rPr>
            <a:t/>
          </a:r>
          <a:br>
            <a:rPr lang="en-CA" sz="800" kern="1200">
              <a:latin typeface="Avenir Next Ultra Light" panose="020B0203020202020204" pitchFamily="34" charset="0"/>
            </a:rPr>
          </a:br>
          <a:r>
            <a:rPr lang="en-CA" sz="800" kern="1200">
              <a:latin typeface="Avenir Next Ultra Light" panose="020B0203020202020204" pitchFamily="34" charset="0"/>
            </a:rPr>
            <a:t>- Only 106 million active users worldwide</a:t>
          </a:r>
          <a:br>
            <a:rPr lang="en-CA" sz="800" kern="1200">
              <a:latin typeface="Avenir Next Ultra Light" panose="020B0203020202020204" pitchFamily="34" charset="0"/>
            </a:rPr>
          </a:br>
          <a:r>
            <a:rPr lang="en-CA" sz="800" kern="1200">
              <a:latin typeface="Avenir Next Ultra Light" panose="020B0203020202020204" pitchFamily="34" charset="0"/>
            </a:rPr>
            <a:t/>
          </a:r>
          <a:br>
            <a:rPr lang="en-CA" sz="800" kern="1200">
              <a:latin typeface="Avenir Next Ultra Light" panose="020B0203020202020204" pitchFamily="34" charset="0"/>
            </a:rPr>
          </a:br>
          <a:r>
            <a:rPr lang="en-CA" sz="800" kern="1200">
              <a:latin typeface="Avenir Next Ultra Light" panose="020B0203020202020204" pitchFamily="34" charset="0"/>
            </a:rPr>
            <a:t>- 40 million users are students and recent college graduates</a:t>
          </a:r>
        </a:p>
      </dsp:txBody>
      <dsp:txXfrm>
        <a:off x="1631013" y="3678181"/>
        <a:ext cx="1487061" cy="1039534"/>
      </dsp:txXfrm>
    </dsp:sp>
    <dsp:sp modelId="{84AA36DC-72A6-43B7-9E11-16B885EACA89}">
      <dsp:nvSpPr>
        <dsp:cNvPr id="0" name=""/>
        <dsp:cNvSpPr/>
      </dsp:nvSpPr>
      <dsp:spPr>
        <a:xfrm>
          <a:off x="3314444" y="2658754"/>
          <a:ext cx="1487061" cy="1024585"/>
        </a:xfrm>
        <a:prstGeom prst="roundRect">
          <a:avLst/>
        </a:prstGeom>
        <a:blipFill>
          <a:blip xmlns:r="http://schemas.openxmlformats.org/officeDocument/2006/relationships" r:embed="rId7" cstate="print">
            <a:extLst>
              <a:ext uri="{28A0092B-C50C-407E-A947-70E740481C1C}">
                <a14:useLocalDpi xmlns:a14="http://schemas.microsoft.com/office/drawing/2010/main" val="0"/>
              </a:ext>
            </a:extLst>
          </a:blip>
          <a:srcRect/>
          <a:stretch>
            <a:fillRect t="-23000" b="-23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E625EBE-BDC0-4039-9E54-FDEB4B41FFCD}">
      <dsp:nvSpPr>
        <dsp:cNvPr id="0" name=""/>
        <dsp:cNvSpPr/>
      </dsp:nvSpPr>
      <dsp:spPr>
        <a:xfrm>
          <a:off x="3268434" y="3689392"/>
          <a:ext cx="1487061" cy="91117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0" numCol="1" spcCol="1270" anchor="t" anchorCtr="0">
          <a:noAutofit/>
        </a:bodyPr>
        <a:lstStyle/>
        <a:p>
          <a:pPr lvl="0" algn="l" defTabSz="355600">
            <a:lnSpc>
              <a:spcPct val="90000"/>
            </a:lnSpc>
            <a:spcBef>
              <a:spcPct val="0"/>
            </a:spcBef>
            <a:spcAft>
              <a:spcPct val="35000"/>
            </a:spcAft>
          </a:pPr>
          <a:r>
            <a:rPr lang="en-CA" sz="800" kern="1200">
              <a:latin typeface="Avenir Next Ultra Light" panose="020B0203020202020204" pitchFamily="34" charset="0"/>
            </a:rPr>
            <a:t>- Whatsapp has 1.2 billion users</a:t>
          </a:r>
          <a:br>
            <a:rPr lang="en-CA" sz="800" kern="1200">
              <a:latin typeface="Avenir Next Ultra Light" panose="020B0203020202020204" pitchFamily="34" charset="0"/>
            </a:rPr>
          </a:br>
          <a:r>
            <a:rPr lang="en-CA" sz="800" kern="1200">
              <a:latin typeface="Avenir Next Ultra Light" panose="020B0203020202020204" pitchFamily="34" charset="0"/>
            </a:rPr>
            <a:t/>
          </a:r>
          <a:br>
            <a:rPr lang="en-CA" sz="800" kern="1200">
              <a:latin typeface="Avenir Next Ultra Light" panose="020B0203020202020204" pitchFamily="34" charset="0"/>
            </a:rPr>
          </a:br>
          <a:r>
            <a:rPr lang="en-CA" sz="800" kern="1200">
              <a:latin typeface="Avenir Next Ultra Light" panose="020B0203020202020204" pitchFamily="34" charset="0"/>
            </a:rPr>
            <a:t>- Messenger has 1.2 billion users</a:t>
          </a:r>
          <a:br>
            <a:rPr lang="en-CA" sz="800" kern="1200">
              <a:latin typeface="Avenir Next Ultra Light" panose="020B0203020202020204" pitchFamily="34" charset="0"/>
            </a:rPr>
          </a:br>
          <a:r>
            <a:rPr lang="en-CA" sz="800" kern="1200">
              <a:latin typeface="Avenir Next Ultra Light" panose="020B0203020202020204" pitchFamily="34" charset="0"/>
            </a:rPr>
            <a:t/>
          </a:r>
          <a:br>
            <a:rPr lang="en-CA" sz="800" kern="1200">
              <a:latin typeface="Avenir Next Ultra Light" panose="020B0203020202020204" pitchFamily="34" charset="0"/>
            </a:rPr>
          </a:br>
          <a:r>
            <a:rPr lang="en-CA" sz="800" kern="1200">
              <a:latin typeface="Avenir Next Ultra Light" panose="020B0203020202020204" pitchFamily="34" charset="0"/>
            </a:rPr>
            <a:t>- Snapchat has 300 million users</a:t>
          </a:r>
        </a:p>
      </dsp:txBody>
      <dsp:txXfrm>
        <a:off x="3268434" y="3689392"/>
        <a:ext cx="1487061" cy="911176"/>
      </dsp:txXfrm>
    </dsp:sp>
    <dsp:sp modelId="{EB1312C6-131F-44A2-8EB6-0C52AA3273C4}">
      <dsp:nvSpPr>
        <dsp:cNvPr id="0" name=""/>
        <dsp:cNvSpPr/>
      </dsp:nvSpPr>
      <dsp:spPr>
        <a:xfrm>
          <a:off x="4913736" y="2657250"/>
          <a:ext cx="1487061" cy="1024585"/>
        </a:xfrm>
        <a:prstGeom prst="roundRect">
          <a:avLst/>
        </a:prstGeom>
        <a:blipFill>
          <a:blip xmlns:r="http://schemas.openxmlformats.org/officeDocument/2006/relationships" r:embed="rId8"/>
          <a:srcRect/>
          <a:stretch>
            <a:fillRect t="-23000" b="-23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2C7431F-2E60-47FE-A286-907666DE9C21}">
      <dsp:nvSpPr>
        <dsp:cNvPr id="0" name=""/>
        <dsp:cNvSpPr/>
      </dsp:nvSpPr>
      <dsp:spPr>
        <a:xfrm>
          <a:off x="4913736" y="3673880"/>
          <a:ext cx="1487061" cy="10695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0" numCol="1" spcCol="1270" anchor="t" anchorCtr="0">
          <a:noAutofit/>
        </a:bodyPr>
        <a:lstStyle/>
        <a:p>
          <a:pPr lvl="0" algn="l" defTabSz="355600">
            <a:lnSpc>
              <a:spcPct val="90000"/>
            </a:lnSpc>
            <a:spcBef>
              <a:spcPct val="0"/>
            </a:spcBef>
            <a:spcAft>
              <a:spcPct val="35000"/>
            </a:spcAft>
          </a:pPr>
          <a:r>
            <a:rPr lang="en-CA" sz="800" kern="1200">
              <a:latin typeface="Avenir Next Ultra Light" panose="020B0203020202020204" pitchFamily="34" charset="0"/>
            </a:rPr>
            <a:t>- 1.3 billion users</a:t>
          </a:r>
          <a:br>
            <a:rPr lang="en-CA" sz="800" kern="1200">
              <a:latin typeface="Avenir Next Ultra Light" panose="020B0203020202020204" pitchFamily="34" charset="0"/>
            </a:rPr>
          </a:br>
          <a:r>
            <a:rPr lang="en-CA" sz="800" kern="1200">
              <a:latin typeface="Avenir Next Ultra Light" panose="020B0203020202020204" pitchFamily="34" charset="0"/>
            </a:rPr>
            <a:t/>
          </a:r>
          <a:br>
            <a:rPr lang="en-CA" sz="800" kern="1200">
              <a:latin typeface="Avenir Next Ultra Light" panose="020B0203020202020204" pitchFamily="34" charset="0"/>
            </a:rPr>
          </a:br>
          <a:r>
            <a:rPr lang="en-CA" sz="800" kern="1200">
              <a:latin typeface="Avenir Next Ultra Light" panose="020B0203020202020204" pitchFamily="34" charset="0"/>
            </a:rPr>
            <a:t>- 5 billion videos are watched every day (1 billion on mobile)</a:t>
          </a:r>
          <a:br>
            <a:rPr lang="en-CA" sz="800" kern="1200">
              <a:latin typeface="Avenir Next Ultra Light" panose="020B0203020202020204" pitchFamily="34" charset="0"/>
            </a:rPr>
          </a:br>
          <a:r>
            <a:rPr lang="en-CA" sz="800" kern="1200">
              <a:latin typeface="Avenir Next Ultra Light" panose="020B0203020202020204" pitchFamily="34" charset="0"/>
            </a:rPr>
            <a:t/>
          </a:r>
          <a:br>
            <a:rPr lang="en-CA" sz="800" kern="1200">
              <a:latin typeface="Avenir Next Ultra Light" panose="020B0203020202020204" pitchFamily="34" charset="0"/>
            </a:rPr>
          </a:br>
          <a:r>
            <a:rPr lang="en-CA" sz="800" kern="1200">
              <a:latin typeface="Avenir Next Ultra Light" panose="020B0203020202020204" pitchFamily="34" charset="0"/>
            </a:rPr>
            <a:t>- People spend on average 40 mins/session</a:t>
          </a:r>
        </a:p>
      </dsp:txBody>
      <dsp:txXfrm>
        <a:off x="4913736" y="3673880"/>
        <a:ext cx="1487061" cy="1069569"/>
      </dsp:txXfrm>
    </dsp:sp>
  </dsp:spTree>
</dsp:drawing>
</file>

<file path=word/diagrams/layout1.xml><?xml version="1.0" encoding="utf-8"?>
<dgm:layoutDef xmlns:dgm="http://schemas.openxmlformats.org/drawingml/2006/diagram" xmlns:a="http://schemas.openxmlformats.org/drawingml/2006/main" uniqueId="urn:microsoft.com/office/officeart/2005/8/layout/pList1">
  <dgm:title val=""/>
  <dgm:desc val=""/>
  <dgm:catLst>
    <dgm:cat type="list" pri="2000"/>
    <dgm:cat type="picture" pri="2500"/>
    <dgm:cat type="pictureconvert" pri="2500"/>
  </dgm:catLst>
  <dgm:sampData>
    <dgm:dataModel>
      <dgm:ptLst>
        <dgm:pt modelId="0" type="doc"/>
        <dgm:pt modelId="1">
          <dgm:prSet phldr="1"/>
        </dgm:pt>
        <dgm:pt modelId="2">
          <dgm:prSet phldr="1"/>
        </dgm:pt>
        <dgm:pt modelId="3">
          <dgm:prSet phldr="1"/>
        </dgm:pt>
        <dgm:pt modelId="4">
          <dgm:prSet phldr="1"/>
        </dgm:pt>
      </dgm:ptLst>
      <dgm:cxnLst>
        <dgm:cxn modelId="7" srcId="0" destId="1" srcOrd="0" destOrd="0"/>
        <dgm:cxn modelId="8" srcId="0" destId="2" srcOrd="1" destOrd="0"/>
        <dgm:cxn modelId="9" srcId="0" destId="3" srcOrd="2" destOrd="0"/>
        <dgm:cxn modelId="10"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off" val="ctr"/>
          <dgm:param type="vertAlign" val="mid"/>
          <dgm:param type="horzAlign" val="ctr"/>
        </dgm:alg>
      </dgm:if>
      <dgm:else name="Name3">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1"/>
      <dgm:constr type="sp" refType="w" refFor="ch" refForName="compNode" op="equ" fact="0.1"/>
      <dgm:constr type="primFontSz" for="des" ptType="node" op="equ" val="65"/>
    </dgm:constrLst>
    <dgm:ruleLst/>
    <dgm:forEach name="Name4" axis="ch" ptType="node">
      <dgm:layoutNode name="compNode">
        <dgm:alg type="composite">
          <dgm:param type="ar" val="0.943"/>
        </dgm:alg>
        <dgm:shape xmlns:r="http://schemas.openxmlformats.org/officeDocument/2006/relationships" r:blip="">
          <dgm:adjLst/>
        </dgm:shape>
        <dgm:presOf axis="self"/>
        <dgm:constrLst>
          <dgm:constr type="h" refType="w" fact="1.06"/>
          <dgm:constr type="h" for="ch" forName="pictRect" refType="h" fact="0.65"/>
          <dgm:constr type="w" for="ch" forName="pictRect" refType="w"/>
          <dgm:constr type="l" for="ch" forName="pictRect"/>
          <dgm:constr type="t" for="ch" forName="pictRect"/>
          <dgm:constr type="w" for="ch" forName="textRect" refType="w"/>
          <dgm:constr type="h" for="ch" forName="textRect" refType="h" fact="0.35"/>
          <dgm:constr type="l" for="ch" forName="textRect"/>
          <dgm:constr type="t" for="ch" forName="textRect" refType="b" refFor="ch" refForName="pictRect"/>
        </dgm:constrLst>
        <dgm:ruleLst/>
        <dgm:layoutNode name="pictRect">
          <dgm:alg type="sp"/>
          <dgm:shape xmlns:r="http://schemas.openxmlformats.org/officeDocument/2006/relationships" type="roundRect" r:blip="" blipPhldr="1">
            <dgm:adjLst/>
          </dgm:shape>
          <dgm:presOf/>
          <dgm:constrLst/>
          <dgm:ruleLst/>
        </dgm:layoutNode>
        <dgm:layoutNode name="textRect" styleLbl="revTx">
          <dgm:varLst>
            <dgm:bulletEnabled val="1"/>
          </dgm:varLst>
          <dgm:alg type="tx">
            <dgm:param type="txAnchorVert" val="t"/>
          </dgm:alg>
          <dgm:shape xmlns:r="http://schemas.openxmlformats.org/officeDocument/2006/relationships" type="rect" r:blip="">
            <dgm:adjLst/>
          </dgm:shape>
          <dgm:presOf axis="desOrSelf" ptType="node"/>
          <dgm:constrLst>
            <dgm:constr type="bMarg"/>
          </dgm:constrLst>
          <dgm:ruleLst>
            <dgm:rule type="primFontSz" val="5" fact="NaN" max="NaN"/>
          </dgm:ruleLst>
        </dgm:layoutNode>
      </dgm:layoutNode>
      <dgm:forEach name="Name5"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5</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Social Theorem</cp:lastModifiedBy>
  <cp:revision>6</cp:revision>
  <dcterms:created xsi:type="dcterms:W3CDTF">2017-07-03T16:23:00Z</dcterms:created>
  <dcterms:modified xsi:type="dcterms:W3CDTF">2017-07-05T09:15:00Z</dcterms:modified>
</cp:coreProperties>
</file>