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9A8" w:rsidRPr="00CA29A8" w:rsidRDefault="00CA29A8" w:rsidP="00CA29A8">
      <w:pPr>
        <w:shd w:val="clear" w:color="auto" w:fill="FFFFFF"/>
        <w:spacing w:after="0" w:line="240" w:lineRule="auto"/>
        <w:outlineLvl w:val="0"/>
        <w:rPr>
          <w:rFonts w:ascii="Rockwell" w:eastAsia="Times New Roman" w:hAnsi="Rockwell" w:cs="Times New Roman"/>
          <w:color w:val="03AA4C"/>
          <w:kern w:val="36"/>
          <w:sz w:val="36"/>
          <w:szCs w:val="36"/>
          <w:lang w:val="en-GB" w:eastAsia="en-GB"/>
        </w:rPr>
      </w:pPr>
      <w:bookmarkStart w:id="0" w:name="_GoBack"/>
      <w:r w:rsidRPr="00CA29A8">
        <w:rPr>
          <w:rFonts w:ascii="Rockwell" w:eastAsia="Times New Roman" w:hAnsi="Rockwell" w:cs="Times New Roman"/>
          <w:color w:val="03AA4C"/>
          <w:kern w:val="36"/>
          <w:sz w:val="36"/>
          <w:szCs w:val="36"/>
          <w:lang w:val="en-GB" w:eastAsia="en-GB"/>
        </w:rPr>
        <w:t>Occupational Therapy New Zealand Whakaora Ngangahau Aotearoa</w:t>
      </w:r>
      <w:r>
        <w:rPr>
          <w:rFonts w:ascii="Rockwell" w:eastAsia="Times New Roman" w:hAnsi="Rockwell" w:cs="Times New Roman"/>
          <w:color w:val="03AA4C"/>
          <w:kern w:val="36"/>
          <w:sz w:val="36"/>
          <w:szCs w:val="36"/>
          <w:lang w:val="en-GB" w:eastAsia="en-GB"/>
        </w:rPr>
        <w:t xml:space="preserve"> (OTNZ-WNA)</w:t>
      </w:r>
    </w:p>
    <w:p w:rsidR="00CA29A8" w:rsidRDefault="00CA29A8" w:rsidP="008F4C8B">
      <w:pPr>
        <w:rPr>
          <w:b/>
          <w:sz w:val="32"/>
          <w:szCs w:val="32"/>
          <w:lang w:val="en-NZ"/>
        </w:rPr>
      </w:pPr>
    </w:p>
    <w:p w:rsidR="008F4C8B" w:rsidRDefault="008076A4" w:rsidP="008F4C8B">
      <w:pPr>
        <w:rPr>
          <w:b/>
          <w:sz w:val="32"/>
          <w:szCs w:val="32"/>
          <w:lang w:val="en-NZ"/>
        </w:rPr>
      </w:pPr>
      <w:bookmarkStart w:id="1" w:name="_Hlk487727769"/>
      <w:r>
        <w:rPr>
          <w:b/>
          <w:sz w:val="32"/>
          <w:szCs w:val="32"/>
          <w:lang w:val="en-NZ"/>
        </w:rPr>
        <w:t>O</w:t>
      </w:r>
      <w:r w:rsidR="00792020">
        <w:rPr>
          <w:b/>
          <w:sz w:val="32"/>
          <w:szCs w:val="32"/>
          <w:lang w:val="en-NZ"/>
        </w:rPr>
        <w:t xml:space="preserve">ccupational </w:t>
      </w:r>
      <w:r>
        <w:rPr>
          <w:b/>
          <w:sz w:val="32"/>
          <w:szCs w:val="32"/>
          <w:lang w:val="en-NZ"/>
        </w:rPr>
        <w:t>T</w:t>
      </w:r>
      <w:r w:rsidR="00792020">
        <w:rPr>
          <w:b/>
          <w:sz w:val="32"/>
          <w:szCs w:val="32"/>
          <w:lang w:val="en-NZ"/>
        </w:rPr>
        <w:t xml:space="preserve">herapy Week: </w:t>
      </w:r>
      <w:r>
        <w:rPr>
          <w:b/>
          <w:sz w:val="32"/>
          <w:szCs w:val="32"/>
          <w:lang w:val="en-NZ"/>
        </w:rPr>
        <w:t>23-27</w:t>
      </w:r>
      <w:r w:rsidRPr="008076A4">
        <w:rPr>
          <w:b/>
          <w:sz w:val="32"/>
          <w:szCs w:val="32"/>
          <w:vertAlign w:val="superscript"/>
          <w:lang w:val="en-NZ"/>
        </w:rPr>
        <w:t>th</w:t>
      </w:r>
      <w:r w:rsidR="00CA29A8">
        <w:rPr>
          <w:b/>
          <w:sz w:val="32"/>
          <w:szCs w:val="32"/>
          <w:lang w:val="en-NZ"/>
        </w:rPr>
        <w:t xml:space="preserve"> October 2017 </w:t>
      </w:r>
      <w:bookmarkEnd w:id="1"/>
      <w:r w:rsidR="00CA29A8">
        <w:rPr>
          <w:b/>
          <w:sz w:val="32"/>
          <w:szCs w:val="32"/>
          <w:lang w:val="en-NZ"/>
        </w:rPr>
        <w:t>brief.</w:t>
      </w:r>
    </w:p>
    <w:p w:rsidR="00CF45BC" w:rsidRPr="00CA29A8" w:rsidRDefault="00CA29A8" w:rsidP="008F4C8B">
      <w:pPr>
        <w:rPr>
          <w:b/>
          <w:sz w:val="28"/>
          <w:szCs w:val="28"/>
          <w:lang w:val="en-NZ"/>
        </w:rPr>
      </w:pPr>
      <w:r w:rsidRPr="00CA29A8">
        <w:rPr>
          <w:b/>
          <w:sz w:val="28"/>
          <w:szCs w:val="28"/>
          <w:lang w:val="en-NZ"/>
        </w:rPr>
        <w:t>What is occupational therapy?</w:t>
      </w:r>
    </w:p>
    <w:p w:rsidR="00CA29A8" w:rsidRDefault="00CA29A8" w:rsidP="00CA29A8">
      <w:pPr>
        <w:rPr>
          <w:rFonts w:ascii="Calibri" w:hAnsi="Calibri" w:cs="Calibri"/>
          <w:color w:val="002B4C"/>
          <w:shd w:val="clear" w:color="auto" w:fill="FFFFFF"/>
        </w:rPr>
      </w:pPr>
      <w:r>
        <w:rPr>
          <w:rFonts w:ascii="Calibri" w:hAnsi="Calibri" w:cs="Calibri"/>
          <w:color w:val="002B4C"/>
          <w:shd w:val="clear" w:color="auto" w:fill="FFFFFF"/>
        </w:rPr>
        <w:t>Occupation is </w:t>
      </w:r>
      <w:r>
        <w:rPr>
          <w:rStyle w:val="Emphasis"/>
          <w:rFonts w:ascii="Calibri" w:hAnsi="Calibri" w:cs="Calibri"/>
          <w:color w:val="002B4C"/>
          <w:shd w:val="clear" w:color="auto" w:fill="FFFFFF"/>
        </w:rPr>
        <w:t>all</w:t>
      </w:r>
      <w:r>
        <w:rPr>
          <w:rFonts w:ascii="Calibri" w:hAnsi="Calibri" w:cs="Calibri"/>
          <w:color w:val="002B4C"/>
          <w:shd w:val="clear" w:color="auto" w:fill="FFFFFF"/>
        </w:rPr>
        <w:t> the things you do: Self-care, looking after others, leisure, work.  Occupation and health are linked. An occupational therapist is a registered health provider who uses the theory of occupation to improve well-being and quality of life. Occupational Therapy New Zealand Whakaora Ngangahau Aotearoa is the national association representing occupational therapy professionals in Aotearoa New Zealand.</w:t>
      </w:r>
    </w:p>
    <w:p w:rsidR="00CA29A8" w:rsidRPr="00CA29A8" w:rsidRDefault="00CA29A8" w:rsidP="00CA29A8">
      <w:pPr>
        <w:shd w:val="clear" w:color="auto" w:fill="FFFFFF"/>
        <w:spacing w:after="0" w:line="240" w:lineRule="auto"/>
        <w:rPr>
          <w:rFonts w:ascii="Segoe UI" w:eastAsia="Times New Roman" w:hAnsi="Segoe UI" w:cs="Segoe UI"/>
          <w:color w:val="000000"/>
          <w:sz w:val="27"/>
          <w:szCs w:val="27"/>
          <w:lang w:val="en-GB" w:eastAsia="en-GB"/>
        </w:rPr>
      </w:pPr>
      <w:r w:rsidRPr="00CA29A8">
        <w:rPr>
          <w:rFonts w:ascii="Calibri" w:eastAsia="Times New Roman" w:hAnsi="Calibri" w:cs="Calibri"/>
          <w:color w:val="000000"/>
          <w:shd w:val="clear" w:color="auto" w:fill="FFFFFF"/>
          <w:lang w:val="en-GB" w:eastAsia="en-GB"/>
        </w:rPr>
        <w:t>To an Occupational Therapists Ngā Kaiwhakaora Ngangahau (OT) occupation means all those things we do to participate in meaningful activities that occupy our time whether it is self-care, looking after others, education, leisure or work. </w:t>
      </w:r>
    </w:p>
    <w:p w:rsidR="00CA29A8" w:rsidRPr="00CA29A8" w:rsidRDefault="00CA29A8" w:rsidP="00CA29A8">
      <w:pPr>
        <w:shd w:val="clear" w:color="auto" w:fill="FFFFFF"/>
        <w:spacing w:after="0" w:line="240" w:lineRule="auto"/>
        <w:rPr>
          <w:rFonts w:ascii="Segoe UI" w:eastAsia="Times New Roman" w:hAnsi="Segoe UI" w:cs="Segoe UI"/>
          <w:color w:val="000000"/>
          <w:sz w:val="27"/>
          <w:szCs w:val="27"/>
          <w:lang w:val="en-GB" w:eastAsia="en-GB"/>
        </w:rPr>
      </w:pPr>
      <w:r w:rsidRPr="00CA29A8">
        <w:rPr>
          <w:rFonts w:ascii="Calibri" w:eastAsia="Times New Roman" w:hAnsi="Calibri" w:cs="Calibri"/>
          <w:color w:val="000000"/>
          <w:shd w:val="clear" w:color="auto" w:fill="FFFFFF"/>
          <w:lang w:val="en-GB" w:eastAsia="en-GB"/>
        </w:rPr>
        <w:t> </w:t>
      </w:r>
    </w:p>
    <w:p w:rsidR="00CA29A8" w:rsidRDefault="00CA29A8" w:rsidP="00CA29A8">
      <w:pPr>
        <w:shd w:val="clear" w:color="auto" w:fill="FFFFFF"/>
        <w:spacing w:after="0" w:line="240" w:lineRule="auto"/>
        <w:rPr>
          <w:rFonts w:ascii="Calibri" w:eastAsia="Times New Roman" w:hAnsi="Calibri" w:cs="Calibri"/>
          <w:color w:val="000000"/>
          <w:shd w:val="clear" w:color="auto" w:fill="FFFFFF"/>
          <w:lang w:val="en-GB" w:eastAsia="en-GB"/>
        </w:rPr>
      </w:pPr>
      <w:r w:rsidRPr="00CA29A8">
        <w:rPr>
          <w:rFonts w:ascii="Calibri" w:eastAsia="Times New Roman" w:hAnsi="Calibri" w:cs="Calibri"/>
          <w:color w:val="000000"/>
          <w:shd w:val="clear" w:color="auto" w:fill="FFFFFF"/>
          <w:lang w:val="en-GB" w:eastAsia="en-GB"/>
        </w:rPr>
        <w:t xml:space="preserve">OT’s are very well regarded for their ability to take a holistic approach. For an OT, the term holistic approach applies to the way of approaching a situation (intervention) that considers </w:t>
      </w:r>
      <w:r w:rsidR="00AC6652" w:rsidRPr="00CA29A8">
        <w:rPr>
          <w:rFonts w:ascii="Calibri" w:eastAsia="Times New Roman" w:hAnsi="Calibri" w:cs="Calibri"/>
          <w:color w:val="000000"/>
          <w:shd w:val="clear" w:color="auto" w:fill="FFFFFF"/>
          <w:lang w:val="en-GB" w:eastAsia="en-GB"/>
        </w:rPr>
        <w:t>all</w:t>
      </w:r>
      <w:r w:rsidRPr="00CA29A8">
        <w:rPr>
          <w:rFonts w:ascii="Calibri" w:eastAsia="Times New Roman" w:hAnsi="Calibri" w:cs="Calibri"/>
          <w:color w:val="000000"/>
          <w:shd w:val="clear" w:color="auto" w:fill="FFFFFF"/>
          <w:lang w:val="en-GB" w:eastAsia="en-GB"/>
        </w:rPr>
        <w:t xml:space="preserve"> barriers that might stop someone from achieving improvement goals.</w:t>
      </w:r>
    </w:p>
    <w:p w:rsidR="00AC6652" w:rsidRPr="00CA29A8" w:rsidRDefault="00AC6652" w:rsidP="00CA29A8">
      <w:pPr>
        <w:shd w:val="clear" w:color="auto" w:fill="FFFFFF"/>
        <w:spacing w:after="0" w:line="240" w:lineRule="auto"/>
        <w:rPr>
          <w:rFonts w:ascii="Segoe UI" w:eastAsia="Times New Roman" w:hAnsi="Segoe UI" w:cs="Segoe UI"/>
          <w:color w:val="000000"/>
          <w:sz w:val="27"/>
          <w:szCs w:val="27"/>
          <w:lang w:val="en-GB" w:eastAsia="en-GB"/>
        </w:rPr>
      </w:pPr>
    </w:p>
    <w:p w:rsidR="00CA29A8" w:rsidRDefault="00AC6652" w:rsidP="008F4C8B">
      <w:pPr>
        <w:rPr>
          <w:rFonts w:ascii="Calibri" w:hAnsi="Calibri" w:cs="Calibri"/>
          <w:color w:val="000000"/>
        </w:rPr>
      </w:pPr>
      <w:r>
        <w:rPr>
          <w:rFonts w:ascii="Calibri" w:hAnsi="Calibri" w:cs="Calibri"/>
          <w:color w:val="000000"/>
        </w:rPr>
        <w:t>Occupational therapists work with people to identify the occupations that are important to them – they also assist with finding solutions for tasks people find difficult to perform. This may be due to a range of issues such as physical abilities (e.g. strength, co-ordination), mental abilities (e.g. memory, organisation skills), or problems arising from mental health issues. They work in a wide range of areas including hospitals and community organisations.</w:t>
      </w:r>
    </w:p>
    <w:p w:rsidR="00AC6652" w:rsidRDefault="00AC6652" w:rsidP="008F4C8B">
      <w:pPr>
        <w:rPr>
          <w:rFonts w:ascii="Calibri" w:hAnsi="Calibri" w:cs="Calibri"/>
          <w:color w:val="000000"/>
        </w:rPr>
      </w:pPr>
      <w:r>
        <w:rPr>
          <w:rFonts w:ascii="Calibri" w:hAnsi="Calibri" w:cs="Calibri"/>
          <w:color w:val="000000"/>
        </w:rPr>
        <w:t xml:space="preserve">For further information on occupational therapy you can watch this short video: </w:t>
      </w:r>
      <w:hyperlink r:id="rId5" w:history="1">
        <w:r w:rsidRPr="00311BF4">
          <w:rPr>
            <w:rStyle w:val="Hyperlink"/>
            <w:rFonts w:ascii="Calibri" w:hAnsi="Calibri" w:cs="Calibri"/>
          </w:rPr>
          <w:t>https://www.youtube.com/watch?v=Ud5Fp279g4Y</w:t>
        </w:r>
      </w:hyperlink>
    </w:p>
    <w:p w:rsidR="00AC6652" w:rsidRDefault="00AC6652" w:rsidP="008F4C8B">
      <w:pPr>
        <w:rPr>
          <w:rFonts w:ascii="Calibri" w:hAnsi="Calibri" w:cs="Calibri"/>
          <w:color w:val="000000"/>
        </w:rPr>
      </w:pPr>
    </w:p>
    <w:p w:rsidR="00CA29A8" w:rsidRDefault="00CA29A8" w:rsidP="008F4C8B">
      <w:pPr>
        <w:rPr>
          <w:b/>
          <w:sz w:val="32"/>
          <w:szCs w:val="32"/>
          <w:lang w:val="en-NZ"/>
        </w:rPr>
      </w:pPr>
      <w:r>
        <w:rPr>
          <w:b/>
          <w:sz w:val="32"/>
          <w:szCs w:val="32"/>
          <w:lang w:val="en-NZ"/>
        </w:rPr>
        <w:t>Occupational Therapy Week: 23-27</w:t>
      </w:r>
      <w:r w:rsidRPr="008076A4">
        <w:rPr>
          <w:b/>
          <w:sz w:val="32"/>
          <w:szCs w:val="32"/>
          <w:vertAlign w:val="superscript"/>
          <w:lang w:val="en-NZ"/>
        </w:rPr>
        <w:t>th</w:t>
      </w:r>
      <w:r>
        <w:rPr>
          <w:b/>
          <w:sz w:val="32"/>
          <w:szCs w:val="32"/>
          <w:lang w:val="en-NZ"/>
        </w:rPr>
        <w:t xml:space="preserve"> October 2017</w:t>
      </w:r>
    </w:p>
    <w:p w:rsidR="008076A4" w:rsidRDefault="00792020" w:rsidP="008F4C8B">
      <w:r>
        <w:t>Occupational Therapy Week is an important time for our members. It is a chance to celebrate and promote all the work that OTs do in our communities but also to help promote the profession as a whole.</w:t>
      </w:r>
    </w:p>
    <w:p w:rsidR="00792020" w:rsidRDefault="00792020" w:rsidP="008F4C8B">
      <w:r>
        <w:t xml:space="preserve">Our theme for this year’s OT Week is based around </w:t>
      </w:r>
      <w:r w:rsidRPr="00792020">
        <w:rPr>
          <w:b/>
        </w:rPr>
        <w:t>Occupational Justice</w:t>
      </w:r>
      <w:r w:rsidR="008A3995">
        <w:rPr>
          <w:b/>
        </w:rPr>
        <w:t xml:space="preserve"> </w:t>
      </w:r>
      <w:r w:rsidR="008A3995" w:rsidRPr="008A3995">
        <w:t>and incorporates the concept of being an</w:t>
      </w:r>
      <w:r w:rsidR="008A3995">
        <w:rPr>
          <w:b/>
        </w:rPr>
        <w:t xml:space="preserve"> OT Warrior</w:t>
      </w:r>
      <w:r>
        <w:t>. This is one of our associations core values:</w:t>
      </w:r>
      <w:r w:rsidRPr="00792020">
        <w:t xml:space="preserve"> </w:t>
      </w:r>
    </w:p>
    <w:p w:rsidR="00792020" w:rsidRDefault="00792020" w:rsidP="008F4C8B">
      <w:r w:rsidRPr="00792020">
        <w:rPr>
          <w:noProof/>
        </w:rPr>
        <w:drawing>
          <wp:inline distT="0" distB="0" distL="0" distR="0">
            <wp:extent cx="5274310" cy="54266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542664"/>
                    </a:xfrm>
                    <a:prstGeom prst="rect">
                      <a:avLst/>
                    </a:prstGeom>
                    <a:noFill/>
                    <a:ln>
                      <a:noFill/>
                    </a:ln>
                  </pic:spPr>
                </pic:pic>
              </a:graphicData>
            </a:graphic>
          </wp:inline>
        </w:drawing>
      </w:r>
    </w:p>
    <w:p w:rsidR="00792020" w:rsidRPr="00384C6B" w:rsidRDefault="00792020" w:rsidP="00792020">
      <w:pPr>
        <w:rPr>
          <w:b/>
          <w:sz w:val="28"/>
          <w:szCs w:val="28"/>
        </w:rPr>
      </w:pPr>
      <w:r w:rsidRPr="00384C6B">
        <w:rPr>
          <w:b/>
          <w:sz w:val="28"/>
          <w:szCs w:val="28"/>
        </w:rPr>
        <w:t>Occupational Justice</w:t>
      </w:r>
    </w:p>
    <w:p w:rsidR="00792020" w:rsidRDefault="00792020" w:rsidP="00792020">
      <w:r w:rsidRPr="00384C6B">
        <w:t xml:space="preserve">The role of </w:t>
      </w:r>
      <w:hyperlink r:id="rId7" w:tooltip="Occupational therapist" w:history="1">
        <w:r w:rsidRPr="00384C6B">
          <w:rPr>
            <w:color w:val="0000FF"/>
            <w:u w:val="single"/>
          </w:rPr>
          <w:t>occupational therapists</w:t>
        </w:r>
      </w:hyperlink>
      <w:r w:rsidRPr="00384C6B">
        <w:t xml:space="preserve"> working with this population involves advocating for </w:t>
      </w:r>
      <w:hyperlink r:id="rId8" w:tooltip="Justice" w:history="1">
        <w:r w:rsidRPr="00384C6B">
          <w:rPr>
            <w:color w:val="0000FF"/>
            <w:u w:val="single"/>
          </w:rPr>
          <w:t>justice</w:t>
        </w:r>
      </w:hyperlink>
      <w:r w:rsidRPr="00384C6B">
        <w:t xml:space="preserve"> to ensure that the occupational rights of clients are fulfilled. More specifically, this </w:t>
      </w:r>
      <w:r w:rsidRPr="00384C6B">
        <w:lastRenderedPageBreak/>
        <w:t>includes ensuring that individuals are given equal opportunities to engage in meaningful occupations. Occupational therapists collaborate with their clients to form goals and objectives that give way to social inclusion, and focus on client-centered therapy in order to allow individuals to participate i</w:t>
      </w:r>
      <w:r>
        <w:t>n occupations of their choosing.</w:t>
      </w:r>
      <w:r w:rsidRPr="00384C6B">
        <w:t xml:space="preserve"> Advocacy by practitioners and researchers can include funding for the underprivileged, all-inclusive research that encompasses excluded populations, bringing occupational therapy services to developing countries, and conscious advocacy with schools, transportation systems, government, corrections, higher education, and worldwide systems.</w:t>
      </w:r>
    </w:p>
    <w:p w:rsidR="00CA29A8" w:rsidRDefault="00CA29A8" w:rsidP="00792020">
      <w:pPr>
        <w:rPr>
          <w:b/>
        </w:rPr>
      </w:pPr>
    </w:p>
    <w:p w:rsidR="00792020" w:rsidRPr="00792020" w:rsidRDefault="00792020" w:rsidP="00792020">
      <w:pPr>
        <w:rPr>
          <w:b/>
        </w:rPr>
      </w:pPr>
      <w:r w:rsidRPr="00792020">
        <w:rPr>
          <w:b/>
        </w:rPr>
        <w:t>OT Week and OTNZ-WNA Conference 2017</w:t>
      </w:r>
    </w:p>
    <w:p w:rsidR="008076A4" w:rsidRPr="008076A4" w:rsidRDefault="008076A4" w:rsidP="008076A4">
      <w:pPr>
        <w:rPr>
          <w:lang w:val="en-GB"/>
        </w:rPr>
      </w:pPr>
      <w:r>
        <w:t>Our</w:t>
      </w:r>
      <w:r w:rsidR="00792020">
        <w:t xml:space="preserve"> OTNZ-WNA</w:t>
      </w:r>
      <w:r>
        <w:t xml:space="preserve"> 2017 conference</w:t>
      </w:r>
      <w:r w:rsidR="00792020">
        <w:t xml:space="preserve"> which is to be held in September,</w:t>
      </w:r>
      <w:r>
        <w:t xml:space="preserve"> is based on </w:t>
      </w:r>
      <w:r w:rsidR="00792020">
        <w:rPr>
          <w:lang w:val="en-GB"/>
        </w:rPr>
        <w:t>“Committing to Social Change” and</w:t>
      </w:r>
      <w:r w:rsidR="00792020" w:rsidRPr="00792020">
        <w:rPr>
          <w:lang w:val="en-GB"/>
        </w:rPr>
        <w:t xml:space="preserve"> </w:t>
      </w:r>
      <w:r w:rsidR="00792020">
        <w:rPr>
          <w:lang w:val="en-GB"/>
        </w:rPr>
        <w:t>w</w:t>
      </w:r>
      <w:r w:rsidR="00792020" w:rsidRPr="008076A4">
        <w:rPr>
          <w:lang w:val="en-GB"/>
        </w:rPr>
        <w:t xml:space="preserve">e need our Occupational Therapy Week to </w:t>
      </w:r>
      <w:r w:rsidR="00792020">
        <w:rPr>
          <w:lang w:val="en-GB"/>
        </w:rPr>
        <w:t>sit alongside this as a message.</w:t>
      </w:r>
    </w:p>
    <w:p w:rsidR="008076A4" w:rsidRDefault="008076A4" w:rsidP="008F4C8B">
      <w:pPr>
        <w:rPr>
          <w:lang w:val="en-GB"/>
        </w:rPr>
      </w:pPr>
      <w:r>
        <w:rPr>
          <w:noProof/>
        </w:rPr>
        <w:drawing>
          <wp:inline distT="0" distB="0" distL="0" distR="0">
            <wp:extent cx="4638675" cy="952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datedconferencebanner11012017.JPG"/>
                    <pic:cNvPicPr/>
                  </pic:nvPicPr>
                  <pic:blipFill>
                    <a:blip r:embed="rId9">
                      <a:extLst>
                        <a:ext uri="{28A0092B-C50C-407E-A947-70E740481C1C}">
                          <a14:useLocalDpi xmlns:a14="http://schemas.microsoft.com/office/drawing/2010/main" val="0"/>
                        </a:ext>
                      </a:extLst>
                    </a:blip>
                    <a:stretch>
                      <a:fillRect/>
                    </a:stretch>
                  </pic:blipFill>
                  <pic:spPr>
                    <a:xfrm>
                      <a:off x="0" y="0"/>
                      <a:ext cx="4638675" cy="952500"/>
                    </a:xfrm>
                    <a:prstGeom prst="rect">
                      <a:avLst/>
                    </a:prstGeom>
                  </pic:spPr>
                </pic:pic>
              </a:graphicData>
            </a:graphic>
          </wp:inline>
        </w:drawing>
      </w:r>
    </w:p>
    <w:p w:rsidR="00CA29A8" w:rsidRDefault="00CA29A8" w:rsidP="008F4C8B">
      <w:pPr>
        <w:rPr>
          <w:lang w:val="en-GB"/>
        </w:rPr>
      </w:pPr>
    </w:p>
    <w:p w:rsidR="00792020" w:rsidRPr="00CA29A8" w:rsidRDefault="00CA29A8" w:rsidP="008F4C8B">
      <w:pPr>
        <w:rPr>
          <w:b/>
          <w:sz w:val="28"/>
          <w:szCs w:val="28"/>
          <w:lang w:val="en-GB"/>
        </w:rPr>
      </w:pPr>
      <w:r w:rsidRPr="00CA29A8">
        <w:rPr>
          <w:b/>
          <w:sz w:val="28"/>
          <w:szCs w:val="28"/>
          <w:lang w:val="en-GB"/>
        </w:rPr>
        <w:t>What we need:</w:t>
      </w:r>
    </w:p>
    <w:p w:rsidR="008076A4" w:rsidRPr="008A3995" w:rsidRDefault="008076A4" w:rsidP="008A3995">
      <w:pPr>
        <w:pStyle w:val="ListParagraph"/>
        <w:numPr>
          <w:ilvl w:val="0"/>
          <w:numId w:val="4"/>
        </w:numPr>
        <w:rPr>
          <w:lang w:val="en-GB"/>
        </w:rPr>
      </w:pPr>
      <w:r w:rsidRPr="008A3995">
        <w:rPr>
          <w:lang w:val="en-GB"/>
        </w:rPr>
        <w:t>The design needs to be easy to replicate onto different products</w:t>
      </w:r>
      <w:r w:rsidR="00792020" w:rsidRPr="008A3995">
        <w:rPr>
          <w:lang w:val="en-GB"/>
        </w:rPr>
        <w:t xml:space="preserve"> i.e. banner, stickers, posters, </w:t>
      </w:r>
      <w:r w:rsidR="008A3995" w:rsidRPr="008A3995">
        <w:rPr>
          <w:lang w:val="en-GB"/>
        </w:rPr>
        <w:t>bunting.</w:t>
      </w:r>
    </w:p>
    <w:p w:rsidR="00792020" w:rsidRPr="008A3995" w:rsidRDefault="00792020" w:rsidP="008A3995">
      <w:pPr>
        <w:pStyle w:val="ListParagraph"/>
        <w:numPr>
          <w:ilvl w:val="0"/>
          <w:numId w:val="4"/>
        </w:numPr>
        <w:rPr>
          <w:lang w:val="en-GB"/>
        </w:rPr>
      </w:pPr>
      <w:r w:rsidRPr="008A3995">
        <w:rPr>
          <w:lang w:val="en-GB"/>
        </w:rPr>
        <w:t>W</w:t>
      </w:r>
      <w:r w:rsidR="00CA29A8" w:rsidRPr="008A3995">
        <w:rPr>
          <w:lang w:val="en-GB"/>
        </w:rPr>
        <w:t>e need a clear, concise message that is easily recognisable to</w:t>
      </w:r>
      <w:r w:rsidR="008A3995" w:rsidRPr="008A3995">
        <w:rPr>
          <w:lang w:val="en-GB"/>
        </w:rPr>
        <w:t xml:space="preserve"> a wide audience and incorporates </w:t>
      </w:r>
      <w:r w:rsidR="008A3995" w:rsidRPr="008A3995">
        <w:rPr>
          <w:b/>
          <w:lang w:val="en-GB"/>
        </w:rPr>
        <w:t>Occupational Justice/OT Warrior.</w:t>
      </w:r>
    </w:p>
    <w:p w:rsidR="00CA29A8" w:rsidRPr="008A3995" w:rsidRDefault="00FD6963" w:rsidP="008A3995">
      <w:pPr>
        <w:pStyle w:val="ListParagraph"/>
        <w:numPr>
          <w:ilvl w:val="0"/>
          <w:numId w:val="4"/>
        </w:numPr>
        <w:spacing w:after="0" w:line="240" w:lineRule="auto"/>
        <w:rPr>
          <w:rFonts w:ascii="Segoe UI" w:eastAsia="Times New Roman" w:hAnsi="Segoe UI" w:cs="Segoe UI"/>
          <w:color w:val="000000"/>
          <w:sz w:val="27"/>
          <w:szCs w:val="27"/>
          <w:lang w:val="en-GB" w:eastAsia="en-GB"/>
        </w:rPr>
      </w:pPr>
      <w:r>
        <w:rPr>
          <w:rFonts w:ascii="Calibri" w:eastAsia="Times New Roman" w:hAnsi="Calibri" w:cs="Calibri"/>
          <w:color w:val="000000"/>
          <w:lang w:val="en-GB" w:eastAsia="en-GB"/>
        </w:rPr>
        <w:t>Promote the concept of a “</w:t>
      </w:r>
      <w:r w:rsidR="00CA29A8" w:rsidRPr="008A3995">
        <w:rPr>
          <w:rFonts w:ascii="Calibri" w:eastAsia="Times New Roman" w:hAnsi="Calibri" w:cs="Calibri"/>
          <w:color w:val="000000"/>
          <w:lang w:val="en-GB" w:eastAsia="en-GB"/>
        </w:rPr>
        <w:t>warrior for occupational justice</w:t>
      </w:r>
      <w:r>
        <w:rPr>
          <w:rFonts w:ascii="Calibri" w:eastAsia="Times New Roman" w:hAnsi="Calibri" w:cs="Calibri"/>
          <w:color w:val="000000"/>
          <w:lang w:val="en-GB" w:eastAsia="en-GB"/>
        </w:rPr>
        <w:t>” being</w:t>
      </w:r>
      <w:r w:rsidR="00CA29A8" w:rsidRPr="008A3995">
        <w:rPr>
          <w:rFonts w:ascii="Calibri" w:eastAsia="Times New Roman" w:hAnsi="Calibri" w:cs="Calibri"/>
          <w:color w:val="000000"/>
          <w:lang w:val="en-GB" w:eastAsia="en-GB"/>
        </w:rPr>
        <w:t xml:space="preserve"> someone who advocates passionately to reverse occupational injustice.</w:t>
      </w:r>
    </w:p>
    <w:p w:rsidR="00CA29A8" w:rsidRPr="008A3995" w:rsidRDefault="00CA29A8" w:rsidP="008A3995">
      <w:pPr>
        <w:pStyle w:val="ListParagraph"/>
        <w:numPr>
          <w:ilvl w:val="0"/>
          <w:numId w:val="4"/>
        </w:numPr>
        <w:spacing w:after="0" w:line="240" w:lineRule="auto"/>
        <w:rPr>
          <w:rFonts w:ascii="Segoe UI" w:eastAsia="Times New Roman" w:hAnsi="Segoe UI" w:cs="Segoe UI"/>
          <w:color w:val="000000"/>
          <w:sz w:val="27"/>
          <w:szCs w:val="27"/>
          <w:lang w:val="en-GB" w:eastAsia="en-GB"/>
        </w:rPr>
      </w:pPr>
      <w:r w:rsidRPr="008A3995">
        <w:rPr>
          <w:rFonts w:ascii="Calibri" w:eastAsia="Times New Roman" w:hAnsi="Calibri" w:cs="Calibri"/>
          <w:color w:val="000000"/>
          <w:lang w:val="en-GB" w:eastAsia="en-GB"/>
        </w:rPr>
        <w:t xml:space="preserve">The word warrior could also be thought of as </w:t>
      </w:r>
      <w:r w:rsidR="008A3995" w:rsidRPr="008A3995">
        <w:rPr>
          <w:rFonts w:ascii="Calibri" w:eastAsia="Times New Roman" w:hAnsi="Calibri" w:cs="Calibri"/>
          <w:color w:val="000000"/>
          <w:lang w:val="en-GB" w:eastAsia="en-GB"/>
        </w:rPr>
        <w:t>an</w:t>
      </w:r>
      <w:r w:rsidRPr="008A3995">
        <w:rPr>
          <w:rFonts w:ascii="Calibri" w:eastAsia="Times New Roman" w:hAnsi="Calibri" w:cs="Calibri"/>
          <w:color w:val="000000"/>
          <w:lang w:val="en-GB" w:eastAsia="en-GB"/>
        </w:rPr>
        <w:t xml:space="preserve"> advocate, champion, defender, warden, custodian or steward.</w:t>
      </w:r>
    </w:p>
    <w:p w:rsidR="00CF45BC" w:rsidRDefault="00CF45BC" w:rsidP="008F4C8B">
      <w:pPr>
        <w:rPr>
          <w:b/>
          <w:lang w:val="en-GB"/>
        </w:rPr>
      </w:pPr>
    </w:p>
    <w:p w:rsidR="00792020" w:rsidRPr="00792020" w:rsidRDefault="00792020" w:rsidP="008F4C8B">
      <w:pPr>
        <w:rPr>
          <w:b/>
          <w:lang w:val="en-GB"/>
        </w:rPr>
      </w:pPr>
      <w:r w:rsidRPr="00792020">
        <w:rPr>
          <w:b/>
          <w:lang w:val="en-GB"/>
        </w:rPr>
        <w:t>Hashtags and slogans for the campaign:</w:t>
      </w:r>
    </w:p>
    <w:p w:rsidR="00792020" w:rsidRDefault="00792020" w:rsidP="00792020">
      <w:pPr>
        <w:pStyle w:val="ListParagraph"/>
        <w:numPr>
          <w:ilvl w:val="0"/>
          <w:numId w:val="3"/>
        </w:numPr>
        <w:rPr>
          <w:sz w:val="24"/>
          <w:szCs w:val="24"/>
          <w:lang w:val="en-NZ"/>
        </w:rPr>
      </w:pPr>
      <w:r w:rsidRPr="008076A4">
        <w:rPr>
          <w:sz w:val="24"/>
          <w:szCs w:val="24"/>
          <w:lang w:val="en-NZ"/>
        </w:rPr>
        <w:t>OT Warrior</w:t>
      </w:r>
    </w:p>
    <w:p w:rsidR="00FD6963" w:rsidRPr="008076A4" w:rsidRDefault="00FD6963" w:rsidP="00792020">
      <w:pPr>
        <w:pStyle w:val="ListParagraph"/>
        <w:numPr>
          <w:ilvl w:val="0"/>
          <w:numId w:val="3"/>
        </w:numPr>
        <w:rPr>
          <w:sz w:val="24"/>
          <w:szCs w:val="24"/>
          <w:lang w:val="en-NZ"/>
        </w:rPr>
      </w:pPr>
      <w:r>
        <w:rPr>
          <w:sz w:val="24"/>
          <w:szCs w:val="24"/>
          <w:lang w:val="en-NZ"/>
        </w:rPr>
        <w:t>I am an OT Warrior</w:t>
      </w:r>
    </w:p>
    <w:p w:rsidR="00792020" w:rsidRPr="008076A4" w:rsidRDefault="00792020" w:rsidP="00792020">
      <w:pPr>
        <w:pStyle w:val="ListParagraph"/>
        <w:numPr>
          <w:ilvl w:val="0"/>
          <w:numId w:val="2"/>
        </w:numPr>
        <w:rPr>
          <w:sz w:val="24"/>
          <w:szCs w:val="24"/>
        </w:rPr>
      </w:pPr>
      <w:r w:rsidRPr="008076A4">
        <w:rPr>
          <w:sz w:val="24"/>
          <w:szCs w:val="24"/>
          <w:lang w:val="en-NZ"/>
        </w:rPr>
        <w:t>OT Warrior for Justice</w:t>
      </w:r>
    </w:p>
    <w:p w:rsidR="00792020" w:rsidRPr="008076A4" w:rsidRDefault="00792020" w:rsidP="00792020">
      <w:pPr>
        <w:pStyle w:val="ListParagraph"/>
        <w:numPr>
          <w:ilvl w:val="0"/>
          <w:numId w:val="2"/>
        </w:numPr>
        <w:rPr>
          <w:sz w:val="24"/>
          <w:szCs w:val="24"/>
        </w:rPr>
      </w:pPr>
      <w:r w:rsidRPr="008076A4">
        <w:rPr>
          <w:sz w:val="24"/>
          <w:szCs w:val="24"/>
          <w:lang w:val="en-NZ"/>
        </w:rPr>
        <w:t>Occupational Justice Warrior</w:t>
      </w:r>
    </w:p>
    <w:p w:rsidR="00792020" w:rsidRPr="00792020" w:rsidRDefault="00792020" w:rsidP="00792020">
      <w:pPr>
        <w:pStyle w:val="ListParagraph"/>
        <w:numPr>
          <w:ilvl w:val="0"/>
          <w:numId w:val="2"/>
        </w:numPr>
        <w:rPr>
          <w:b/>
          <w:sz w:val="24"/>
          <w:szCs w:val="24"/>
        </w:rPr>
      </w:pPr>
      <w:r w:rsidRPr="00792020">
        <w:rPr>
          <w:b/>
          <w:sz w:val="24"/>
          <w:szCs w:val="24"/>
          <w:lang w:val="en-NZ"/>
        </w:rPr>
        <w:t>#Opportunityforall #Inclusion #OTJustice</w:t>
      </w:r>
    </w:p>
    <w:p w:rsidR="00792020" w:rsidRDefault="00792020" w:rsidP="008F4C8B">
      <w:pPr>
        <w:rPr>
          <w:lang w:val="en-GB"/>
        </w:rPr>
      </w:pPr>
    </w:p>
    <w:bookmarkEnd w:id="0"/>
    <w:p w:rsidR="008076A4" w:rsidRDefault="008076A4" w:rsidP="008F4C8B">
      <w:pPr>
        <w:rPr>
          <w:lang w:val="en-GB"/>
        </w:rPr>
      </w:pPr>
    </w:p>
    <w:sectPr w:rsidR="008076A4" w:rsidSect="00AF64D2">
      <w:pgSz w:w="11906" w:h="16838" w:code="9"/>
      <w:pgMar w:top="1440" w:right="1800" w:bottom="1080" w:left="1800" w:header="706" w:footer="706"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altName w:val="Sitka Small"/>
    <w:charset w:val="00"/>
    <w:family w:val="roman"/>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B393C"/>
    <w:multiLevelType w:val="hybridMultilevel"/>
    <w:tmpl w:val="33A0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85AD4"/>
    <w:multiLevelType w:val="hybridMultilevel"/>
    <w:tmpl w:val="7D7E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C01B2"/>
    <w:multiLevelType w:val="hybridMultilevel"/>
    <w:tmpl w:val="5568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71216"/>
    <w:multiLevelType w:val="hybridMultilevel"/>
    <w:tmpl w:val="33D4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E8"/>
    <w:rsid w:val="00253A70"/>
    <w:rsid w:val="00293E90"/>
    <w:rsid w:val="00384C6B"/>
    <w:rsid w:val="00462AAC"/>
    <w:rsid w:val="005A573B"/>
    <w:rsid w:val="006C6F8B"/>
    <w:rsid w:val="00792020"/>
    <w:rsid w:val="008076A4"/>
    <w:rsid w:val="008A3995"/>
    <w:rsid w:val="008D6F1A"/>
    <w:rsid w:val="008F4C8B"/>
    <w:rsid w:val="00915F1F"/>
    <w:rsid w:val="00965707"/>
    <w:rsid w:val="00970EE8"/>
    <w:rsid w:val="00AC6652"/>
    <w:rsid w:val="00AF64D2"/>
    <w:rsid w:val="00B9640F"/>
    <w:rsid w:val="00BF25B4"/>
    <w:rsid w:val="00CA29A8"/>
    <w:rsid w:val="00CE79B2"/>
    <w:rsid w:val="00CF45BC"/>
    <w:rsid w:val="00D64EEA"/>
    <w:rsid w:val="00E03A33"/>
    <w:rsid w:val="00EE1290"/>
    <w:rsid w:val="00FA7F8C"/>
    <w:rsid w:val="00FD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75580-D704-4B6F-94F4-7D66C695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9B2"/>
    <w:rPr>
      <w:color w:val="0563C1" w:themeColor="hyperlink"/>
      <w:u w:val="single"/>
    </w:rPr>
  </w:style>
  <w:style w:type="paragraph" w:styleId="ListParagraph">
    <w:name w:val="List Paragraph"/>
    <w:basedOn w:val="Normal"/>
    <w:uiPriority w:val="34"/>
    <w:qFormat/>
    <w:rsid w:val="008F4C8B"/>
    <w:pPr>
      <w:ind w:left="720"/>
      <w:contextualSpacing/>
    </w:pPr>
  </w:style>
  <w:style w:type="character" w:styleId="Emphasis">
    <w:name w:val="Emphasis"/>
    <w:basedOn w:val="DefaultParagraphFont"/>
    <w:uiPriority w:val="20"/>
    <w:qFormat/>
    <w:rsid w:val="005A573B"/>
    <w:rPr>
      <w:i/>
      <w:iCs/>
    </w:rPr>
  </w:style>
  <w:style w:type="character" w:customStyle="1" w:styleId="UnresolvedMention">
    <w:name w:val="Unresolved Mention"/>
    <w:basedOn w:val="DefaultParagraphFont"/>
    <w:uiPriority w:val="99"/>
    <w:semiHidden/>
    <w:unhideWhenUsed/>
    <w:rsid w:val="00AC6652"/>
    <w:rPr>
      <w:color w:val="808080"/>
      <w:shd w:val="clear" w:color="auto" w:fill="E6E6E6"/>
    </w:rPr>
  </w:style>
  <w:style w:type="character" w:styleId="FollowedHyperlink">
    <w:name w:val="FollowedHyperlink"/>
    <w:basedOn w:val="DefaultParagraphFont"/>
    <w:uiPriority w:val="99"/>
    <w:semiHidden/>
    <w:unhideWhenUsed/>
    <w:rsid w:val="00AC66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06355">
      <w:bodyDiv w:val="1"/>
      <w:marLeft w:val="0"/>
      <w:marRight w:val="0"/>
      <w:marTop w:val="0"/>
      <w:marBottom w:val="0"/>
      <w:divBdr>
        <w:top w:val="none" w:sz="0" w:space="0" w:color="auto"/>
        <w:left w:val="none" w:sz="0" w:space="0" w:color="auto"/>
        <w:bottom w:val="none" w:sz="0" w:space="0" w:color="auto"/>
        <w:right w:val="none" w:sz="0" w:space="0" w:color="auto"/>
      </w:divBdr>
    </w:div>
    <w:div w:id="530188870">
      <w:bodyDiv w:val="1"/>
      <w:marLeft w:val="0"/>
      <w:marRight w:val="0"/>
      <w:marTop w:val="0"/>
      <w:marBottom w:val="0"/>
      <w:divBdr>
        <w:top w:val="none" w:sz="0" w:space="0" w:color="auto"/>
        <w:left w:val="none" w:sz="0" w:space="0" w:color="auto"/>
        <w:bottom w:val="none" w:sz="0" w:space="0" w:color="auto"/>
        <w:right w:val="none" w:sz="0" w:space="0" w:color="auto"/>
      </w:divBdr>
      <w:divsChild>
        <w:div w:id="2106727423">
          <w:marLeft w:val="0"/>
          <w:marRight w:val="0"/>
          <w:marTop w:val="0"/>
          <w:marBottom w:val="0"/>
          <w:divBdr>
            <w:top w:val="none" w:sz="0" w:space="0" w:color="auto"/>
            <w:left w:val="none" w:sz="0" w:space="0" w:color="auto"/>
            <w:bottom w:val="none" w:sz="0" w:space="0" w:color="auto"/>
            <w:right w:val="none" w:sz="0" w:space="0" w:color="auto"/>
          </w:divBdr>
        </w:div>
        <w:div w:id="395470773">
          <w:marLeft w:val="0"/>
          <w:marRight w:val="0"/>
          <w:marTop w:val="0"/>
          <w:marBottom w:val="0"/>
          <w:divBdr>
            <w:top w:val="none" w:sz="0" w:space="0" w:color="auto"/>
            <w:left w:val="none" w:sz="0" w:space="0" w:color="auto"/>
            <w:bottom w:val="none" w:sz="0" w:space="0" w:color="auto"/>
            <w:right w:val="none" w:sz="0" w:space="0" w:color="auto"/>
          </w:divBdr>
        </w:div>
      </w:divsChild>
    </w:div>
    <w:div w:id="793715758">
      <w:bodyDiv w:val="1"/>
      <w:marLeft w:val="0"/>
      <w:marRight w:val="0"/>
      <w:marTop w:val="0"/>
      <w:marBottom w:val="0"/>
      <w:divBdr>
        <w:top w:val="none" w:sz="0" w:space="0" w:color="auto"/>
        <w:left w:val="none" w:sz="0" w:space="0" w:color="auto"/>
        <w:bottom w:val="none" w:sz="0" w:space="0" w:color="auto"/>
        <w:right w:val="none" w:sz="0" w:space="0" w:color="auto"/>
      </w:divBdr>
      <w:divsChild>
        <w:div w:id="1762869667">
          <w:marLeft w:val="0"/>
          <w:marRight w:val="0"/>
          <w:marTop w:val="0"/>
          <w:marBottom w:val="0"/>
          <w:divBdr>
            <w:top w:val="none" w:sz="0" w:space="0" w:color="auto"/>
            <w:left w:val="none" w:sz="0" w:space="0" w:color="auto"/>
            <w:bottom w:val="none" w:sz="0" w:space="0" w:color="auto"/>
            <w:right w:val="none" w:sz="0" w:space="0" w:color="auto"/>
          </w:divBdr>
        </w:div>
        <w:div w:id="902644883">
          <w:marLeft w:val="0"/>
          <w:marRight w:val="0"/>
          <w:marTop w:val="0"/>
          <w:marBottom w:val="0"/>
          <w:divBdr>
            <w:top w:val="none" w:sz="0" w:space="0" w:color="auto"/>
            <w:left w:val="none" w:sz="0" w:space="0" w:color="auto"/>
            <w:bottom w:val="none" w:sz="0" w:space="0" w:color="auto"/>
            <w:right w:val="none" w:sz="0" w:space="0" w:color="auto"/>
          </w:divBdr>
        </w:div>
        <w:div w:id="1490829594">
          <w:marLeft w:val="0"/>
          <w:marRight w:val="0"/>
          <w:marTop w:val="0"/>
          <w:marBottom w:val="0"/>
          <w:divBdr>
            <w:top w:val="none" w:sz="0" w:space="0" w:color="auto"/>
            <w:left w:val="none" w:sz="0" w:space="0" w:color="auto"/>
            <w:bottom w:val="none" w:sz="0" w:space="0" w:color="auto"/>
            <w:right w:val="none" w:sz="0" w:space="0" w:color="auto"/>
          </w:divBdr>
        </w:div>
      </w:divsChild>
    </w:div>
    <w:div w:id="1232304788">
      <w:bodyDiv w:val="1"/>
      <w:marLeft w:val="0"/>
      <w:marRight w:val="0"/>
      <w:marTop w:val="0"/>
      <w:marBottom w:val="0"/>
      <w:divBdr>
        <w:top w:val="none" w:sz="0" w:space="0" w:color="auto"/>
        <w:left w:val="none" w:sz="0" w:space="0" w:color="auto"/>
        <w:bottom w:val="none" w:sz="0" w:space="0" w:color="auto"/>
        <w:right w:val="none" w:sz="0" w:space="0" w:color="auto"/>
      </w:divBdr>
      <w:divsChild>
        <w:div w:id="2000038071">
          <w:marLeft w:val="0"/>
          <w:marRight w:val="0"/>
          <w:marTop w:val="0"/>
          <w:marBottom w:val="0"/>
          <w:divBdr>
            <w:top w:val="none" w:sz="0" w:space="0" w:color="auto"/>
            <w:left w:val="none" w:sz="0" w:space="0" w:color="auto"/>
            <w:bottom w:val="none" w:sz="0" w:space="0" w:color="auto"/>
            <w:right w:val="none" w:sz="0" w:space="0" w:color="auto"/>
          </w:divBdr>
        </w:div>
        <w:div w:id="1993869948">
          <w:marLeft w:val="0"/>
          <w:marRight w:val="0"/>
          <w:marTop w:val="0"/>
          <w:marBottom w:val="0"/>
          <w:divBdr>
            <w:top w:val="none" w:sz="0" w:space="0" w:color="auto"/>
            <w:left w:val="none" w:sz="0" w:space="0" w:color="auto"/>
            <w:bottom w:val="none" w:sz="0" w:space="0" w:color="auto"/>
            <w:right w:val="none" w:sz="0" w:space="0" w:color="auto"/>
          </w:divBdr>
        </w:div>
        <w:div w:id="1287463767">
          <w:marLeft w:val="0"/>
          <w:marRight w:val="0"/>
          <w:marTop w:val="0"/>
          <w:marBottom w:val="0"/>
          <w:divBdr>
            <w:top w:val="none" w:sz="0" w:space="0" w:color="auto"/>
            <w:left w:val="none" w:sz="0" w:space="0" w:color="auto"/>
            <w:bottom w:val="none" w:sz="0" w:space="0" w:color="auto"/>
            <w:right w:val="none" w:sz="0" w:space="0" w:color="auto"/>
          </w:divBdr>
        </w:div>
      </w:divsChild>
    </w:div>
    <w:div w:id="1500727983">
      <w:bodyDiv w:val="1"/>
      <w:marLeft w:val="0"/>
      <w:marRight w:val="0"/>
      <w:marTop w:val="0"/>
      <w:marBottom w:val="0"/>
      <w:divBdr>
        <w:top w:val="none" w:sz="0" w:space="0" w:color="auto"/>
        <w:left w:val="none" w:sz="0" w:space="0" w:color="auto"/>
        <w:bottom w:val="none" w:sz="0" w:space="0" w:color="auto"/>
        <w:right w:val="none" w:sz="0" w:space="0" w:color="auto"/>
      </w:divBdr>
      <w:divsChild>
        <w:div w:id="909923406">
          <w:marLeft w:val="0"/>
          <w:marRight w:val="0"/>
          <w:marTop w:val="0"/>
          <w:marBottom w:val="0"/>
          <w:divBdr>
            <w:top w:val="none" w:sz="0" w:space="0" w:color="auto"/>
            <w:left w:val="none" w:sz="0" w:space="0" w:color="auto"/>
            <w:bottom w:val="none" w:sz="0" w:space="0" w:color="auto"/>
            <w:right w:val="none" w:sz="0" w:space="0" w:color="auto"/>
          </w:divBdr>
          <w:divsChild>
            <w:div w:id="477188613">
              <w:marLeft w:val="0"/>
              <w:marRight w:val="0"/>
              <w:marTop w:val="0"/>
              <w:marBottom w:val="0"/>
              <w:divBdr>
                <w:top w:val="none" w:sz="0" w:space="0" w:color="auto"/>
                <w:left w:val="none" w:sz="0" w:space="0" w:color="auto"/>
                <w:bottom w:val="none" w:sz="0" w:space="0" w:color="auto"/>
                <w:right w:val="none" w:sz="0" w:space="0" w:color="auto"/>
              </w:divBdr>
              <w:divsChild>
                <w:div w:id="19236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9394">
      <w:bodyDiv w:val="1"/>
      <w:marLeft w:val="0"/>
      <w:marRight w:val="0"/>
      <w:marTop w:val="0"/>
      <w:marBottom w:val="0"/>
      <w:divBdr>
        <w:top w:val="none" w:sz="0" w:space="0" w:color="auto"/>
        <w:left w:val="none" w:sz="0" w:space="0" w:color="auto"/>
        <w:bottom w:val="none" w:sz="0" w:space="0" w:color="auto"/>
        <w:right w:val="none" w:sz="0" w:space="0" w:color="auto"/>
      </w:divBdr>
    </w:div>
    <w:div w:id="20133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ustice" TargetMode="External"/><Relationship Id="rId3" Type="http://schemas.openxmlformats.org/officeDocument/2006/relationships/settings" Target="settings.xml"/><Relationship Id="rId7" Type="http://schemas.openxmlformats.org/officeDocument/2006/relationships/hyperlink" Target="https://en.wikipedia.org/wiki/Occupational_therap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s://www.youtube.com/watch?v=Ud5Fp279g4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otnz</dc:creator>
  <cp:keywords/>
  <dc:description/>
  <cp:lastModifiedBy>otnz</cp:lastModifiedBy>
  <cp:revision>2</cp:revision>
  <dcterms:created xsi:type="dcterms:W3CDTF">2017-07-17T03:25:00Z</dcterms:created>
  <dcterms:modified xsi:type="dcterms:W3CDTF">2017-07-17T03:25:00Z</dcterms:modified>
</cp:coreProperties>
</file>