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661" w:rsidRPr="0084125D" w:rsidRDefault="00023661" w:rsidP="00023661">
      <w:r>
        <w:rPr>
          <w:noProof/>
          <w:lang w:val="en-029" w:eastAsia="en-029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-582930</wp:posOffset>
            </wp:positionH>
            <wp:positionV relativeFrom="paragraph">
              <wp:posOffset>-568960</wp:posOffset>
            </wp:positionV>
            <wp:extent cx="1600200" cy="1894205"/>
            <wp:effectExtent l="19050" t="0" r="0" b="0"/>
            <wp:wrapTight wrapText="bothSides">
              <wp:wrapPolygon edited="0">
                <wp:start x="-257" y="0"/>
                <wp:lineTo x="-257" y="21289"/>
                <wp:lineTo x="21600" y="21289"/>
                <wp:lineTo x="21600" y="0"/>
                <wp:lineTo x="-257" y="0"/>
              </wp:wrapPolygon>
            </wp:wrapTight>
            <wp:docPr id="3" name="Picture 3" descr="Image result for general practitione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general practitioner logo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894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23661" w:rsidRPr="0084125D" w:rsidRDefault="00023661" w:rsidP="00023661"/>
    <w:p w:rsidR="00023661" w:rsidRPr="0084125D" w:rsidRDefault="00023661" w:rsidP="00023661"/>
    <w:p w:rsidR="00023661" w:rsidRDefault="00023661" w:rsidP="00023661"/>
    <w:p w:rsidR="00023661" w:rsidRPr="002B6304" w:rsidRDefault="00023661" w:rsidP="00023661">
      <w:pPr>
        <w:tabs>
          <w:tab w:val="left" w:pos="1155"/>
        </w:tabs>
        <w:rPr>
          <w:sz w:val="48"/>
          <w:u w:val="single"/>
        </w:rPr>
      </w:pPr>
      <w:r>
        <w:tab/>
      </w:r>
      <w:proofErr w:type="gramStart"/>
      <w:r w:rsidRPr="002B6304">
        <w:rPr>
          <w:sz w:val="48"/>
          <w:u w:val="single"/>
        </w:rPr>
        <w:t>PRIMEHEALTH  MEDICAL</w:t>
      </w:r>
      <w:proofErr w:type="gramEnd"/>
    </w:p>
    <w:p w:rsidR="002B6304" w:rsidRDefault="00742B84" w:rsidP="00742B84">
      <w:pPr>
        <w:tabs>
          <w:tab w:val="left" w:pos="1155"/>
        </w:tabs>
        <w:jc w:val="center"/>
      </w:pPr>
      <w:r>
        <w:t>Your Health is our Priority</w:t>
      </w:r>
    </w:p>
    <w:p w:rsidR="00023661" w:rsidRDefault="00023661" w:rsidP="00023661">
      <w:pPr>
        <w:tabs>
          <w:tab w:val="left" w:pos="1155"/>
        </w:tabs>
      </w:pPr>
    </w:p>
    <w:p w:rsidR="00023661" w:rsidRDefault="002B6304" w:rsidP="002B6304">
      <w:pPr>
        <w:jc w:val="center"/>
      </w:pPr>
      <w:r>
        <w:t xml:space="preserve">19 </w:t>
      </w:r>
      <w:proofErr w:type="spellStart"/>
      <w:r>
        <w:t>Cayon</w:t>
      </w:r>
      <w:proofErr w:type="spellEnd"/>
      <w:r>
        <w:t xml:space="preserve"> Street, Basseterre, St. Kitts</w:t>
      </w:r>
    </w:p>
    <w:p w:rsidR="002B6304" w:rsidRDefault="002B6304" w:rsidP="002B6304">
      <w:pPr>
        <w:jc w:val="center"/>
      </w:pPr>
      <w:proofErr w:type="gramStart"/>
      <w:r>
        <w:t>Tel :</w:t>
      </w:r>
      <w:proofErr w:type="gramEnd"/>
      <w:r>
        <w:t xml:space="preserve"> (869) 466 1072</w:t>
      </w:r>
      <w:r w:rsidR="00950A0F">
        <w:t xml:space="preserve"> </w:t>
      </w:r>
      <w:r>
        <w:t>/</w:t>
      </w:r>
      <w:r w:rsidR="00950A0F">
        <w:t xml:space="preserve"> 107</w:t>
      </w:r>
      <w:r>
        <w:t>3</w:t>
      </w:r>
    </w:p>
    <w:p w:rsidR="006C1B94" w:rsidRDefault="006C1B94" w:rsidP="002B6304">
      <w:pPr>
        <w:jc w:val="center"/>
      </w:pPr>
    </w:p>
    <w:p w:rsidR="006C1B94" w:rsidRPr="002B6304" w:rsidRDefault="006C1B94" w:rsidP="006C1B94">
      <w:pPr>
        <w:jc w:val="center"/>
        <w:rPr>
          <w:rFonts w:ascii="Stylus BT" w:hAnsi="Stylus BT"/>
          <w:b/>
          <w:lang w:val="en-US"/>
        </w:rPr>
      </w:pPr>
      <w:r>
        <w:t xml:space="preserve">General Practitioner - (869) 767 8639, Ophthalmologist - </w:t>
      </w:r>
      <w:r w:rsidRPr="00950A0F">
        <w:rPr>
          <w:lang w:val="en-US"/>
        </w:rPr>
        <w:t>(869) 766 0024</w:t>
      </w:r>
      <w:r>
        <w:rPr>
          <w:lang w:val="en-US"/>
        </w:rPr>
        <w:t>, Obstetrician/</w:t>
      </w:r>
      <w:proofErr w:type="spellStart"/>
      <w:r>
        <w:rPr>
          <w:lang w:val="en-US"/>
        </w:rPr>
        <w:t>Gynaecologist</w:t>
      </w:r>
      <w:proofErr w:type="spellEnd"/>
      <w:r>
        <w:rPr>
          <w:lang w:val="en-US"/>
        </w:rPr>
        <w:t xml:space="preserve"> – (</w:t>
      </w:r>
      <w:proofErr w:type="gramStart"/>
      <w:r>
        <w:rPr>
          <w:lang w:val="en-US"/>
        </w:rPr>
        <w:t>869 )</w:t>
      </w:r>
      <w:proofErr w:type="gramEnd"/>
      <w:r>
        <w:rPr>
          <w:lang w:val="en-US"/>
        </w:rPr>
        <w:t xml:space="preserve"> 767 5550, (869) 661 5361</w:t>
      </w:r>
    </w:p>
    <w:p w:rsidR="006C1B94" w:rsidRDefault="006C1B94" w:rsidP="002B6304">
      <w:pPr>
        <w:jc w:val="center"/>
      </w:pPr>
    </w:p>
    <w:p w:rsidR="002B6304" w:rsidRPr="0084125D" w:rsidRDefault="002B6304" w:rsidP="002B6304">
      <w:pPr>
        <w:jc w:val="center"/>
      </w:pPr>
      <w:r>
        <w:t xml:space="preserve">Opening </w:t>
      </w:r>
      <w:proofErr w:type="gramStart"/>
      <w:r>
        <w:t>hours :</w:t>
      </w:r>
      <w:proofErr w:type="gramEnd"/>
      <w:r>
        <w:t xml:space="preserve"> Monday – Fridays 9am-6pm, Saturdays 10am – 5pm</w:t>
      </w:r>
    </w:p>
    <w:p w:rsidR="00023661" w:rsidRPr="0084125D" w:rsidRDefault="00950A0F" w:rsidP="00023661">
      <w:r>
        <w:tab/>
      </w:r>
    </w:p>
    <w:p w:rsidR="00023661" w:rsidRPr="0084125D" w:rsidRDefault="00023661" w:rsidP="00023661"/>
    <w:p w:rsidR="00023661" w:rsidRPr="0084125D" w:rsidRDefault="002B6304" w:rsidP="00023661">
      <w:r>
        <w:rPr>
          <w:noProof/>
          <w:lang w:val="en-029" w:eastAsia="en-029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-722630</wp:posOffset>
            </wp:positionH>
            <wp:positionV relativeFrom="paragraph">
              <wp:posOffset>166370</wp:posOffset>
            </wp:positionV>
            <wp:extent cx="2048510" cy="1317625"/>
            <wp:effectExtent l="19050" t="0" r="8890" b="0"/>
            <wp:wrapTight wrapText="bothSides">
              <wp:wrapPolygon edited="0">
                <wp:start x="-201" y="0"/>
                <wp:lineTo x="-201" y="21236"/>
                <wp:lineTo x="21694" y="21236"/>
                <wp:lineTo x="21694" y="0"/>
                <wp:lineTo x="-201" y="0"/>
              </wp:wrapPolygon>
            </wp:wrapTight>
            <wp:docPr id="2" name="Picture 2" descr="Image result for general practitione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general practitioner logo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 r="4655" b="264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8510" cy="1317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23661" w:rsidRPr="0084125D" w:rsidRDefault="00023661" w:rsidP="00023661"/>
    <w:p w:rsidR="002B6304" w:rsidRDefault="002B6304" w:rsidP="00023661">
      <w:pPr>
        <w:tabs>
          <w:tab w:val="left" w:pos="1215"/>
        </w:tabs>
      </w:pPr>
      <w:r>
        <w:rPr>
          <w:noProof/>
          <w:lang w:val="en-029" w:eastAsia="en-029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1238885</wp:posOffset>
            </wp:positionH>
            <wp:positionV relativeFrom="paragraph">
              <wp:posOffset>6985</wp:posOffset>
            </wp:positionV>
            <wp:extent cx="1809750" cy="831850"/>
            <wp:effectExtent l="19050" t="0" r="0" b="0"/>
            <wp:wrapTight wrapText="bothSides">
              <wp:wrapPolygon edited="0">
                <wp:start x="-227" y="0"/>
                <wp:lineTo x="-227" y="21270"/>
                <wp:lineTo x="21600" y="21270"/>
                <wp:lineTo x="21600" y="0"/>
                <wp:lineTo x="-227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bmp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831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23661">
        <w:tab/>
      </w:r>
    </w:p>
    <w:p w:rsidR="002B6304" w:rsidRDefault="002B6304" w:rsidP="002B6304">
      <w:pPr>
        <w:tabs>
          <w:tab w:val="left" w:pos="1215"/>
        </w:tabs>
      </w:pPr>
    </w:p>
    <w:p w:rsidR="002B6304" w:rsidRDefault="002B6304" w:rsidP="002B6304">
      <w:pPr>
        <w:tabs>
          <w:tab w:val="left" w:pos="1215"/>
        </w:tabs>
      </w:pPr>
    </w:p>
    <w:p w:rsidR="002B6304" w:rsidRDefault="002B6304" w:rsidP="002B6304">
      <w:pPr>
        <w:tabs>
          <w:tab w:val="left" w:pos="1215"/>
        </w:tabs>
      </w:pPr>
    </w:p>
    <w:p w:rsidR="002B6304" w:rsidRDefault="002B6304" w:rsidP="002B6304">
      <w:pPr>
        <w:tabs>
          <w:tab w:val="left" w:pos="1215"/>
        </w:tabs>
      </w:pPr>
    </w:p>
    <w:p w:rsidR="002B6304" w:rsidRPr="002B6304" w:rsidRDefault="002B6304" w:rsidP="002B6304">
      <w:pPr>
        <w:jc w:val="center"/>
        <w:rPr>
          <w:rFonts w:ascii="Brush Script MT" w:hAnsi="Brush Script MT"/>
          <w:b/>
          <w:color w:val="8C1C87"/>
          <w:sz w:val="28"/>
          <w:szCs w:val="28"/>
          <w:lang w:val="en-US"/>
        </w:rPr>
      </w:pPr>
      <w:r w:rsidRPr="002B6304">
        <w:rPr>
          <w:rFonts w:ascii="Brush Script MT" w:hAnsi="Brush Script MT"/>
          <w:b/>
          <w:color w:val="8C1C87"/>
          <w:sz w:val="28"/>
          <w:szCs w:val="28"/>
          <w:lang w:val="en-US"/>
        </w:rPr>
        <w:t>World's Eye Vision Services</w:t>
      </w:r>
    </w:p>
    <w:p w:rsidR="002B6304" w:rsidRPr="002B6304" w:rsidRDefault="002B6304" w:rsidP="002B6304">
      <w:pPr>
        <w:jc w:val="center"/>
        <w:rPr>
          <w:rFonts w:ascii="Lucida Calligraphy" w:hAnsi="Lucida Calligraphy" w:cstheme="minorHAnsi"/>
          <w:b/>
          <w:color w:val="007E39"/>
          <w:lang w:val="en-US"/>
        </w:rPr>
      </w:pPr>
      <w:r w:rsidRPr="002B6304">
        <w:rPr>
          <w:rFonts w:ascii="Lucida Calligraphy" w:hAnsi="Lucida Calligraphy" w:cstheme="minorHAnsi"/>
          <w:b/>
          <w:color w:val="007E39"/>
          <w:lang w:val="en-US"/>
        </w:rPr>
        <w:t xml:space="preserve">Dr. </w:t>
      </w:r>
      <w:proofErr w:type="spellStart"/>
      <w:r w:rsidRPr="002B6304">
        <w:rPr>
          <w:rFonts w:ascii="Lucida Calligraphy" w:hAnsi="Lucida Calligraphy" w:cstheme="minorHAnsi"/>
          <w:b/>
          <w:color w:val="007E39"/>
          <w:lang w:val="en-US"/>
        </w:rPr>
        <w:t>Marianela</w:t>
      </w:r>
      <w:proofErr w:type="spellEnd"/>
      <w:r w:rsidRPr="002B6304">
        <w:rPr>
          <w:rFonts w:ascii="Lucida Calligraphy" w:hAnsi="Lucida Calligraphy" w:cstheme="minorHAnsi"/>
          <w:b/>
          <w:color w:val="007E39"/>
          <w:lang w:val="en-US"/>
        </w:rPr>
        <w:t xml:space="preserve"> I. Morales  </w:t>
      </w:r>
    </w:p>
    <w:p w:rsidR="002B6304" w:rsidRDefault="002B6304" w:rsidP="002B6304">
      <w:pPr>
        <w:ind w:left="1440" w:firstLine="720"/>
        <w:jc w:val="center"/>
        <w:rPr>
          <w:rFonts w:ascii="Stylus BT" w:hAnsi="Stylus BT"/>
          <w:b/>
          <w:lang w:val="en-US"/>
        </w:rPr>
      </w:pPr>
      <w:r w:rsidRPr="002B6304">
        <w:rPr>
          <w:rFonts w:ascii="Stylus BT" w:hAnsi="Stylus BT"/>
          <w:b/>
          <w:lang w:val="en-US"/>
        </w:rPr>
        <w:t>MD. Surgeon Ophthalmologist</w:t>
      </w:r>
    </w:p>
    <w:p w:rsidR="002B6304" w:rsidRPr="006C1B94" w:rsidRDefault="006C1B94" w:rsidP="002B6304">
      <w:pPr>
        <w:tabs>
          <w:tab w:val="left" w:pos="1215"/>
        </w:tabs>
        <w:jc w:val="center"/>
      </w:pP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 w:rsidRPr="006C1B94">
        <w:rPr>
          <w:b/>
          <w:lang w:val="en-US"/>
        </w:rPr>
        <w:t>Email: maria.doct@yahoo.com</w:t>
      </w:r>
    </w:p>
    <w:p w:rsidR="002B6304" w:rsidRDefault="002B6304" w:rsidP="002B6304">
      <w:pPr>
        <w:rPr>
          <w:b/>
          <w:lang w:val="en-US"/>
        </w:rPr>
      </w:pPr>
      <w:r>
        <w:t>Dr. Dwain Archibald, MD.</w:t>
      </w:r>
      <w:r>
        <w:tab/>
      </w:r>
      <w:r>
        <w:tab/>
      </w:r>
      <w:r>
        <w:tab/>
      </w:r>
      <w:r w:rsidRPr="002B6304">
        <w:rPr>
          <w:b/>
          <w:lang w:val="en-US"/>
        </w:rPr>
        <w:t xml:space="preserve">Eyes disease examination, </w:t>
      </w:r>
    </w:p>
    <w:p w:rsidR="002B6304" w:rsidRDefault="002B6304" w:rsidP="002B6304">
      <w:pPr>
        <w:ind w:left="720" w:firstLine="720"/>
        <w:jc w:val="center"/>
        <w:rPr>
          <w:b/>
          <w:lang w:val="en-US"/>
        </w:rPr>
      </w:pPr>
      <w:r w:rsidRPr="002B6304">
        <w:rPr>
          <w:b/>
          <w:lang w:val="en-US"/>
        </w:rPr>
        <w:t xml:space="preserve">Surgery of </w:t>
      </w:r>
      <w:proofErr w:type="spellStart"/>
      <w:r w:rsidRPr="002B6304">
        <w:rPr>
          <w:b/>
          <w:lang w:val="en-US"/>
        </w:rPr>
        <w:t>Pterygium</w:t>
      </w:r>
      <w:proofErr w:type="spellEnd"/>
      <w:r w:rsidRPr="002B6304">
        <w:rPr>
          <w:b/>
          <w:lang w:val="en-US"/>
        </w:rPr>
        <w:t xml:space="preserve">, Cataract, </w:t>
      </w:r>
    </w:p>
    <w:p w:rsidR="002B6304" w:rsidRPr="002B6304" w:rsidRDefault="002B6304" w:rsidP="002B6304">
      <w:pPr>
        <w:ind w:left="720" w:firstLine="720"/>
        <w:jc w:val="center"/>
        <w:rPr>
          <w:b/>
          <w:lang w:val="en-US"/>
        </w:rPr>
      </w:pPr>
      <w:r w:rsidRPr="002B6304">
        <w:rPr>
          <w:b/>
          <w:lang w:val="en-US"/>
        </w:rPr>
        <w:t xml:space="preserve">Glaucoma, Emergency: Conjunctivitis, </w:t>
      </w:r>
    </w:p>
    <w:p w:rsidR="00023661" w:rsidRDefault="002B6304" w:rsidP="002B6304">
      <w:pPr>
        <w:ind w:left="720" w:firstLine="720"/>
        <w:jc w:val="center"/>
      </w:pPr>
      <w:r w:rsidRPr="002B6304">
        <w:rPr>
          <w:b/>
          <w:lang w:val="en-US"/>
        </w:rPr>
        <w:t xml:space="preserve">Traumatism, Foreign body </w:t>
      </w:r>
      <w:r w:rsidR="00E63EA7">
        <w:rPr>
          <w:b/>
          <w:lang w:val="en-US"/>
        </w:rPr>
        <w:t>and more</w:t>
      </w:r>
    </w:p>
    <w:p w:rsidR="002B6304" w:rsidRDefault="002B6304" w:rsidP="002B6304">
      <w:pPr>
        <w:tabs>
          <w:tab w:val="left" w:pos="1215"/>
        </w:tabs>
      </w:pPr>
      <w:r>
        <w:t>General Practitioner</w:t>
      </w:r>
    </w:p>
    <w:p w:rsidR="002B6304" w:rsidRDefault="006C1B94" w:rsidP="002B6304">
      <w:pPr>
        <w:tabs>
          <w:tab w:val="left" w:pos="1215"/>
        </w:tabs>
      </w:pPr>
      <w:r>
        <w:t>Dwain.archibald.doc@gmail.com</w:t>
      </w:r>
    </w:p>
    <w:p w:rsidR="00950A0F" w:rsidRDefault="00950A0F" w:rsidP="002B6304">
      <w:pPr>
        <w:tabs>
          <w:tab w:val="left" w:pos="1215"/>
        </w:tabs>
      </w:pPr>
    </w:p>
    <w:p w:rsidR="002B6304" w:rsidRPr="002B6304" w:rsidRDefault="002B6304" w:rsidP="00E63EA7">
      <w:pPr>
        <w:tabs>
          <w:tab w:val="left" w:pos="1215"/>
          <w:tab w:val="left" w:pos="5591"/>
        </w:tabs>
        <w:rPr>
          <w:color w:val="17365D" w:themeColor="text2" w:themeShade="BF"/>
        </w:rPr>
      </w:pPr>
      <w:r w:rsidRPr="002B6304">
        <w:rPr>
          <w:color w:val="17365D" w:themeColor="text2" w:themeShade="BF"/>
        </w:rPr>
        <w:t>General Checks</w:t>
      </w:r>
      <w:r w:rsidR="00E63EA7">
        <w:rPr>
          <w:color w:val="17365D" w:themeColor="text2" w:themeShade="BF"/>
        </w:rPr>
        <w:tab/>
      </w:r>
    </w:p>
    <w:p w:rsidR="002B6304" w:rsidRPr="002B6304" w:rsidRDefault="002B6304" w:rsidP="002B6304">
      <w:pPr>
        <w:tabs>
          <w:tab w:val="left" w:pos="1215"/>
        </w:tabs>
        <w:rPr>
          <w:color w:val="17365D" w:themeColor="text2" w:themeShade="BF"/>
        </w:rPr>
      </w:pPr>
      <w:r w:rsidRPr="002B6304">
        <w:rPr>
          <w:color w:val="17365D" w:themeColor="text2" w:themeShade="BF"/>
        </w:rPr>
        <w:t>Annual Check ups</w:t>
      </w:r>
    </w:p>
    <w:p w:rsidR="002B6304" w:rsidRPr="002B6304" w:rsidRDefault="002B6304" w:rsidP="002B6304">
      <w:pPr>
        <w:tabs>
          <w:tab w:val="left" w:pos="1215"/>
        </w:tabs>
        <w:rPr>
          <w:color w:val="17365D" w:themeColor="text2" w:themeShade="BF"/>
        </w:rPr>
      </w:pPr>
      <w:r w:rsidRPr="002B6304">
        <w:rPr>
          <w:color w:val="17365D" w:themeColor="text2" w:themeShade="BF"/>
        </w:rPr>
        <w:t>Wound Care/Dressings</w:t>
      </w:r>
    </w:p>
    <w:p w:rsidR="002B6304" w:rsidRPr="002B6304" w:rsidRDefault="002B6304" w:rsidP="002B6304">
      <w:pPr>
        <w:tabs>
          <w:tab w:val="left" w:pos="1215"/>
        </w:tabs>
        <w:rPr>
          <w:color w:val="17365D" w:themeColor="text2" w:themeShade="BF"/>
        </w:rPr>
      </w:pPr>
      <w:r w:rsidRPr="002B6304">
        <w:rPr>
          <w:color w:val="17365D" w:themeColor="text2" w:themeShade="BF"/>
        </w:rPr>
        <w:t>Incision &amp; Drainage</w:t>
      </w:r>
    </w:p>
    <w:p w:rsidR="002B6304" w:rsidRPr="002B6304" w:rsidRDefault="002B6304" w:rsidP="002B6304">
      <w:pPr>
        <w:tabs>
          <w:tab w:val="left" w:pos="1215"/>
        </w:tabs>
        <w:rPr>
          <w:color w:val="17365D" w:themeColor="text2" w:themeShade="BF"/>
        </w:rPr>
      </w:pPr>
      <w:r w:rsidRPr="002B6304">
        <w:rPr>
          <w:color w:val="17365D" w:themeColor="text2" w:themeShade="BF"/>
        </w:rPr>
        <w:t>Suturing lacerations</w:t>
      </w:r>
    </w:p>
    <w:p w:rsidR="002B6304" w:rsidRPr="002B6304" w:rsidRDefault="002B6304" w:rsidP="002B6304">
      <w:pPr>
        <w:tabs>
          <w:tab w:val="left" w:pos="1215"/>
        </w:tabs>
        <w:rPr>
          <w:color w:val="17365D" w:themeColor="text2" w:themeShade="BF"/>
        </w:rPr>
      </w:pPr>
      <w:r w:rsidRPr="002B6304">
        <w:rPr>
          <w:color w:val="17365D" w:themeColor="text2" w:themeShade="BF"/>
        </w:rPr>
        <w:t>Pain Injections</w:t>
      </w:r>
    </w:p>
    <w:p w:rsidR="002B6304" w:rsidRPr="002B6304" w:rsidRDefault="002B6304" w:rsidP="002B6304">
      <w:pPr>
        <w:tabs>
          <w:tab w:val="left" w:pos="1215"/>
        </w:tabs>
        <w:rPr>
          <w:color w:val="17365D" w:themeColor="text2" w:themeShade="BF"/>
        </w:rPr>
      </w:pPr>
      <w:r w:rsidRPr="002B6304">
        <w:rPr>
          <w:color w:val="17365D" w:themeColor="text2" w:themeShade="BF"/>
        </w:rPr>
        <w:t>Glucose checks</w:t>
      </w:r>
    </w:p>
    <w:p w:rsidR="002B6304" w:rsidRPr="002B6304" w:rsidRDefault="002B6304" w:rsidP="002B6304">
      <w:pPr>
        <w:tabs>
          <w:tab w:val="left" w:pos="1215"/>
        </w:tabs>
        <w:rPr>
          <w:color w:val="17365D" w:themeColor="text2" w:themeShade="BF"/>
        </w:rPr>
      </w:pPr>
      <w:r w:rsidRPr="002B6304">
        <w:rPr>
          <w:color w:val="17365D" w:themeColor="text2" w:themeShade="BF"/>
        </w:rPr>
        <w:t>Foreign Body Removal</w:t>
      </w:r>
    </w:p>
    <w:p w:rsidR="002B6304" w:rsidRDefault="002B6304" w:rsidP="002B6304">
      <w:pPr>
        <w:tabs>
          <w:tab w:val="left" w:pos="1215"/>
        </w:tabs>
      </w:pPr>
    </w:p>
    <w:p w:rsidR="00950A0F" w:rsidRDefault="00950A0F" w:rsidP="00E63EA7">
      <w:pPr>
        <w:tabs>
          <w:tab w:val="left" w:pos="1215"/>
        </w:tabs>
        <w:jc w:val="center"/>
      </w:pPr>
    </w:p>
    <w:p w:rsidR="00950A0F" w:rsidRDefault="00950A0F" w:rsidP="00E63EA7">
      <w:pPr>
        <w:tabs>
          <w:tab w:val="left" w:pos="1215"/>
        </w:tabs>
        <w:jc w:val="center"/>
      </w:pPr>
    </w:p>
    <w:p w:rsidR="00950A0F" w:rsidRDefault="00950A0F" w:rsidP="00E63EA7">
      <w:pPr>
        <w:tabs>
          <w:tab w:val="left" w:pos="1215"/>
        </w:tabs>
        <w:jc w:val="center"/>
      </w:pPr>
    </w:p>
    <w:p w:rsidR="00950A0F" w:rsidRDefault="00950A0F" w:rsidP="00E63EA7">
      <w:pPr>
        <w:tabs>
          <w:tab w:val="left" w:pos="1215"/>
        </w:tabs>
        <w:jc w:val="center"/>
      </w:pPr>
    </w:p>
    <w:p w:rsidR="00950A0F" w:rsidRDefault="00950A0F" w:rsidP="00E63EA7">
      <w:pPr>
        <w:tabs>
          <w:tab w:val="left" w:pos="1215"/>
        </w:tabs>
        <w:jc w:val="center"/>
      </w:pPr>
    </w:p>
    <w:p w:rsidR="00950A0F" w:rsidRDefault="00950A0F" w:rsidP="00E63EA7">
      <w:pPr>
        <w:tabs>
          <w:tab w:val="left" w:pos="1215"/>
        </w:tabs>
        <w:jc w:val="center"/>
      </w:pPr>
      <w:r>
        <w:rPr>
          <w:noProof/>
          <w:lang w:val="en-029" w:eastAsia="en-029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546100</wp:posOffset>
            </wp:positionH>
            <wp:positionV relativeFrom="paragraph">
              <wp:posOffset>-264160</wp:posOffset>
            </wp:positionV>
            <wp:extent cx="1183640" cy="979805"/>
            <wp:effectExtent l="19050" t="0" r="0" b="0"/>
            <wp:wrapTight wrapText="bothSides">
              <wp:wrapPolygon edited="0">
                <wp:start x="-348" y="0"/>
                <wp:lineTo x="-348" y="20998"/>
                <wp:lineTo x="21554" y="20998"/>
                <wp:lineTo x="21554" y="0"/>
                <wp:lineTo x="-348" y="0"/>
              </wp:wrapPolygon>
            </wp:wrapTight>
            <wp:docPr id="1" name="Picture 1" descr="C:\Users\owner\Desktop\Green logo final (2)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\Desktop\Green logo final (2)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640" cy="979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50A0F" w:rsidRDefault="00950A0F" w:rsidP="00E63EA7">
      <w:pPr>
        <w:tabs>
          <w:tab w:val="left" w:pos="1215"/>
        </w:tabs>
        <w:jc w:val="center"/>
      </w:pPr>
    </w:p>
    <w:p w:rsidR="00950A0F" w:rsidRDefault="00950A0F" w:rsidP="00E63EA7">
      <w:pPr>
        <w:tabs>
          <w:tab w:val="left" w:pos="1215"/>
        </w:tabs>
        <w:jc w:val="center"/>
      </w:pPr>
    </w:p>
    <w:p w:rsidR="00950A0F" w:rsidRDefault="00950A0F" w:rsidP="00E63EA7">
      <w:pPr>
        <w:tabs>
          <w:tab w:val="left" w:pos="1215"/>
        </w:tabs>
        <w:jc w:val="center"/>
      </w:pPr>
    </w:p>
    <w:p w:rsidR="00950A0F" w:rsidRDefault="00950A0F" w:rsidP="00E63EA7">
      <w:pPr>
        <w:tabs>
          <w:tab w:val="left" w:pos="1215"/>
        </w:tabs>
        <w:jc w:val="center"/>
      </w:pPr>
    </w:p>
    <w:p w:rsidR="00950A0F" w:rsidRDefault="00950A0F" w:rsidP="00E63EA7">
      <w:pPr>
        <w:tabs>
          <w:tab w:val="left" w:pos="1215"/>
        </w:tabs>
        <w:jc w:val="center"/>
      </w:pPr>
    </w:p>
    <w:p w:rsidR="002B6304" w:rsidRDefault="00E63EA7" w:rsidP="00E63EA7">
      <w:pPr>
        <w:tabs>
          <w:tab w:val="left" w:pos="1215"/>
        </w:tabs>
        <w:jc w:val="center"/>
      </w:pPr>
      <w:r>
        <w:t xml:space="preserve">Dr. </w:t>
      </w:r>
      <w:proofErr w:type="spellStart"/>
      <w:r>
        <w:t>Rohan</w:t>
      </w:r>
      <w:proofErr w:type="spellEnd"/>
      <w:r>
        <w:t xml:space="preserve"> </w:t>
      </w:r>
      <w:proofErr w:type="spellStart"/>
      <w:r>
        <w:t>Nariani</w:t>
      </w:r>
      <w:proofErr w:type="spellEnd"/>
      <w:r>
        <w:t xml:space="preserve">, </w:t>
      </w:r>
      <w:proofErr w:type="spellStart"/>
      <w:r>
        <w:t>BMedSci</w:t>
      </w:r>
      <w:proofErr w:type="spellEnd"/>
      <w:r>
        <w:t>, MBBS, DM (O&amp;G), FACOG</w:t>
      </w:r>
    </w:p>
    <w:p w:rsidR="00E63EA7" w:rsidRDefault="00E63EA7" w:rsidP="00E63EA7">
      <w:pPr>
        <w:tabs>
          <w:tab w:val="left" w:pos="1215"/>
        </w:tabs>
        <w:jc w:val="center"/>
      </w:pPr>
      <w:r>
        <w:t>Obstetrician &amp; Gynaecologist</w:t>
      </w:r>
    </w:p>
    <w:p w:rsidR="006C1B94" w:rsidRDefault="006C1B94" w:rsidP="00E63EA7">
      <w:pPr>
        <w:tabs>
          <w:tab w:val="left" w:pos="1215"/>
        </w:tabs>
        <w:jc w:val="center"/>
      </w:pPr>
      <w:r>
        <w:t>Email: docnariani@gmail.com</w:t>
      </w:r>
    </w:p>
    <w:p w:rsidR="002B6304" w:rsidRDefault="002B6304" w:rsidP="002B6304">
      <w:pPr>
        <w:tabs>
          <w:tab w:val="left" w:pos="1215"/>
        </w:tabs>
      </w:pPr>
    </w:p>
    <w:p w:rsidR="00023661" w:rsidRDefault="00950A0F" w:rsidP="00023661">
      <w:pPr>
        <w:tabs>
          <w:tab w:val="left" w:pos="1215"/>
        </w:tabs>
      </w:pPr>
      <w:r>
        <w:t>Obstetrics:</w:t>
      </w:r>
      <w:r w:rsidR="00023661">
        <w:tab/>
      </w:r>
      <w:r>
        <w:t>Prenatal Care, Delivery, Postnatal checks, High Risk pregnancy</w:t>
      </w:r>
    </w:p>
    <w:p w:rsidR="00950A0F" w:rsidRPr="00D417A5" w:rsidRDefault="00950A0F" w:rsidP="00023661">
      <w:pPr>
        <w:tabs>
          <w:tab w:val="left" w:pos="1215"/>
        </w:tabs>
      </w:pPr>
    </w:p>
    <w:p w:rsidR="00950A0F" w:rsidRDefault="00950A0F">
      <w:pPr>
        <w:spacing w:after="200" w:line="276" w:lineRule="auto"/>
      </w:pPr>
      <w:proofErr w:type="gramStart"/>
      <w:r>
        <w:t>Gynaecology</w:t>
      </w:r>
      <w:r w:rsidR="006C1B94">
        <w:t xml:space="preserve"> :</w:t>
      </w:r>
      <w:proofErr w:type="gramEnd"/>
      <w:r w:rsidR="006C1B94">
        <w:t xml:space="preserve"> Pap smears, Abnormal vaginal bleeding, Fibroids, Colposcopy, Family planning, Infertility, Cancer screening, And More….</w:t>
      </w:r>
    </w:p>
    <w:p w:rsidR="00950A0F" w:rsidRDefault="00950A0F">
      <w:pPr>
        <w:spacing w:after="200" w:line="276" w:lineRule="auto"/>
      </w:pPr>
      <w:r>
        <w:br w:type="page"/>
      </w:r>
    </w:p>
    <w:p w:rsidR="00C06C8E" w:rsidRDefault="00950A0F">
      <w:r>
        <w:rPr>
          <w:noProof/>
          <w:lang w:val="en-029" w:eastAsia="en-029"/>
        </w:rPr>
        <w:lastRenderedPageBreak/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0</wp:posOffset>
            </wp:positionV>
            <wp:extent cx="2762799" cy="3929449"/>
            <wp:effectExtent l="19050" t="0" r="0" b="0"/>
            <wp:wrapTight wrapText="bothSides">
              <wp:wrapPolygon edited="0">
                <wp:start x="-149" y="0"/>
                <wp:lineTo x="-149" y="21467"/>
                <wp:lineTo x="21596" y="21467"/>
                <wp:lineTo x="21596" y="0"/>
                <wp:lineTo x="-149" y="0"/>
              </wp:wrapPolygon>
            </wp:wrapTight>
            <wp:docPr id="4" name="Picture 1" descr="Image result for medical practice fly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medical practice flyers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799" cy="39294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C06C8E" w:rsidSect="00C06C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ylus BT">
    <w:altName w:val="Candara"/>
    <w:charset w:val="00"/>
    <w:family w:val="swiss"/>
    <w:pitch w:val="variable"/>
    <w:sig w:usb0="00000001" w:usb1="00000000" w:usb2="00000000" w:usb3="00000000" w:csb0="0000001B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023661"/>
    <w:rsid w:val="00017197"/>
    <w:rsid w:val="00023661"/>
    <w:rsid w:val="0014025E"/>
    <w:rsid w:val="00211B5C"/>
    <w:rsid w:val="00244592"/>
    <w:rsid w:val="002B6304"/>
    <w:rsid w:val="002F4C32"/>
    <w:rsid w:val="00383BB4"/>
    <w:rsid w:val="00544C12"/>
    <w:rsid w:val="0060393E"/>
    <w:rsid w:val="006B46EE"/>
    <w:rsid w:val="006C1B94"/>
    <w:rsid w:val="00742B84"/>
    <w:rsid w:val="00950A0F"/>
    <w:rsid w:val="009C156E"/>
    <w:rsid w:val="00AA62CA"/>
    <w:rsid w:val="00B7234F"/>
    <w:rsid w:val="00B83953"/>
    <w:rsid w:val="00C06C8E"/>
    <w:rsid w:val="00CF798B"/>
    <w:rsid w:val="00D10183"/>
    <w:rsid w:val="00D2203C"/>
    <w:rsid w:val="00E00819"/>
    <w:rsid w:val="00E63EA7"/>
    <w:rsid w:val="00EA3A1B"/>
    <w:rsid w:val="00FF6821"/>
    <w:rsid w:val="00FF6D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02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029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36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JM" w:eastAsia="en-J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0A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0A0F"/>
    <w:rPr>
      <w:rFonts w:ascii="Tahoma" w:eastAsia="Times New Roman" w:hAnsi="Tahoma" w:cs="Tahoma"/>
      <w:sz w:val="16"/>
      <w:szCs w:val="16"/>
      <w:lang w:val="en-JM" w:eastAsia="en-JM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https://dcassetcdn.com/design_img/1032284/101320/101320_5618213_1032284_image.jpg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https://www.aboutmyclinic.com/images/displayimage/7040a902addfbb654192a8383dbacf657319551a54eea6ea54bb3.png?type=ld" TargetMode="External"/><Relationship Id="rId10" Type="http://schemas.openxmlformats.org/officeDocument/2006/relationships/image" Target="media/image5.jpeg"/><Relationship Id="rId4" Type="http://schemas.openxmlformats.org/officeDocument/2006/relationships/image" Target="media/image1.png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3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Rohan</dc:creator>
  <cp:lastModifiedBy>Rohan</cp:lastModifiedBy>
  <cp:revision>1</cp:revision>
  <dcterms:created xsi:type="dcterms:W3CDTF">2017-06-04T21:35:00Z</dcterms:created>
  <dcterms:modified xsi:type="dcterms:W3CDTF">2017-06-05T04:38:00Z</dcterms:modified>
</cp:coreProperties>
</file>